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BEBC4">
      <w:pPr>
        <w:pStyle w:val="3"/>
        <w:spacing w:line="240" w:lineRule="auto"/>
        <w:jc w:val="center"/>
        <w:rPr>
          <w:color w:val="000000" w:themeColor="text1"/>
          <w:spacing w:val="0"/>
          <w:position w:val="0"/>
          <w:highlight w:val="none"/>
          <w14:textFill>
            <w14:solidFill>
              <w14:schemeClr w14:val="tx1"/>
            </w14:solidFill>
          </w14:textFill>
        </w:rPr>
      </w:pPr>
      <w:r>
        <w:rPr>
          <w:rFonts w:hint="eastAsia" w:eastAsia="宋体" w:cs="Times New Roman"/>
          <w:b/>
          <w:snapToGrid w:val="0"/>
          <w:color w:val="000000" w:themeColor="text1"/>
          <w:spacing w:val="0"/>
          <w:kern w:val="0"/>
          <w:position w:val="0"/>
          <w:sz w:val="48"/>
          <w:szCs w:val="48"/>
          <w:highlight w:val="none"/>
          <w:lang w:eastAsia="zh-CN"/>
          <w14:textFill>
            <w14:solidFill>
              <w14:schemeClr w14:val="tx1"/>
            </w14:solidFill>
          </w14:textFill>
        </w:rPr>
        <w:t xml:space="preserve"> 桂头镇典型镇培育—镇街基础设施建设项目施工 （第二次）  </w:t>
      </w:r>
    </w:p>
    <w:p w14:paraId="7A75AFBC">
      <w:pPr>
        <w:pStyle w:val="3"/>
        <w:spacing w:line="240" w:lineRule="auto"/>
        <w:rPr>
          <w:color w:val="000000" w:themeColor="text1"/>
          <w:spacing w:val="0"/>
          <w:position w:val="0"/>
          <w:highlight w:val="none"/>
          <w14:textFill>
            <w14:solidFill>
              <w14:schemeClr w14:val="tx1"/>
            </w14:solidFill>
          </w14:textFill>
        </w:rPr>
      </w:pPr>
    </w:p>
    <w:p w14:paraId="1F410472">
      <w:pPr>
        <w:pStyle w:val="3"/>
        <w:spacing w:line="240" w:lineRule="auto"/>
        <w:rPr>
          <w:color w:val="000000" w:themeColor="text1"/>
          <w:spacing w:val="0"/>
          <w:position w:val="0"/>
          <w:highlight w:val="none"/>
          <w14:textFill>
            <w14:solidFill>
              <w14:schemeClr w14:val="tx1"/>
            </w14:solidFill>
          </w14:textFill>
        </w:rPr>
      </w:pPr>
    </w:p>
    <w:p w14:paraId="5335033F">
      <w:pPr>
        <w:pStyle w:val="3"/>
        <w:spacing w:line="240" w:lineRule="auto"/>
        <w:rPr>
          <w:color w:val="000000" w:themeColor="text1"/>
          <w:spacing w:val="0"/>
          <w:position w:val="0"/>
          <w:highlight w:val="none"/>
          <w14:textFill>
            <w14:solidFill>
              <w14:schemeClr w14:val="tx1"/>
            </w14:solidFill>
          </w14:textFill>
        </w:rPr>
      </w:pPr>
    </w:p>
    <w:p w14:paraId="3BC943A4">
      <w:pPr>
        <w:pStyle w:val="3"/>
        <w:spacing w:line="240" w:lineRule="auto"/>
        <w:rPr>
          <w:color w:val="000000" w:themeColor="text1"/>
          <w:spacing w:val="0"/>
          <w:position w:val="0"/>
          <w:highlight w:val="none"/>
          <w14:textFill>
            <w14:solidFill>
              <w14:schemeClr w14:val="tx1"/>
            </w14:solidFill>
          </w14:textFill>
        </w:rPr>
      </w:pPr>
    </w:p>
    <w:p w14:paraId="517B43B3">
      <w:pPr>
        <w:pStyle w:val="3"/>
        <w:spacing w:line="240" w:lineRule="auto"/>
        <w:rPr>
          <w:color w:val="000000" w:themeColor="text1"/>
          <w:spacing w:val="0"/>
          <w:position w:val="0"/>
          <w:highlight w:val="none"/>
          <w14:textFill>
            <w14:solidFill>
              <w14:schemeClr w14:val="tx1"/>
            </w14:solidFill>
          </w14:textFill>
        </w:rPr>
      </w:pPr>
    </w:p>
    <w:p w14:paraId="6BB0DDF4">
      <w:pPr>
        <w:spacing w:before="231" w:line="240" w:lineRule="auto"/>
        <w:ind w:left="3007"/>
        <w:rPr>
          <w:rFonts w:ascii="宋体" w:hAnsi="宋体" w:eastAsia="宋体" w:cs="宋体"/>
          <w:color w:val="000000" w:themeColor="text1"/>
          <w:spacing w:val="0"/>
          <w:position w:val="0"/>
          <w:sz w:val="71"/>
          <w:szCs w:val="71"/>
          <w:highlight w:val="none"/>
          <w14:textFill>
            <w14:solidFill>
              <w14:schemeClr w14:val="tx1"/>
            </w14:solidFill>
          </w14:textFill>
        </w:rPr>
      </w:pPr>
      <w:r>
        <w:rPr>
          <w:rFonts w:ascii="宋体" w:hAnsi="宋体" w:eastAsia="宋体" w:cs="宋体"/>
          <w:b/>
          <w:bCs/>
          <w:color w:val="000000" w:themeColor="text1"/>
          <w:spacing w:val="0"/>
          <w:position w:val="0"/>
          <w:sz w:val="71"/>
          <w:szCs w:val="71"/>
          <w:highlight w:val="none"/>
          <w14:textFill>
            <w14:solidFill>
              <w14:schemeClr w14:val="tx1"/>
            </w14:solidFill>
          </w14:textFill>
        </w:rPr>
        <w:t>招标文件</w:t>
      </w:r>
    </w:p>
    <w:p w14:paraId="2EEF27D6">
      <w:pPr>
        <w:pStyle w:val="3"/>
        <w:spacing w:line="240" w:lineRule="auto"/>
        <w:rPr>
          <w:color w:val="000000" w:themeColor="text1"/>
          <w:spacing w:val="0"/>
          <w:position w:val="0"/>
          <w:highlight w:val="none"/>
          <w14:textFill>
            <w14:solidFill>
              <w14:schemeClr w14:val="tx1"/>
            </w14:solidFill>
          </w14:textFill>
        </w:rPr>
      </w:pPr>
    </w:p>
    <w:p w14:paraId="3F023086">
      <w:pPr>
        <w:pStyle w:val="3"/>
        <w:spacing w:line="240" w:lineRule="auto"/>
        <w:rPr>
          <w:color w:val="000000" w:themeColor="text1"/>
          <w:spacing w:val="0"/>
          <w:position w:val="0"/>
          <w:highlight w:val="none"/>
          <w14:textFill>
            <w14:solidFill>
              <w14:schemeClr w14:val="tx1"/>
            </w14:solidFill>
          </w14:textFill>
        </w:rPr>
      </w:pPr>
    </w:p>
    <w:p w14:paraId="6B066286">
      <w:pPr>
        <w:pStyle w:val="3"/>
        <w:spacing w:line="240" w:lineRule="auto"/>
        <w:rPr>
          <w:color w:val="000000" w:themeColor="text1"/>
          <w:spacing w:val="0"/>
          <w:position w:val="0"/>
          <w:highlight w:val="none"/>
          <w14:textFill>
            <w14:solidFill>
              <w14:schemeClr w14:val="tx1"/>
            </w14:solidFill>
          </w14:textFill>
        </w:rPr>
      </w:pPr>
    </w:p>
    <w:p w14:paraId="6953F269">
      <w:pPr>
        <w:pStyle w:val="3"/>
        <w:spacing w:line="240" w:lineRule="auto"/>
        <w:rPr>
          <w:color w:val="000000" w:themeColor="text1"/>
          <w:spacing w:val="0"/>
          <w:position w:val="0"/>
          <w:highlight w:val="none"/>
          <w14:textFill>
            <w14:solidFill>
              <w14:schemeClr w14:val="tx1"/>
            </w14:solidFill>
          </w14:textFill>
        </w:rPr>
      </w:pPr>
    </w:p>
    <w:p w14:paraId="2DCAD85B">
      <w:pPr>
        <w:pStyle w:val="3"/>
        <w:spacing w:line="240" w:lineRule="auto"/>
        <w:rPr>
          <w:color w:val="000000" w:themeColor="text1"/>
          <w:spacing w:val="0"/>
          <w:position w:val="0"/>
          <w:highlight w:val="none"/>
          <w14:textFill>
            <w14:solidFill>
              <w14:schemeClr w14:val="tx1"/>
            </w14:solidFill>
          </w14:textFill>
        </w:rPr>
      </w:pPr>
    </w:p>
    <w:p w14:paraId="70F12EF1">
      <w:pPr>
        <w:pStyle w:val="3"/>
        <w:spacing w:line="240" w:lineRule="auto"/>
        <w:rPr>
          <w:color w:val="000000" w:themeColor="text1"/>
          <w:spacing w:val="0"/>
          <w:position w:val="0"/>
          <w:highlight w:val="none"/>
          <w14:textFill>
            <w14:solidFill>
              <w14:schemeClr w14:val="tx1"/>
            </w14:solidFill>
          </w14:textFill>
        </w:rPr>
      </w:pPr>
    </w:p>
    <w:p w14:paraId="6B1F8C45">
      <w:pPr>
        <w:pStyle w:val="3"/>
        <w:spacing w:line="240" w:lineRule="auto"/>
        <w:rPr>
          <w:color w:val="000000" w:themeColor="text1"/>
          <w:spacing w:val="0"/>
          <w:position w:val="0"/>
          <w:highlight w:val="none"/>
          <w14:textFill>
            <w14:solidFill>
              <w14:schemeClr w14:val="tx1"/>
            </w14:solidFill>
          </w14:textFill>
        </w:rPr>
      </w:pPr>
    </w:p>
    <w:p w14:paraId="3F6232D1">
      <w:pPr>
        <w:pStyle w:val="3"/>
        <w:spacing w:line="240" w:lineRule="auto"/>
        <w:rPr>
          <w:color w:val="000000" w:themeColor="text1"/>
          <w:spacing w:val="0"/>
          <w:position w:val="0"/>
          <w:highlight w:val="none"/>
          <w14:textFill>
            <w14:solidFill>
              <w14:schemeClr w14:val="tx1"/>
            </w14:solidFill>
          </w14:textFill>
        </w:rPr>
      </w:pPr>
    </w:p>
    <w:p w14:paraId="67D0D412">
      <w:pPr>
        <w:pStyle w:val="3"/>
        <w:spacing w:line="240" w:lineRule="auto"/>
        <w:rPr>
          <w:color w:val="000000" w:themeColor="text1"/>
          <w:spacing w:val="0"/>
          <w:position w:val="0"/>
          <w:highlight w:val="none"/>
          <w14:textFill>
            <w14:solidFill>
              <w14:schemeClr w14:val="tx1"/>
            </w14:solidFill>
          </w14:textFill>
        </w:rPr>
      </w:pPr>
    </w:p>
    <w:tbl>
      <w:tblPr>
        <w:tblStyle w:val="11"/>
        <w:tblW w:w="9199" w:type="dxa"/>
        <w:tblInd w:w="-100" w:type="dxa"/>
        <w:tblLayout w:type="fixed"/>
        <w:tblCellMar>
          <w:top w:w="0" w:type="dxa"/>
          <w:left w:w="0" w:type="dxa"/>
          <w:bottom w:w="0" w:type="dxa"/>
          <w:right w:w="0" w:type="dxa"/>
        </w:tblCellMar>
      </w:tblPr>
      <w:tblGrid>
        <w:gridCol w:w="5002"/>
        <w:gridCol w:w="4197"/>
      </w:tblGrid>
      <w:tr w14:paraId="0BF2BBF1">
        <w:tblPrEx>
          <w:tblCellMar>
            <w:top w:w="0" w:type="dxa"/>
            <w:left w:w="0" w:type="dxa"/>
            <w:bottom w:w="0" w:type="dxa"/>
            <w:right w:w="0" w:type="dxa"/>
          </w:tblCellMar>
        </w:tblPrEx>
        <w:trPr>
          <w:trHeight w:val="807" w:hRule="atLeast"/>
        </w:trPr>
        <w:tc>
          <w:tcPr>
            <w:tcW w:w="5002" w:type="dxa"/>
            <w:noWrap w:val="0"/>
            <w:vAlign w:val="center"/>
          </w:tcPr>
          <w:p w14:paraId="374256AE">
            <w:pPr>
              <w:pStyle w:val="17"/>
              <w:wordWrap w:val="0"/>
              <w:adjustRightInd w:val="0"/>
              <w:snapToGrid w:val="0"/>
              <w:spacing w:line="240" w:lineRule="auto"/>
              <w:jc w:val="distribute"/>
              <w:rPr>
                <w:rFonts w:hint="eastAsia" w:ascii="Times New Roman"/>
                <w:snapToGrid w:val="0"/>
                <w:color w:val="000000" w:themeColor="text1"/>
                <w:kern w:val="0"/>
                <w:sz w:val="28"/>
                <w:highlight w:val="none"/>
                <w14:textFill>
                  <w14:solidFill>
                    <w14:schemeClr w14:val="tx1"/>
                  </w14:solidFill>
                </w14:textFill>
              </w:rPr>
            </w:pPr>
            <w:r>
              <w:rPr>
                <w:rFonts w:hint="eastAsia" w:ascii="Times New Roman"/>
                <w:snapToGrid w:val="0"/>
                <w:color w:val="000000" w:themeColor="text1"/>
                <w:kern w:val="0"/>
                <w:sz w:val="28"/>
                <w:highlight w:val="none"/>
                <w14:textFill>
                  <w14:solidFill>
                    <w14:schemeClr w14:val="tx1"/>
                  </w14:solidFill>
                </w14:textFill>
              </w:rPr>
              <w:t xml:space="preserve"> 招</w:t>
            </w:r>
            <w:r>
              <w:rPr>
                <w:rFonts w:ascii="Times New Roman"/>
                <w:snapToGrid w:val="0"/>
                <w:color w:val="000000" w:themeColor="text1"/>
                <w:kern w:val="0"/>
                <w:sz w:val="28"/>
                <w:highlight w:val="none"/>
                <w14:textFill>
                  <w14:solidFill>
                    <w14:schemeClr w14:val="tx1"/>
                  </w14:solidFill>
                </w14:textFill>
              </w:rPr>
              <w:t xml:space="preserve"> </w:t>
            </w:r>
            <w:r>
              <w:rPr>
                <w:rFonts w:hint="eastAsia" w:ascii="Times New Roman"/>
                <w:snapToGrid w:val="0"/>
                <w:color w:val="000000" w:themeColor="text1"/>
                <w:kern w:val="0"/>
                <w:sz w:val="28"/>
                <w:highlight w:val="none"/>
                <w14:textFill>
                  <w14:solidFill>
                    <w14:schemeClr w14:val="tx1"/>
                  </w14:solidFill>
                </w14:textFill>
              </w:rPr>
              <w:t xml:space="preserve">    标</w:t>
            </w:r>
            <w:r>
              <w:rPr>
                <w:rFonts w:ascii="Times New Roman"/>
                <w:snapToGrid w:val="0"/>
                <w:color w:val="000000" w:themeColor="text1"/>
                <w:kern w:val="0"/>
                <w:sz w:val="28"/>
                <w:highlight w:val="none"/>
                <w14:textFill>
                  <w14:solidFill>
                    <w14:schemeClr w14:val="tx1"/>
                  </w14:solidFill>
                </w14:textFill>
              </w:rPr>
              <w:t xml:space="preserve"> </w:t>
            </w:r>
            <w:r>
              <w:rPr>
                <w:rFonts w:hint="eastAsia" w:ascii="Times New Roman"/>
                <w:snapToGrid w:val="0"/>
                <w:color w:val="000000" w:themeColor="text1"/>
                <w:kern w:val="0"/>
                <w:sz w:val="28"/>
                <w:highlight w:val="none"/>
                <w14:textFill>
                  <w14:solidFill>
                    <w14:schemeClr w14:val="tx1"/>
                  </w14:solidFill>
                </w14:textFill>
              </w:rPr>
              <w:t xml:space="preserve">    人（盖单位章）：</w:t>
            </w:r>
          </w:p>
        </w:tc>
        <w:tc>
          <w:tcPr>
            <w:tcW w:w="4197" w:type="dxa"/>
            <w:noWrap w:val="0"/>
            <w:vAlign w:val="center"/>
          </w:tcPr>
          <w:p w14:paraId="26A93850">
            <w:pPr>
              <w:pStyle w:val="17"/>
              <w:wordWrap w:val="0"/>
              <w:adjustRightInd w:val="0"/>
              <w:snapToGrid w:val="0"/>
              <w:spacing w:line="240" w:lineRule="auto"/>
              <w:rPr>
                <w:rFonts w:hint="eastAsia" w:ascii="Times New Roman" w:eastAsia="宋体"/>
                <w:snapToGrid w:val="0"/>
                <w:color w:val="000000" w:themeColor="text1"/>
                <w:kern w:val="0"/>
                <w:sz w:val="28"/>
                <w:szCs w:val="28"/>
                <w:highlight w:val="none"/>
                <w:lang w:eastAsia="zh-CN"/>
                <w14:textFill>
                  <w14:solidFill>
                    <w14:schemeClr w14:val="tx1"/>
                  </w14:solidFill>
                </w14:textFill>
              </w:rPr>
            </w:pPr>
            <w:r>
              <w:rPr>
                <w:rFonts w:hint="eastAsia" w:ascii="Times New Roman" w:eastAsia="宋体"/>
                <w:snapToGrid w:val="0"/>
                <w:color w:val="000000" w:themeColor="text1"/>
                <w:kern w:val="0"/>
                <w:sz w:val="28"/>
                <w:szCs w:val="28"/>
                <w:highlight w:val="none"/>
                <w:lang w:eastAsia="zh-CN"/>
                <w14:textFill>
                  <w14:solidFill>
                    <w14:schemeClr w14:val="tx1"/>
                  </w14:solidFill>
                </w14:textFill>
              </w:rPr>
              <w:t>乳源瑶族自治县桂头镇人民政府</w:t>
            </w:r>
          </w:p>
        </w:tc>
      </w:tr>
      <w:tr w14:paraId="2E886AC5">
        <w:tblPrEx>
          <w:tblCellMar>
            <w:top w:w="0" w:type="dxa"/>
            <w:left w:w="0" w:type="dxa"/>
            <w:bottom w:w="0" w:type="dxa"/>
            <w:right w:w="0" w:type="dxa"/>
          </w:tblCellMar>
        </w:tblPrEx>
        <w:trPr>
          <w:trHeight w:val="748" w:hRule="atLeast"/>
        </w:trPr>
        <w:tc>
          <w:tcPr>
            <w:tcW w:w="5002" w:type="dxa"/>
            <w:noWrap w:val="0"/>
            <w:vAlign w:val="center"/>
          </w:tcPr>
          <w:p w14:paraId="196ED109">
            <w:pPr>
              <w:pStyle w:val="17"/>
              <w:wordWrap w:val="0"/>
              <w:adjustRightInd w:val="0"/>
              <w:snapToGrid w:val="0"/>
              <w:spacing w:line="240" w:lineRule="auto"/>
              <w:jc w:val="left"/>
              <w:rPr>
                <w:rFonts w:hint="eastAsia" w:ascii="Times New Roman"/>
                <w:snapToGrid w:val="0"/>
                <w:color w:val="000000" w:themeColor="text1"/>
                <w:kern w:val="0"/>
                <w:sz w:val="28"/>
                <w:highlight w:val="none"/>
                <w14:textFill>
                  <w14:solidFill>
                    <w14:schemeClr w14:val="tx1"/>
                  </w14:solidFill>
                </w14:textFill>
              </w:rPr>
            </w:pPr>
            <w:r>
              <w:rPr>
                <w:rFonts w:hint="eastAsia" w:ascii="Times New Roman"/>
                <w:snapToGrid w:val="0"/>
                <w:color w:val="000000" w:themeColor="text1"/>
                <w:kern w:val="0"/>
                <w:sz w:val="28"/>
                <w:highlight w:val="none"/>
                <w14:textFill>
                  <w14:solidFill>
                    <w14:schemeClr w14:val="tx1"/>
                  </w14:solidFill>
                </w14:textFill>
              </w:rPr>
              <w:t xml:space="preserve"> 招标人工作领导小组负责人（签字）</w:t>
            </w:r>
            <w:r>
              <w:rPr>
                <w:rFonts w:hint="eastAsia" w:ascii="Times New Roman"/>
                <w:snapToGrid w:val="0"/>
                <w:color w:val="000000" w:themeColor="text1"/>
                <w:kern w:val="0"/>
                <w:sz w:val="28"/>
                <w:highlight w:val="none"/>
                <w:lang w:eastAsia="zh-CN"/>
                <w14:textFill>
                  <w14:solidFill>
                    <w14:schemeClr w14:val="tx1"/>
                  </w14:solidFill>
                </w14:textFill>
              </w:rPr>
              <w:t>：</w:t>
            </w:r>
            <w:r>
              <w:rPr>
                <w:rFonts w:hint="eastAsia" w:ascii="Times New Roman"/>
                <w:snapToGrid w:val="0"/>
                <w:color w:val="000000" w:themeColor="text1"/>
                <w:kern w:val="0"/>
                <w:sz w:val="28"/>
                <w:highlight w:val="none"/>
                <w:lang w:val="en-US" w:eastAsia="zh-CN"/>
                <w14:textFill>
                  <w14:solidFill>
                    <w14:schemeClr w14:val="tx1"/>
                  </w14:solidFill>
                </w14:textFill>
              </w:rPr>
              <w:t xml:space="preserve"> </w:t>
            </w:r>
          </w:p>
        </w:tc>
        <w:tc>
          <w:tcPr>
            <w:tcW w:w="4197" w:type="dxa"/>
            <w:noWrap w:val="0"/>
            <w:vAlign w:val="center"/>
          </w:tcPr>
          <w:p w14:paraId="7658DD49">
            <w:pPr>
              <w:pStyle w:val="17"/>
              <w:wordWrap w:val="0"/>
              <w:adjustRightInd w:val="0"/>
              <w:snapToGrid w:val="0"/>
              <w:spacing w:line="240" w:lineRule="auto"/>
              <w:rPr>
                <w:rFonts w:hint="eastAsia" w:ascii="Times New Roman"/>
                <w:snapToGrid w:val="0"/>
                <w:color w:val="000000" w:themeColor="text1"/>
                <w:kern w:val="0"/>
                <w:sz w:val="28"/>
                <w:szCs w:val="28"/>
                <w:highlight w:val="none"/>
                <w14:textFill>
                  <w14:solidFill>
                    <w14:schemeClr w14:val="tx1"/>
                  </w14:solidFill>
                </w14:textFill>
              </w:rPr>
            </w:pPr>
          </w:p>
        </w:tc>
      </w:tr>
      <w:tr w14:paraId="40096BA9">
        <w:tblPrEx>
          <w:tblCellMar>
            <w:top w:w="0" w:type="dxa"/>
            <w:left w:w="0" w:type="dxa"/>
            <w:bottom w:w="0" w:type="dxa"/>
            <w:right w:w="0" w:type="dxa"/>
          </w:tblCellMar>
        </w:tblPrEx>
        <w:trPr>
          <w:trHeight w:val="842" w:hRule="atLeast"/>
        </w:trPr>
        <w:tc>
          <w:tcPr>
            <w:tcW w:w="5002" w:type="dxa"/>
            <w:noWrap w:val="0"/>
            <w:vAlign w:val="center"/>
          </w:tcPr>
          <w:p w14:paraId="5DFECC5B">
            <w:pPr>
              <w:pStyle w:val="17"/>
              <w:wordWrap w:val="0"/>
              <w:adjustRightInd w:val="0"/>
              <w:snapToGrid w:val="0"/>
              <w:spacing w:line="240" w:lineRule="auto"/>
              <w:jc w:val="distribute"/>
              <w:rPr>
                <w:rFonts w:hint="eastAsia" w:ascii="Times New Roman"/>
                <w:snapToGrid w:val="0"/>
                <w:color w:val="000000" w:themeColor="text1"/>
                <w:kern w:val="0"/>
                <w:sz w:val="28"/>
                <w:highlight w:val="none"/>
                <w14:textFill>
                  <w14:solidFill>
                    <w14:schemeClr w14:val="tx1"/>
                  </w14:solidFill>
                </w14:textFill>
              </w:rPr>
            </w:pPr>
            <w:r>
              <w:rPr>
                <w:rFonts w:hint="eastAsia" w:ascii="Times New Roman"/>
                <w:snapToGrid w:val="0"/>
                <w:color w:val="000000" w:themeColor="text1"/>
                <w:kern w:val="0"/>
                <w:sz w:val="28"/>
                <w:highlight w:val="none"/>
                <w14:textFill>
                  <w14:solidFill>
                    <w14:schemeClr w14:val="tx1"/>
                  </w14:solidFill>
                </w14:textFill>
              </w:rPr>
              <w:t xml:space="preserve"> 招 标 代 理 机 构 （盖单位章）：</w:t>
            </w:r>
          </w:p>
        </w:tc>
        <w:tc>
          <w:tcPr>
            <w:tcW w:w="4197" w:type="dxa"/>
            <w:noWrap w:val="0"/>
            <w:vAlign w:val="center"/>
          </w:tcPr>
          <w:p w14:paraId="40C59587">
            <w:pPr>
              <w:pStyle w:val="17"/>
              <w:wordWrap w:val="0"/>
              <w:adjustRightInd w:val="0"/>
              <w:snapToGrid w:val="0"/>
              <w:spacing w:line="240" w:lineRule="auto"/>
              <w:rPr>
                <w:rFonts w:hint="eastAsia" w:ascii="Times New Roman" w:eastAsia="宋体"/>
                <w:snapToGrid w:val="0"/>
                <w:color w:val="000000" w:themeColor="text1"/>
                <w:kern w:val="0"/>
                <w:sz w:val="28"/>
                <w:szCs w:val="28"/>
                <w:highlight w:val="none"/>
                <w:lang w:eastAsia="zh-CN"/>
                <w14:textFill>
                  <w14:solidFill>
                    <w14:schemeClr w14:val="tx1"/>
                  </w14:solidFill>
                </w14:textFill>
              </w:rPr>
            </w:pPr>
            <w:r>
              <w:rPr>
                <w:rFonts w:hint="eastAsia" w:ascii="Times New Roman" w:eastAsia="宋体"/>
                <w:snapToGrid w:val="0"/>
                <w:color w:val="000000" w:themeColor="text1"/>
                <w:kern w:val="0"/>
                <w:sz w:val="28"/>
                <w:szCs w:val="28"/>
                <w:highlight w:val="none"/>
                <w:lang w:eastAsia="zh-CN"/>
                <w14:textFill>
                  <w14:solidFill>
                    <w14:schemeClr w14:val="tx1"/>
                  </w14:solidFill>
                </w14:textFill>
              </w:rPr>
              <w:t>韶关中一工程造价咨询有限公司</w:t>
            </w:r>
          </w:p>
        </w:tc>
      </w:tr>
      <w:tr w14:paraId="5D9E23C8">
        <w:tblPrEx>
          <w:tblCellMar>
            <w:top w:w="0" w:type="dxa"/>
            <w:left w:w="0" w:type="dxa"/>
            <w:bottom w:w="0" w:type="dxa"/>
            <w:right w:w="0" w:type="dxa"/>
          </w:tblCellMar>
        </w:tblPrEx>
        <w:trPr>
          <w:trHeight w:val="838" w:hRule="atLeast"/>
        </w:trPr>
        <w:tc>
          <w:tcPr>
            <w:tcW w:w="5002" w:type="dxa"/>
            <w:noWrap w:val="0"/>
            <w:vAlign w:val="center"/>
          </w:tcPr>
          <w:p w14:paraId="6CB2B46B">
            <w:pPr>
              <w:pStyle w:val="17"/>
              <w:wordWrap w:val="0"/>
              <w:adjustRightInd w:val="0"/>
              <w:snapToGrid w:val="0"/>
              <w:spacing w:line="240" w:lineRule="auto"/>
              <w:jc w:val="distribute"/>
              <w:rPr>
                <w:rFonts w:hint="eastAsia" w:ascii="Times New Roman"/>
                <w:snapToGrid w:val="0"/>
                <w:color w:val="000000" w:themeColor="text1"/>
                <w:kern w:val="0"/>
                <w:sz w:val="28"/>
                <w:highlight w:val="none"/>
                <w14:textFill>
                  <w14:solidFill>
                    <w14:schemeClr w14:val="tx1"/>
                  </w14:solidFill>
                </w14:textFill>
              </w:rPr>
            </w:pPr>
            <w:r>
              <w:rPr>
                <w:rFonts w:hint="eastAsia" w:ascii="Times New Roman"/>
                <w:snapToGrid w:val="0"/>
                <w:color w:val="000000" w:themeColor="text1"/>
                <w:kern w:val="0"/>
                <w:sz w:val="28"/>
                <w:highlight w:val="none"/>
                <w14:textFill>
                  <w14:solidFill>
                    <w14:schemeClr w14:val="tx1"/>
                  </w14:solidFill>
                </w14:textFill>
              </w:rPr>
              <w:t xml:space="preserve"> 招标文件编制人（签字）：</w:t>
            </w:r>
          </w:p>
        </w:tc>
        <w:tc>
          <w:tcPr>
            <w:tcW w:w="4197" w:type="dxa"/>
            <w:noWrap w:val="0"/>
            <w:vAlign w:val="center"/>
          </w:tcPr>
          <w:p w14:paraId="79926511">
            <w:pPr>
              <w:pStyle w:val="17"/>
              <w:wordWrap w:val="0"/>
              <w:adjustRightInd w:val="0"/>
              <w:snapToGrid w:val="0"/>
              <w:spacing w:line="240" w:lineRule="auto"/>
              <w:rPr>
                <w:rFonts w:hint="eastAsia" w:ascii="Times New Roman"/>
                <w:snapToGrid w:val="0"/>
                <w:color w:val="000000" w:themeColor="text1"/>
                <w:kern w:val="0"/>
                <w:sz w:val="28"/>
                <w:szCs w:val="28"/>
                <w:highlight w:val="none"/>
                <w14:textFill>
                  <w14:solidFill>
                    <w14:schemeClr w14:val="tx1"/>
                  </w14:solidFill>
                </w14:textFill>
              </w:rPr>
            </w:pPr>
          </w:p>
        </w:tc>
      </w:tr>
      <w:tr w14:paraId="7226966B">
        <w:tblPrEx>
          <w:tblCellMar>
            <w:top w:w="0" w:type="dxa"/>
            <w:left w:w="0" w:type="dxa"/>
            <w:bottom w:w="0" w:type="dxa"/>
            <w:right w:w="0" w:type="dxa"/>
          </w:tblCellMar>
        </w:tblPrEx>
        <w:trPr>
          <w:trHeight w:val="772" w:hRule="atLeast"/>
        </w:trPr>
        <w:tc>
          <w:tcPr>
            <w:tcW w:w="5002" w:type="dxa"/>
            <w:noWrap w:val="0"/>
            <w:vAlign w:val="center"/>
          </w:tcPr>
          <w:p w14:paraId="4F2E8659">
            <w:pPr>
              <w:pStyle w:val="17"/>
              <w:wordWrap w:val="0"/>
              <w:adjustRightInd w:val="0"/>
              <w:snapToGrid w:val="0"/>
              <w:spacing w:line="240" w:lineRule="auto"/>
              <w:jc w:val="distribute"/>
              <w:rPr>
                <w:rFonts w:hint="eastAsia" w:ascii="Times New Roman"/>
                <w:snapToGrid w:val="0"/>
                <w:color w:val="000000" w:themeColor="text1"/>
                <w:kern w:val="0"/>
                <w:sz w:val="28"/>
                <w:highlight w:val="none"/>
                <w14:textFill>
                  <w14:solidFill>
                    <w14:schemeClr w14:val="tx1"/>
                  </w14:solidFill>
                </w14:textFill>
              </w:rPr>
            </w:pPr>
            <w:r>
              <w:rPr>
                <w:rFonts w:hint="eastAsia" w:ascii="Times New Roman"/>
                <w:snapToGrid w:val="0"/>
                <w:color w:val="000000" w:themeColor="text1"/>
                <w:kern w:val="0"/>
                <w:sz w:val="28"/>
                <w:highlight w:val="none"/>
                <w14:textFill>
                  <w14:solidFill>
                    <w14:schemeClr w14:val="tx1"/>
                  </w14:solidFill>
                </w14:textFill>
              </w:rPr>
              <w:t xml:space="preserve"> 招标代理机构项目负责人（签字）：</w:t>
            </w:r>
          </w:p>
        </w:tc>
        <w:tc>
          <w:tcPr>
            <w:tcW w:w="4197" w:type="dxa"/>
            <w:noWrap w:val="0"/>
            <w:vAlign w:val="center"/>
          </w:tcPr>
          <w:p w14:paraId="6BEDF1EF">
            <w:pPr>
              <w:pStyle w:val="17"/>
              <w:wordWrap w:val="0"/>
              <w:adjustRightInd w:val="0"/>
              <w:snapToGrid w:val="0"/>
              <w:spacing w:line="240" w:lineRule="auto"/>
              <w:rPr>
                <w:rFonts w:hint="eastAsia" w:ascii="Times New Roman"/>
                <w:snapToGrid w:val="0"/>
                <w:color w:val="000000" w:themeColor="text1"/>
                <w:kern w:val="0"/>
                <w:sz w:val="28"/>
                <w:szCs w:val="28"/>
                <w:highlight w:val="none"/>
                <w14:textFill>
                  <w14:solidFill>
                    <w14:schemeClr w14:val="tx1"/>
                  </w14:solidFill>
                </w14:textFill>
              </w:rPr>
            </w:pPr>
          </w:p>
        </w:tc>
      </w:tr>
      <w:tr w14:paraId="35C5E753">
        <w:tblPrEx>
          <w:tblCellMar>
            <w:top w:w="0" w:type="dxa"/>
            <w:left w:w="0" w:type="dxa"/>
            <w:bottom w:w="0" w:type="dxa"/>
            <w:right w:w="0" w:type="dxa"/>
          </w:tblCellMar>
        </w:tblPrEx>
        <w:trPr>
          <w:trHeight w:val="999" w:hRule="atLeast"/>
        </w:trPr>
        <w:tc>
          <w:tcPr>
            <w:tcW w:w="5002" w:type="dxa"/>
            <w:noWrap w:val="0"/>
            <w:vAlign w:val="center"/>
          </w:tcPr>
          <w:p w14:paraId="3A3E1920">
            <w:pPr>
              <w:pStyle w:val="17"/>
              <w:wordWrap w:val="0"/>
              <w:adjustRightInd w:val="0"/>
              <w:snapToGrid w:val="0"/>
              <w:spacing w:line="240" w:lineRule="auto"/>
              <w:jc w:val="distribute"/>
              <w:rPr>
                <w:rFonts w:hint="eastAsia" w:ascii="Times New Roman"/>
                <w:snapToGrid w:val="0"/>
                <w:color w:val="000000" w:themeColor="text1"/>
                <w:kern w:val="0"/>
                <w:sz w:val="28"/>
                <w:highlight w:val="none"/>
                <w14:textFill>
                  <w14:solidFill>
                    <w14:schemeClr w14:val="tx1"/>
                  </w14:solidFill>
                </w14:textFill>
              </w:rPr>
            </w:pPr>
            <w:r>
              <w:rPr>
                <w:rFonts w:hint="eastAsia" w:ascii="Times New Roman"/>
                <w:snapToGrid w:val="0"/>
                <w:color w:val="000000" w:themeColor="text1"/>
                <w:kern w:val="0"/>
                <w:sz w:val="28"/>
                <w:highlight w:val="none"/>
                <w14:textFill>
                  <w14:solidFill>
                    <w14:schemeClr w14:val="tx1"/>
                  </w14:solidFill>
                </w14:textFill>
              </w:rPr>
              <w:t xml:space="preserve"> 招标文件编制日期：</w:t>
            </w:r>
          </w:p>
        </w:tc>
        <w:tc>
          <w:tcPr>
            <w:tcW w:w="4197" w:type="dxa"/>
            <w:noWrap w:val="0"/>
            <w:vAlign w:val="center"/>
          </w:tcPr>
          <w:p w14:paraId="0ECCF7A5">
            <w:pPr>
              <w:pStyle w:val="17"/>
              <w:wordWrap w:val="0"/>
              <w:adjustRightInd w:val="0"/>
              <w:snapToGrid w:val="0"/>
              <w:spacing w:line="240" w:lineRule="auto"/>
              <w:rPr>
                <w:rFonts w:hint="eastAsia" w:ascii="Times New Roman" w:eastAsia="宋体"/>
                <w:snapToGrid w:val="0"/>
                <w:color w:val="000000" w:themeColor="text1"/>
                <w:kern w:val="0"/>
                <w:sz w:val="28"/>
                <w:highlight w:val="none"/>
                <w:lang w:eastAsia="zh-CN"/>
                <w14:textFill>
                  <w14:solidFill>
                    <w14:schemeClr w14:val="tx1"/>
                  </w14:solidFill>
                </w14:textFill>
              </w:rPr>
            </w:pPr>
            <w:r>
              <w:rPr>
                <w:rFonts w:hint="eastAsia" w:ascii="Times New Roman"/>
                <w:snapToGrid w:val="0"/>
                <w:color w:val="000000" w:themeColor="text1"/>
                <w:kern w:val="0"/>
                <w:sz w:val="28"/>
                <w:highlight w:val="none"/>
                <w14:textFill>
                  <w14:solidFill>
                    <w14:schemeClr w14:val="tx1"/>
                  </w14:solidFill>
                </w14:textFill>
              </w:rPr>
              <w:t xml:space="preserve"> </w:t>
            </w:r>
            <w:r>
              <w:rPr>
                <w:rFonts w:hint="eastAsia" w:ascii="Times New Roman"/>
                <w:snapToGrid w:val="0"/>
                <w:color w:val="000000" w:themeColor="text1"/>
                <w:kern w:val="0"/>
                <w:sz w:val="28"/>
                <w:highlight w:val="none"/>
                <w:lang w:eastAsia="zh-CN"/>
                <w14:textFill>
                  <w14:solidFill>
                    <w14:schemeClr w14:val="tx1"/>
                  </w14:solidFill>
                </w14:textFill>
              </w:rPr>
              <w:t>2024年</w:t>
            </w:r>
            <w:r>
              <w:rPr>
                <w:rFonts w:hint="eastAsia" w:ascii="Times New Roman"/>
                <w:snapToGrid w:val="0"/>
                <w:color w:val="000000" w:themeColor="text1"/>
                <w:kern w:val="0"/>
                <w:sz w:val="28"/>
                <w:highlight w:val="none"/>
                <w:lang w:val="en-US" w:eastAsia="zh-CN"/>
                <w14:textFill>
                  <w14:solidFill>
                    <w14:schemeClr w14:val="tx1"/>
                  </w14:solidFill>
                </w14:textFill>
              </w:rPr>
              <w:t>10</w:t>
            </w:r>
            <w:bookmarkStart w:id="115" w:name="_GoBack"/>
            <w:bookmarkEnd w:id="115"/>
            <w:r>
              <w:rPr>
                <w:rFonts w:hint="eastAsia" w:ascii="Times New Roman"/>
                <w:snapToGrid w:val="0"/>
                <w:color w:val="000000" w:themeColor="text1"/>
                <w:kern w:val="0"/>
                <w:sz w:val="28"/>
                <w:highlight w:val="none"/>
                <w:lang w:eastAsia="zh-CN"/>
                <w14:textFill>
                  <w14:solidFill>
                    <w14:schemeClr w14:val="tx1"/>
                  </w14:solidFill>
                </w14:textFill>
              </w:rPr>
              <w:t>月</w:t>
            </w:r>
          </w:p>
        </w:tc>
      </w:tr>
    </w:tbl>
    <w:p w14:paraId="476949B5">
      <w:pPr>
        <w:rPr>
          <w:rFonts w:ascii="宋体" w:hAnsi="宋体" w:eastAsia="宋体" w:cs="宋体"/>
          <w:color w:val="000000" w:themeColor="text1"/>
          <w:spacing w:val="0"/>
          <w:position w:val="0"/>
          <w:sz w:val="28"/>
          <w:szCs w:val="28"/>
          <w:highlight w:val="none"/>
          <w14:textFill>
            <w14:solidFill>
              <w14:schemeClr w14:val="tx1"/>
            </w14:solidFill>
          </w14:textFill>
        </w:rPr>
      </w:pPr>
      <w:r>
        <w:rPr>
          <w:rFonts w:ascii="宋体" w:hAnsi="宋体" w:eastAsia="宋体" w:cs="宋体"/>
          <w:color w:val="000000" w:themeColor="text1"/>
          <w:spacing w:val="0"/>
          <w:position w:val="0"/>
          <w:sz w:val="28"/>
          <w:szCs w:val="28"/>
          <w:highlight w:val="none"/>
          <w14:textFill>
            <w14:solidFill>
              <w14:schemeClr w14:val="tx1"/>
            </w14:solidFill>
          </w14:textFill>
        </w:rPr>
        <w:br w:type="page"/>
      </w:r>
    </w:p>
    <w:p w14:paraId="4C7B4E8F">
      <w:pPr>
        <w:spacing w:before="91" w:line="240" w:lineRule="auto"/>
        <w:ind w:left="53"/>
        <w:rPr>
          <w:rFonts w:ascii="宋体" w:hAnsi="宋体" w:eastAsia="宋体" w:cs="宋体"/>
          <w:color w:val="000000" w:themeColor="text1"/>
          <w:spacing w:val="0"/>
          <w:position w:val="0"/>
          <w:sz w:val="28"/>
          <w:szCs w:val="28"/>
          <w:highlight w:val="none"/>
          <w14:textFill>
            <w14:solidFill>
              <w14:schemeClr w14:val="tx1"/>
            </w14:solidFill>
          </w14:textFill>
        </w:rPr>
      </w:pPr>
    </w:p>
    <w:p w14:paraId="6F3CDFE7">
      <w:pPr>
        <w:rPr>
          <w:rFonts w:ascii="宋体" w:hAnsi="宋体" w:eastAsia="宋体" w:cs="Arial"/>
          <w:snapToGrid w:val="0"/>
          <w:color w:val="000000" w:themeColor="text1"/>
          <w:kern w:val="0"/>
          <w:sz w:val="21"/>
          <w:szCs w:val="21"/>
          <w:highlight w:val="none"/>
          <w:lang w:val="en-US" w:eastAsia="en-US" w:bidi="ar-SA"/>
          <w14:textFill>
            <w14:solidFill>
              <w14:schemeClr w14:val="tx1"/>
            </w14:solidFill>
          </w14:textFill>
        </w:rPr>
      </w:pPr>
      <w:r>
        <w:rPr>
          <w:rFonts w:ascii="宋体" w:hAnsi="宋体" w:eastAsia="宋体" w:cs="Arial"/>
          <w:snapToGrid w:val="0"/>
          <w:color w:val="000000" w:themeColor="text1"/>
          <w:kern w:val="0"/>
          <w:sz w:val="21"/>
          <w:szCs w:val="21"/>
          <w:highlight w:val="none"/>
          <w:lang w:val="en-US" w:eastAsia="en-US" w:bidi="ar-SA"/>
          <w14:textFill>
            <w14:solidFill>
              <w14:schemeClr w14:val="tx1"/>
            </w14:solidFill>
          </w14:textFill>
        </w:rPr>
        <w:br w:type="page"/>
      </w:r>
    </w:p>
    <w:p w14:paraId="4CE51C75">
      <w:pPr>
        <w:spacing w:before="0" w:beforeLines="0" w:after="0" w:afterLines="0" w:line="240" w:lineRule="auto"/>
        <w:ind w:left="0" w:leftChars="0" w:right="0" w:rightChars="0" w:firstLine="0" w:firstLineChars="0"/>
        <w:jc w:val="center"/>
        <w:rPr>
          <w:rFonts w:ascii="宋体" w:hAnsi="宋体" w:eastAsia="宋体" w:cs="Arial"/>
          <w:snapToGrid w:val="0"/>
          <w:color w:val="000000" w:themeColor="text1"/>
          <w:kern w:val="0"/>
          <w:sz w:val="21"/>
          <w:szCs w:val="21"/>
          <w:highlight w:val="none"/>
          <w:lang w:val="en-US" w:eastAsia="en-US" w:bidi="ar-SA"/>
          <w14:textFill>
            <w14:solidFill>
              <w14:schemeClr w14:val="tx1"/>
            </w14:solidFill>
          </w14:textFill>
        </w:rPr>
      </w:pPr>
    </w:p>
    <w:sdt>
      <w:sdtPr>
        <w:rPr>
          <w:rFonts w:ascii="宋体" w:hAnsi="宋体" w:eastAsia="宋体" w:cs="Arial"/>
          <w:snapToGrid w:val="0"/>
          <w:color w:val="000000" w:themeColor="text1"/>
          <w:kern w:val="0"/>
          <w:sz w:val="21"/>
          <w:szCs w:val="21"/>
          <w:highlight w:val="none"/>
          <w:lang w:val="en-US" w:eastAsia="en-US" w:bidi="ar-SA"/>
          <w14:textFill>
            <w14:solidFill>
              <w14:schemeClr w14:val="tx1"/>
            </w14:solidFill>
          </w14:textFill>
        </w:rPr>
        <w:id w:val="147460925"/>
        <w15:color w:val="DBDBDB"/>
        <w:docPartObj>
          <w:docPartGallery w:val="Table of Contents"/>
          <w:docPartUnique/>
        </w:docPartObj>
      </w:sdtPr>
      <w:sdtEndPr>
        <w:rPr>
          <w:rFonts w:ascii="宋体" w:hAnsi="宋体" w:eastAsia="宋体" w:cs="宋体"/>
          <w:bCs/>
          <w:snapToGrid w:val="0"/>
          <w:color w:val="000000" w:themeColor="text1"/>
          <w:spacing w:val="0"/>
          <w:kern w:val="0"/>
          <w:position w:val="0"/>
          <w:sz w:val="21"/>
          <w:szCs w:val="24"/>
          <w:highlight w:val="none"/>
          <w:lang w:val="en-US" w:eastAsia="en-US" w:bidi="ar-SA"/>
          <w14:textFill>
            <w14:solidFill>
              <w14:schemeClr w14:val="tx1"/>
            </w14:solidFill>
          </w14:textFill>
        </w:rPr>
      </w:sdtEndPr>
      <w:sdtContent>
        <w:p w14:paraId="37B32A30">
          <w:pPr>
            <w:spacing w:before="0" w:beforeLines="0" w:after="0" w:afterLines="0" w:line="240" w:lineRule="auto"/>
            <w:ind w:left="0" w:leftChars="0" w:right="0" w:rightChars="0" w:firstLine="0" w:firstLineChars="0"/>
            <w:jc w:val="center"/>
            <w:rPr>
              <w:color w:val="000000" w:themeColor="text1"/>
              <w:highlight w:val="none"/>
              <w14:textFill>
                <w14:solidFill>
                  <w14:schemeClr w14:val="tx1"/>
                </w14:solidFill>
              </w14:textFill>
            </w:rPr>
          </w:pPr>
          <w:r>
            <w:rPr>
              <w:rFonts w:ascii="宋体" w:hAnsi="宋体" w:eastAsia="宋体"/>
              <w:color w:val="000000" w:themeColor="text1"/>
              <w:sz w:val="21"/>
              <w:highlight w:val="none"/>
              <w14:textFill>
                <w14:solidFill>
                  <w14:schemeClr w14:val="tx1"/>
                </w14:solidFill>
              </w14:textFill>
            </w:rPr>
            <w:t>目录</w:t>
          </w:r>
        </w:p>
        <w:p w14:paraId="2ECA4C1C">
          <w:pPr>
            <w:pStyle w:val="8"/>
            <w:tabs>
              <w:tab w:val="right" w:leader="dot" w:pos="8969"/>
            </w:tabs>
          </w:pPr>
          <w:r>
            <w:rPr>
              <w:rFonts w:ascii="宋体" w:hAnsi="宋体" w:eastAsia="宋体" w:cs="宋体"/>
              <w:b/>
              <w:bCs/>
              <w:color w:val="000000" w:themeColor="text1"/>
              <w:spacing w:val="0"/>
              <w:position w:val="0"/>
              <w:sz w:val="24"/>
              <w:szCs w:val="24"/>
              <w:highlight w:val="none"/>
              <w14:textFill>
                <w14:solidFill>
                  <w14:schemeClr w14:val="tx1"/>
                </w14:solidFill>
              </w14:textFill>
            </w:rPr>
            <w:fldChar w:fldCharType="begin"/>
          </w:r>
          <w:r>
            <w:rPr>
              <w:rFonts w:ascii="宋体" w:hAnsi="宋体" w:eastAsia="宋体" w:cs="宋体"/>
              <w:b/>
              <w:bCs/>
              <w:color w:val="000000" w:themeColor="text1"/>
              <w:spacing w:val="0"/>
              <w:position w:val="0"/>
              <w:sz w:val="24"/>
              <w:szCs w:val="24"/>
              <w:highlight w:val="none"/>
              <w14:textFill>
                <w14:solidFill>
                  <w14:schemeClr w14:val="tx1"/>
                </w14:solidFill>
              </w14:textFill>
            </w:rPr>
            <w:instrText xml:space="preserve">TOC \o "1-3" \h \u </w:instrText>
          </w:r>
          <w:r>
            <w:rPr>
              <w:rFonts w:ascii="宋体" w:hAnsi="宋体" w:eastAsia="宋体" w:cs="宋体"/>
              <w:b/>
              <w:bCs/>
              <w:color w:val="000000" w:themeColor="text1"/>
              <w:spacing w:val="0"/>
              <w:position w:val="0"/>
              <w:sz w:val="24"/>
              <w:szCs w:val="24"/>
              <w:highlight w:val="none"/>
              <w14:textFill>
                <w14:solidFill>
                  <w14:schemeClr w14:val="tx1"/>
                </w14:solidFill>
              </w14:textFill>
            </w:rPr>
            <w:fldChar w:fldCharType="separate"/>
          </w: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_Toc8170 </w:instrText>
          </w:r>
          <w:r>
            <w:rPr>
              <w:rFonts w:ascii="宋体" w:hAnsi="宋体" w:eastAsia="宋体" w:cs="宋体"/>
              <w:bCs/>
              <w:spacing w:val="0"/>
              <w:position w:val="0"/>
              <w:szCs w:val="24"/>
              <w:highlight w:val="none"/>
            </w:rPr>
            <w:fldChar w:fldCharType="separate"/>
          </w:r>
          <w:r>
            <w:rPr>
              <w:rFonts w:ascii="宋体" w:hAnsi="宋体" w:eastAsia="宋体" w:cs="宋体"/>
              <w:bCs/>
              <w:spacing w:val="0"/>
              <w:position w:val="0"/>
              <w:szCs w:val="24"/>
              <w:highlight w:val="none"/>
            </w:rPr>
            <w:t>第一章</w:t>
          </w:r>
          <w:r>
            <w:rPr>
              <w:rFonts w:ascii="宋体" w:hAnsi="宋体" w:eastAsia="宋体" w:cs="宋体"/>
              <w:spacing w:val="0"/>
              <w:position w:val="0"/>
              <w:szCs w:val="24"/>
              <w:highlight w:val="none"/>
            </w:rPr>
            <w:t xml:space="preserve"> </w:t>
          </w:r>
          <w:r>
            <w:rPr>
              <w:rFonts w:ascii="宋体" w:hAnsi="宋体" w:eastAsia="宋体" w:cs="宋体"/>
              <w:bCs/>
              <w:spacing w:val="0"/>
              <w:position w:val="0"/>
              <w:szCs w:val="24"/>
              <w:highlight w:val="none"/>
            </w:rPr>
            <w:t>投标人须知</w:t>
          </w:r>
          <w:r>
            <w:tab/>
          </w:r>
          <w:r>
            <w:fldChar w:fldCharType="begin"/>
          </w:r>
          <w:r>
            <w:instrText xml:space="preserve"> PAGEREF _Toc8170 \h </w:instrText>
          </w:r>
          <w:r>
            <w:fldChar w:fldCharType="separate"/>
          </w:r>
          <w:r>
            <w:t>- 1 -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3DE761CF">
          <w:pPr>
            <w:pStyle w:val="9"/>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_Toc14382 </w:instrText>
          </w:r>
          <w:r>
            <w:rPr>
              <w:rFonts w:ascii="宋体" w:hAnsi="宋体" w:eastAsia="宋体" w:cs="宋体"/>
              <w:bCs/>
              <w:spacing w:val="0"/>
              <w:position w:val="0"/>
              <w:szCs w:val="24"/>
              <w:highlight w:val="none"/>
            </w:rPr>
            <w:fldChar w:fldCharType="separate"/>
          </w:r>
          <w:r>
            <w:rPr>
              <w:rFonts w:ascii="宋体" w:hAnsi="宋体" w:eastAsia="宋体" w:cs="宋体"/>
              <w:bCs/>
              <w:spacing w:val="0"/>
              <w:position w:val="0"/>
              <w:szCs w:val="24"/>
              <w:highlight w:val="none"/>
            </w:rPr>
            <w:t>第一节</w:t>
          </w:r>
          <w:r>
            <w:rPr>
              <w:rFonts w:ascii="宋体" w:hAnsi="宋体" w:eastAsia="宋体" w:cs="宋体"/>
              <w:spacing w:val="0"/>
              <w:position w:val="0"/>
              <w:szCs w:val="24"/>
              <w:highlight w:val="none"/>
            </w:rPr>
            <w:t xml:space="preserve"> </w:t>
          </w:r>
          <w:r>
            <w:rPr>
              <w:rFonts w:ascii="宋体" w:hAnsi="宋体" w:eastAsia="宋体" w:cs="宋体"/>
              <w:bCs/>
              <w:spacing w:val="0"/>
              <w:position w:val="0"/>
              <w:szCs w:val="24"/>
              <w:highlight w:val="none"/>
            </w:rPr>
            <w:t>投标人须知前附表</w:t>
          </w:r>
          <w:r>
            <w:tab/>
          </w:r>
          <w:r>
            <w:fldChar w:fldCharType="begin"/>
          </w:r>
          <w:r>
            <w:instrText xml:space="preserve"> PAGEREF _Toc14382 \h </w:instrText>
          </w:r>
          <w:r>
            <w:fldChar w:fldCharType="separate"/>
          </w:r>
          <w:r>
            <w:t>- 1 -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7C833C6B">
          <w:pPr>
            <w:pStyle w:val="9"/>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_Toc28183 </w:instrText>
          </w:r>
          <w:r>
            <w:rPr>
              <w:rFonts w:ascii="宋体" w:hAnsi="宋体" w:eastAsia="宋体" w:cs="宋体"/>
              <w:bCs/>
              <w:spacing w:val="0"/>
              <w:position w:val="0"/>
              <w:szCs w:val="24"/>
              <w:highlight w:val="none"/>
            </w:rPr>
            <w:fldChar w:fldCharType="separate"/>
          </w:r>
          <w:r>
            <w:rPr>
              <w:rFonts w:ascii="宋体" w:hAnsi="宋体" w:eastAsia="宋体" w:cs="宋体"/>
              <w:bCs/>
              <w:spacing w:val="0"/>
              <w:position w:val="0"/>
              <w:szCs w:val="24"/>
              <w:highlight w:val="none"/>
            </w:rPr>
            <w:t>第二节</w:t>
          </w:r>
          <w:r>
            <w:rPr>
              <w:rFonts w:ascii="宋体" w:hAnsi="宋体" w:eastAsia="宋体" w:cs="宋体"/>
              <w:spacing w:val="0"/>
              <w:position w:val="0"/>
              <w:szCs w:val="24"/>
              <w:highlight w:val="none"/>
            </w:rPr>
            <w:t xml:space="preserve"> </w:t>
          </w:r>
          <w:r>
            <w:rPr>
              <w:rFonts w:ascii="宋体" w:hAnsi="宋体" w:eastAsia="宋体" w:cs="宋体"/>
              <w:bCs/>
              <w:spacing w:val="0"/>
              <w:position w:val="0"/>
              <w:szCs w:val="24"/>
              <w:highlight w:val="none"/>
            </w:rPr>
            <w:t>重要事项时间地点一览表</w:t>
          </w:r>
          <w:r>
            <w:tab/>
          </w:r>
          <w:r>
            <w:fldChar w:fldCharType="begin"/>
          </w:r>
          <w:r>
            <w:instrText xml:space="preserve"> PAGEREF _Toc28183 \h </w:instrText>
          </w:r>
          <w:r>
            <w:fldChar w:fldCharType="separate"/>
          </w:r>
          <w:r>
            <w:t>- 7 -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0EFEF571">
          <w:pPr>
            <w:pStyle w:val="9"/>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_Toc15601 </w:instrText>
          </w:r>
          <w:r>
            <w:rPr>
              <w:rFonts w:ascii="宋体" w:hAnsi="宋体" w:eastAsia="宋体" w:cs="宋体"/>
              <w:bCs/>
              <w:spacing w:val="0"/>
              <w:position w:val="0"/>
              <w:szCs w:val="24"/>
              <w:highlight w:val="none"/>
            </w:rPr>
            <w:fldChar w:fldCharType="separate"/>
          </w:r>
          <w:r>
            <w:rPr>
              <w:rFonts w:ascii="宋体" w:hAnsi="宋体" w:eastAsia="宋体" w:cs="宋体"/>
              <w:bCs/>
              <w:spacing w:val="0"/>
              <w:position w:val="0"/>
              <w:szCs w:val="24"/>
              <w:highlight w:val="none"/>
            </w:rPr>
            <w:t>第三节</w:t>
          </w:r>
          <w:r>
            <w:rPr>
              <w:rFonts w:ascii="宋体" w:hAnsi="宋体" w:eastAsia="宋体" w:cs="宋体"/>
              <w:spacing w:val="0"/>
              <w:position w:val="0"/>
              <w:szCs w:val="24"/>
              <w:highlight w:val="none"/>
            </w:rPr>
            <w:t xml:space="preserve"> </w:t>
          </w:r>
          <w:r>
            <w:rPr>
              <w:rFonts w:ascii="宋体" w:hAnsi="宋体" w:eastAsia="宋体" w:cs="宋体"/>
              <w:bCs/>
              <w:spacing w:val="0"/>
              <w:position w:val="0"/>
              <w:szCs w:val="24"/>
              <w:highlight w:val="none"/>
            </w:rPr>
            <w:t>投标人须知正文</w:t>
          </w:r>
          <w:r>
            <w:tab/>
          </w:r>
          <w:r>
            <w:fldChar w:fldCharType="begin"/>
          </w:r>
          <w:r>
            <w:instrText xml:space="preserve"> PAGEREF _Toc15601 \h </w:instrText>
          </w:r>
          <w:r>
            <w:fldChar w:fldCharType="separate"/>
          </w:r>
          <w:r>
            <w:t>- 8 -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4BA5750F">
          <w:pPr>
            <w:pStyle w:val="4"/>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_Toc30866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1</w:t>
          </w:r>
          <w:r>
            <w:rPr>
              <w:rFonts w:ascii="宋体" w:hAnsi="宋体" w:eastAsia="宋体" w:cs="宋体"/>
              <w:bCs/>
              <w:spacing w:val="0"/>
              <w:position w:val="0"/>
              <w:szCs w:val="24"/>
              <w:highlight w:val="none"/>
            </w:rPr>
            <w:t>．项目概况、招标范围和标段划分、投标费用等</w:t>
          </w:r>
          <w:r>
            <w:tab/>
          </w:r>
          <w:r>
            <w:fldChar w:fldCharType="begin"/>
          </w:r>
          <w:r>
            <w:instrText xml:space="preserve"> PAGEREF _Toc30866 \h </w:instrText>
          </w:r>
          <w:r>
            <w:fldChar w:fldCharType="separate"/>
          </w:r>
          <w:r>
            <w:t>- 8 -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0F02BB51">
          <w:pPr>
            <w:pStyle w:val="4"/>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_Toc8017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2</w:t>
          </w:r>
          <w:r>
            <w:rPr>
              <w:rFonts w:ascii="宋体" w:hAnsi="宋体" w:eastAsia="宋体" w:cs="宋体"/>
              <w:bCs/>
              <w:spacing w:val="0"/>
              <w:position w:val="0"/>
              <w:szCs w:val="24"/>
              <w:highlight w:val="none"/>
            </w:rPr>
            <w:t>．投标人资格要求</w:t>
          </w:r>
          <w:r>
            <w:tab/>
          </w:r>
          <w:r>
            <w:fldChar w:fldCharType="begin"/>
          </w:r>
          <w:r>
            <w:instrText xml:space="preserve"> PAGEREF _Toc8017 \h </w:instrText>
          </w:r>
          <w:r>
            <w:fldChar w:fldCharType="separate"/>
          </w:r>
          <w:r>
            <w:t>- 8 -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363DDD59">
          <w:pPr>
            <w:pStyle w:val="4"/>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_Toc26521 </w:instrText>
          </w:r>
          <w:r>
            <w:rPr>
              <w:rFonts w:ascii="宋体" w:hAnsi="宋体" w:eastAsia="宋体" w:cs="宋体"/>
              <w:bCs/>
              <w:spacing w:val="0"/>
              <w:position w:val="0"/>
              <w:szCs w:val="24"/>
              <w:highlight w:val="none"/>
            </w:rPr>
            <w:fldChar w:fldCharType="separate"/>
          </w:r>
          <w:r>
            <w:rPr>
              <w:rFonts w:ascii="宋体" w:hAnsi="宋体" w:eastAsia="宋体" w:cs="宋体"/>
              <w:bCs/>
              <w:spacing w:val="0"/>
              <w:position w:val="0"/>
              <w:szCs w:val="24"/>
              <w:highlight w:val="none"/>
            </w:rPr>
            <w:t>3．招标文件的获取</w:t>
          </w:r>
          <w:r>
            <w:tab/>
          </w:r>
          <w:r>
            <w:fldChar w:fldCharType="begin"/>
          </w:r>
          <w:r>
            <w:instrText xml:space="preserve"> PAGEREF _Toc26521 \h </w:instrText>
          </w:r>
          <w:r>
            <w:fldChar w:fldCharType="separate"/>
          </w:r>
          <w:r>
            <w:t>- 10 -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6AE79A5C">
          <w:pPr>
            <w:pStyle w:val="4"/>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_Toc15587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4</w:t>
          </w:r>
          <w:r>
            <w:rPr>
              <w:rFonts w:ascii="宋体" w:hAnsi="宋体" w:eastAsia="宋体" w:cs="宋体"/>
              <w:bCs/>
              <w:spacing w:val="0"/>
              <w:position w:val="0"/>
              <w:szCs w:val="24"/>
              <w:highlight w:val="none"/>
            </w:rPr>
            <w:t>．工期要求</w:t>
          </w:r>
          <w:r>
            <w:tab/>
          </w:r>
          <w:r>
            <w:fldChar w:fldCharType="begin"/>
          </w:r>
          <w:r>
            <w:instrText xml:space="preserve"> PAGEREF _Toc15587 \h </w:instrText>
          </w:r>
          <w:r>
            <w:fldChar w:fldCharType="separate"/>
          </w:r>
          <w:r>
            <w:t>- 12 -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64AE959E">
          <w:pPr>
            <w:pStyle w:val="4"/>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_Toc18325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5</w:t>
          </w:r>
          <w:r>
            <w:rPr>
              <w:rFonts w:ascii="宋体" w:hAnsi="宋体" w:eastAsia="宋体" w:cs="宋体"/>
              <w:bCs/>
              <w:spacing w:val="0"/>
              <w:position w:val="0"/>
              <w:szCs w:val="24"/>
              <w:highlight w:val="none"/>
            </w:rPr>
            <w:t>．质量标准和材料、机械要求</w:t>
          </w:r>
          <w:r>
            <w:tab/>
          </w:r>
          <w:r>
            <w:fldChar w:fldCharType="begin"/>
          </w:r>
          <w:r>
            <w:instrText xml:space="preserve"> PAGEREF _Toc18325 \h </w:instrText>
          </w:r>
          <w:r>
            <w:fldChar w:fldCharType="separate"/>
          </w:r>
          <w:r>
            <w:t>- 12 -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513D9C42">
          <w:pPr>
            <w:pStyle w:val="4"/>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_Toc2306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6</w:t>
          </w:r>
          <w:r>
            <w:rPr>
              <w:rFonts w:ascii="宋体" w:hAnsi="宋体" w:eastAsia="宋体" w:cs="宋体"/>
              <w:bCs/>
              <w:spacing w:val="0"/>
              <w:position w:val="0"/>
              <w:szCs w:val="24"/>
              <w:highlight w:val="none"/>
            </w:rPr>
            <w:t>．施工条件及现场踏勘</w:t>
          </w:r>
          <w:r>
            <w:tab/>
          </w:r>
          <w:r>
            <w:fldChar w:fldCharType="begin"/>
          </w:r>
          <w:r>
            <w:instrText xml:space="preserve"> PAGEREF _Toc2306 \h </w:instrText>
          </w:r>
          <w:r>
            <w:fldChar w:fldCharType="separate"/>
          </w:r>
          <w:r>
            <w:t>- 13 -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3F85955F">
          <w:pPr>
            <w:pStyle w:val="4"/>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_Toc23710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7</w:t>
          </w:r>
          <w:r>
            <w:rPr>
              <w:rFonts w:ascii="宋体" w:hAnsi="宋体" w:eastAsia="宋体" w:cs="宋体"/>
              <w:bCs/>
              <w:spacing w:val="0"/>
              <w:position w:val="0"/>
              <w:szCs w:val="24"/>
              <w:highlight w:val="none"/>
            </w:rPr>
            <w:t>．招标文件的提问和答疑</w:t>
          </w:r>
          <w:r>
            <w:tab/>
          </w:r>
          <w:r>
            <w:fldChar w:fldCharType="begin"/>
          </w:r>
          <w:r>
            <w:instrText xml:space="preserve"> PAGEREF _Toc23710 \h </w:instrText>
          </w:r>
          <w:r>
            <w:fldChar w:fldCharType="separate"/>
          </w:r>
          <w:r>
            <w:t>- 13 -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52F5EA03">
          <w:pPr>
            <w:pStyle w:val="4"/>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_Toc9425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8</w:t>
          </w:r>
          <w:r>
            <w:rPr>
              <w:rFonts w:ascii="宋体" w:hAnsi="宋体" w:eastAsia="宋体" w:cs="宋体"/>
              <w:bCs/>
              <w:spacing w:val="0"/>
              <w:position w:val="0"/>
              <w:szCs w:val="24"/>
              <w:highlight w:val="none"/>
            </w:rPr>
            <w:t>．招标控制价及最高投标限价</w:t>
          </w:r>
          <w:r>
            <w:tab/>
          </w:r>
          <w:r>
            <w:fldChar w:fldCharType="begin"/>
          </w:r>
          <w:r>
            <w:instrText xml:space="preserve"> PAGEREF _Toc9425 \h </w:instrText>
          </w:r>
          <w:r>
            <w:fldChar w:fldCharType="separate"/>
          </w:r>
          <w:r>
            <w:t>- 13 -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75ED2481">
          <w:pPr>
            <w:pStyle w:val="4"/>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_Toc8980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9</w:t>
          </w:r>
          <w:r>
            <w:rPr>
              <w:rFonts w:ascii="宋体" w:hAnsi="宋体" w:eastAsia="宋体" w:cs="宋体"/>
              <w:bCs/>
              <w:spacing w:val="0"/>
              <w:position w:val="0"/>
              <w:szCs w:val="24"/>
              <w:highlight w:val="none"/>
            </w:rPr>
            <w:t>．投标报价</w:t>
          </w:r>
          <w:r>
            <w:tab/>
          </w:r>
          <w:r>
            <w:fldChar w:fldCharType="begin"/>
          </w:r>
          <w:r>
            <w:instrText xml:space="preserve"> PAGEREF _Toc8980 \h </w:instrText>
          </w:r>
          <w:r>
            <w:fldChar w:fldCharType="separate"/>
          </w:r>
          <w:r>
            <w:t>- 15 -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5D6C24A0">
          <w:pPr>
            <w:pStyle w:val="4"/>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_Toc1004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10</w:t>
          </w:r>
          <w:r>
            <w:rPr>
              <w:rFonts w:ascii="宋体" w:hAnsi="宋体" w:eastAsia="宋体" w:cs="宋体"/>
              <w:bCs/>
              <w:spacing w:val="0"/>
              <w:position w:val="0"/>
              <w:szCs w:val="24"/>
              <w:highlight w:val="none"/>
            </w:rPr>
            <w:t>．投标文件的编制要求</w:t>
          </w:r>
          <w:r>
            <w:tab/>
          </w:r>
          <w:r>
            <w:fldChar w:fldCharType="begin"/>
          </w:r>
          <w:r>
            <w:instrText xml:space="preserve"> PAGEREF _Toc1004 \h </w:instrText>
          </w:r>
          <w:r>
            <w:fldChar w:fldCharType="separate"/>
          </w:r>
          <w:r>
            <w:t>- 17 -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35E44285">
          <w:pPr>
            <w:pStyle w:val="4"/>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_Toc28143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11.</w:t>
          </w:r>
          <w:r>
            <w:rPr>
              <w:rFonts w:ascii="宋体" w:hAnsi="宋体" w:eastAsia="宋体" w:cs="宋体"/>
              <w:spacing w:val="0"/>
              <w:position w:val="0"/>
              <w:szCs w:val="24"/>
              <w:highlight w:val="none"/>
            </w:rPr>
            <w:t>电子投标：</w:t>
          </w:r>
          <w:r>
            <w:tab/>
          </w:r>
          <w:r>
            <w:fldChar w:fldCharType="begin"/>
          </w:r>
          <w:r>
            <w:instrText xml:space="preserve"> PAGEREF _Toc28143 \h </w:instrText>
          </w:r>
          <w:r>
            <w:fldChar w:fldCharType="separate"/>
          </w:r>
          <w:r>
            <w:t>- 20 -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0B3AB5C1">
          <w:pPr>
            <w:pStyle w:val="4"/>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_Toc27632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12.</w:t>
          </w:r>
          <w:r>
            <w:rPr>
              <w:rFonts w:ascii="宋体" w:hAnsi="宋体" w:eastAsia="宋体" w:cs="宋体"/>
              <w:bCs/>
              <w:spacing w:val="0"/>
              <w:position w:val="0"/>
              <w:szCs w:val="24"/>
              <w:highlight w:val="none"/>
            </w:rPr>
            <w:t>电子投标及投标解密失败及突发情况的补救方案</w:t>
          </w:r>
          <w:r>
            <w:tab/>
          </w:r>
          <w:r>
            <w:fldChar w:fldCharType="begin"/>
          </w:r>
          <w:r>
            <w:instrText xml:space="preserve"> PAGEREF _Toc27632 \h </w:instrText>
          </w:r>
          <w:r>
            <w:fldChar w:fldCharType="separate"/>
          </w:r>
          <w:r>
            <w:t>- 20 -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5CE969B8">
          <w:pPr>
            <w:pStyle w:val="4"/>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_Toc22720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13</w:t>
          </w:r>
          <w:r>
            <w:rPr>
              <w:rFonts w:ascii="宋体" w:hAnsi="宋体" w:eastAsia="宋体" w:cs="宋体"/>
              <w:bCs/>
              <w:spacing w:val="0"/>
              <w:position w:val="0"/>
              <w:szCs w:val="24"/>
              <w:highlight w:val="none"/>
            </w:rPr>
            <w:t>．投标文件的提交</w:t>
          </w:r>
          <w:r>
            <w:tab/>
          </w:r>
          <w:r>
            <w:fldChar w:fldCharType="begin"/>
          </w:r>
          <w:r>
            <w:instrText xml:space="preserve"> PAGEREF _Toc22720 \h </w:instrText>
          </w:r>
          <w:r>
            <w:fldChar w:fldCharType="separate"/>
          </w:r>
          <w:r>
            <w:t>- 21 -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30FB0C36">
          <w:pPr>
            <w:pStyle w:val="4"/>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_Toc19721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14</w:t>
          </w:r>
          <w:r>
            <w:rPr>
              <w:rFonts w:ascii="宋体" w:hAnsi="宋体" w:eastAsia="宋体" w:cs="宋体"/>
              <w:bCs/>
              <w:spacing w:val="0"/>
              <w:position w:val="0"/>
              <w:szCs w:val="24"/>
              <w:highlight w:val="none"/>
            </w:rPr>
            <w:t>．开标</w:t>
          </w:r>
          <w:r>
            <w:tab/>
          </w:r>
          <w:r>
            <w:fldChar w:fldCharType="begin"/>
          </w:r>
          <w:r>
            <w:instrText xml:space="preserve"> PAGEREF _Toc19721 \h </w:instrText>
          </w:r>
          <w:r>
            <w:fldChar w:fldCharType="separate"/>
          </w:r>
          <w:r>
            <w:t>- 21 -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44212513">
          <w:pPr>
            <w:pStyle w:val="4"/>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_Toc12913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15</w:t>
          </w:r>
          <w:r>
            <w:rPr>
              <w:rFonts w:ascii="宋体" w:hAnsi="宋体" w:eastAsia="宋体" w:cs="宋体"/>
              <w:bCs/>
              <w:spacing w:val="0"/>
              <w:position w:val="0"/>
              <w:szCs w:val="24"/>
              <w:highlight w:val="none"/>
            </w:rPr>
            <w:t>．评标</w:t>
          </w:r>
          <w:r>
            <w:tab/>
          </w:r>
          <w:r>
            <w:fldChar w:fldCharType="begin"/>
          </w:r>
          <w:r>
            <w:instrText xml:space="preserve"> PAGEREF _Toc12913 \h </w:instrText>
          </w:r>
          <w:r>
            <w:fldChar w:fldCharType="separate"/>
          </w:r>
          <w:r>
            <w:t>- 22 -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5CF8AD36">
          <w:pPr>
            <w:pStyle w:val="4"/>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_Toc9251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 xml:space="preserve">16 </w:t>
          </w:r>
          <w:r>
            <w:rPr>
              <w:rFonts w:ascii="宋体" w:hAnsi="宋体" w:eastAsia="宋体" w:cs="宋体"/>
              <w:bCs/>
              <w:spacing w:val="0"/>
              <w:position w:val="0"/>
              <w:szCs w:val="24"/>
              <w:highlight w:val="none"/>
            </w:rPr>
            <w:t>．中标候选人公示</w:t>
          </w:r>
          <w:r>
            <w:tab/>
          </w:r>
          <w:r>
            <w:fldChar w:fldCharType="begin"/>
          </w:r>
          <w:r>
            <w:instrText xml:space="preserve"> PAGEREF _Toc9251 \h </w:instrText>
          </w:r>
          <w:r>
            <w:fldChar w:fldCharType="separate"/>
          </w:r>
          <w:r>
            <w:t>- 32 -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5BEAF071">
          <w:pPr>
            <w:pStyle w:val="9"/>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_Toc28482 </w:instrText>
          </w:r>
          <w:r>
            <w:rPr>
              <w:rFonts w:ascii="宋体" w:hAnsi="宋体" w:eastAsia="宋体" w:cs="宋体"/>
              <w:bCs/>
              <w:spacing w:val="0"/>
              <w:position w:val="0"/>
              <w:szCs w:val="24"/>
              <w:highlight w:val="none"/>
            </w:rPr>
            <w:fldChar w:fldCharType="separate"/>
          </w:r>
          <w:r>
            <w:rPr>
              <w:rFonts w:ascii="宋体" w:hAnsi="宋体" w:eastAsia="宋体" w:cs="宋体"/>
              <w:bCs/>
              <w:spacing w:val="0"/>
              <w:position w:val="0"/>
              <w:szCs w:val="24"/>
              <w:highlight w:val="none"/>
            </w:rPr>
            <w:t>第四节</w:t>
          </w:r>
          <w:r>
            <w:rPr>
              <w:rFonts w:hint="eastAsia" w:ascii="宋体" w:hAnsi="宋体" w:eastAsia="宋体" w:cs="宋体"/>
              <w:bCs/>
              <w:spacing w:val="0"/>
              <w:position w:val="0"/>
              <w:szCs w:val="24"/>
              <w:highlight w:val="none"/>
              <w:lang w:val="en-US" w:eastAsia="zh-CN"/>
            </w:rPr>
            <w:t xml:space="preserve">  </w:t>
          </w:r>
          <w:r>
            <w:rPr>
              <w:rFonts w:ascii="宋体" w:hAnsi="宋体" w:eastAsia="宋体" w:cs="宋体"/>
              <w:bCs/>
              <w:spacing w:val="0"/>
              <w:position w:val="0"/>
              <w:szCs w:val="24"/>
              <w:highlight w:val="none"/>
            </w:rPr>
            <w:t>否决投标条件</w:t>
          </w:r>
          <w:r>
            <w:tab/>
          </w:r>
          <w:r>
            <w:fldChar w:fldCharType="begin"/>
          </w:r>
          <w:r>
            <w:instrText xml:space="preserve"> PAGEREF _Toc28482 \h </w:instrText>
          </w:r>
          <w:r>
            <w:fldChar w:fldCharType="separate"/>
          </w:r>
          <w:r>
            <w:t>- 34 -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2D406387">
          <w:pPr>
            <w:pStyle w:val="4"/>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_Toc23410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1</w:t>
          </w:r>
          <w:r>
            <w:rPr>
              <w:rFonts w:ascii="宋体" w:hAnsi="宋体" w:eastAsia="宋体" w:cs="宋体"/>
              <w:bCs/>
              <w:spacing w:val="0"/>
              <w:position w:val="0"/>
              <w:szCs w:val="24"/>
              <w:highlight w:val="none"/>
            </w:rPr>
            <w:t>．资格评审环节</w:t>
          </w:r>
          <w:r>
            <w:tab/>
          </w:r>
          <w:r>
            <w:fldChar w:fldCharType="begin"/>
          </w:r>
          <w:r>
            <w:instrText xml:space="preserve"> PAGEREF _Toc23410 \h </w:instrText>
          </w:r>
          <w:r>
            <w:fldChar w:fldCharType="separate"/>
          </w:r>
          <w:r>
            <w:t>- 34 -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3D06C3FA">
          <w:pPr>
            <w:pStyle w:val="4"/>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_Toc25510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2</w:t>
          </w:r>
          <w:r>
            <w:rPr>
              <w:rFonts w:ascii="宋体" w:hAnsi="宋体" w:eastAsia="宋体" w:cs="宋体"/>
              <w:bCs/>
              <w:spacing w:val="0"/>
              <w:position w:val="0"/>
              <w:szCs w:val="24"/>
              <w:highlight w:val="none"/>
            </w:rPr>
            <w:t>．形式评审环节</w:t>
          </w:r>
          <w:r>
            <w:tab/>
          </w:r>
          <w:r>
            <w:fldChar w:fldCharType="begin"/>
          </w:r>
          <w:r>
            <w:instrText xml:space="preserve"> PAGEREF _Toc25510 \h </w:instrText>
          </w:r>
          <w:r>
            <w:fldChar w:fldCharType="separate"/>
          </w:r>
          <w:r>
            <w:t>- 35 -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2F788784">
          <w:pPr>
            <w:pStyle w:val="4"/>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_Toc1134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3</w:t>
          </w:r>
          <w:r>
            <w:rPr>
              <w:rFonts w:ascii="宋体" w:hAnsi="宋体" w:eastAsia="宋体" w:cs="宋体"/>
              <w:bCs/>
              <w:spacing w:val="0"/>
              <w:position w:val="0"/>
              <w:szCs w:val="24"/>
              <w:highlight w:val="none"/>
            </w:rPr>
            <w:t>．响应性评审环节</w:t>
          </w:r>
          <w:r>
            <w:tab/>
          </w:r>
          <w:r>
            <w:fldChar w:fldCharType="begin"/>
          </w:r>
          <w:r>
            <w:instrText xml:space="preserve"> PAGEREF _Toc1134 \h </w:instrText>
          </w:r>
          <w:r>
            <w:fldChar w:fldCharType="separate"/>
          </w:r>
          <w:r>
            <w:t>- 35 -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6D06DA85">
          <w:pPr>
            <w:pStyle w:val="4"/>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_Toc22235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4</w:t>
          </w:r>
          <w:r>
            <w:rPr>
              <w:rFonts w:ascii="宋体" w:hAnsi="宋体" w:eastAsia="宋体" w:cs="宋体"/>
              <w:bCs/>
              <w:spacing w:val="0"/>
              <w:position w:val="0"/>
              <w:szCs w:val="24"/>
              <w:highlight w:val="none"/>
            </w:rPr>
            <w:t>．其他</w:t>
          </w:r>
          <w:r>
            <w:tab/>
          </w:r>
          <w:r>
            <w:fldChar w:fldCharType="begin"/>
          </w:r>
          <w:r>
            <w:instrText xml:space="preserve"> PAGEREF _Toc22235 \h </w:instrText>
          </w:r>
          <w:r>
            <w:fldChar w:fldCharType="separate"/>
          </w:r>
          <w:r>
            <w:t>- 36 -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338E4481">
          <w:pPr>
            <w:pStyle w:val="8"/>
            <w:tabs>
              <w:tab w:val="right" w:pos="2800"/>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_Toc24182 </w:instrText>
          </w:r>
          <w:r>
            <w:rPr>
              <w:rFonts w:ascii="宋体" w:hAnsi="宋体" w:eastAsia="宋体" w:cs="宋体"/>
              <w:bCs/>
              <w:spacing w:val="0"/>
              <w:position w:val="0"/>
              <w:szCs w:val="24"/>
              <w:highlight w:val="none"/>
            </w:rPr>
            <w:fldChar w:fldCharType="separate"/>
          </w:r>
          <w:r>
            <w:rPr>
              <w:rFonts w:ascii="宋体" w:hAnsi="宋体" w:eastAsia="宋体" w:cs="宋体"/>
              <w:bCs/>
              <w:spacing w:val="0"/>
              <w:position w:val="0"/>
              <w:szCs w:val="24"/>
              <w:highlight w:val="none"/>
            </w:rPr>
            <w:t>第二章</w:t>
          </w:r>
          <w:r>
            <w:rPr>
              <w:rFonts w:hint="eastAsia" w:ascii="宋体" w:hAnsi="宋体" w:eastAsia="宋体" w:cs="宋体"/>
              <w:bCs/>
              <w:spacing w:val="0"/>
              <w:position w:val="0"/>
              <w:szCs w:val="24"/>
              <w:highlight w:val="none"/>
              <w:lang w:val="en-US" w:eastAsia="zh-CN"/>
            </w:rPr>
            <w:tab/>
          </w:r>
          <w:r>
            <w:rPr>
              <w:rFonts w:ascii="宋体" w:hAnsi="宋体" w:eastAsia="宋体" w:cs="宋体"/>
              <w:bCs/>
              <w:spacing w:val="0"/>
              <w:position w:val="0"/>
              <w:szCs w:val="24"/>
              <w:highlight w:val="none"/>
            </w:rPr>
            <w:t>中标人须知</w:t>
          </w:r>
          <w:r>
            <w:tab/>
          </w:r>
          <w:r>
            <w:fldChar w:fldCharType="begin"/>
          </w:r>
          <w:r>
            <w:instrText xml:space="preserve"> PAGEREF _Toc24182 \h </w:instrText>
          </w:r>
          <w:r>
            <w:fldChar w:fldCharType="separate"/>
          </w:r>
          <w:r>
            <w:t>- 37 -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6C00156A">
          <w:pPr>
            <w:pStyle w:val="9"/>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_Toc13174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1</w:t>
          </w:r>
          <w:r>
            <w:rPr>
              <w:rFonts w:ascii="宋体" w:hAnsi="宋体" w:eastAsia="宋体" w:cs="宋体"/>
              <w:bCs/>
              <w:spacing w:val="0"/>
              <w:position w:val="0"/>
              <w:szCs w:val="24"/>
              <w:highlight w:val="none"/>
            </w:rPr>
            <w:t>．中标通知书</w:t>
          </w:r>
          <w:r>
            <w:tab/>
          </w:r>
          <w:r>
            <w:fldChar w:fldCharType="begin"/>
          </w:r>
          <w:r>
            <w:instrText xml:space="preserve"> PAGEREF _Toc13174 \h </w:instrText>
          </w:r>
          <w:r>
            <w:fldChar w:fldCharType="separate"/>
          </w:r>
          <w:r>
            <w:t>- 37 -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0B4C2DDE">
          <w:pPr>
            <w:pStyle w:val="9"/>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_Toc30638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2</w:t>
          </w:r>
          <w:r>
            <w:rPr>
              <w:rFonts w:ascii="宋体" w:hAnsi="宋体" w:eastAsia="宋体" w:cs="宋体"/>
              <w:bCs/>
              <w:spacing w:val="0"/>
              <w:position w:val="0"/>
              <w:szCs w:val="24"/>
              <w:highlight w:val="none"/>
            </w:rPr>
            <w:t>．中标结果公示</w:t>
          </w:r>
          <w:r>
            <w:tab/>
          </w:r>
          <w:r>
            <w:fldChar w:fldCharType="begin"/>
          </w:r>
          <w:r>
            <w:instrText xml:space="preserve"> PAGEREF _Toc30638 \h </w:instrText>
          </w:r>
          <w:r>
            <w:fldChar w:fldCharType="separate"/>
          </w:r>
          <w:r>
            <w:t>- 37 -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2FC5C562">
          <w:pPr>
            <w:pStyle w:val="9"/>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_Toc3399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3</w:t>
          </w:r>
          <w:r>
            <w:rPr>
              <w:rFonts w:ascii="宋体" w:hAnsi="宋体" w:eastAsia="宋体" w:cs="宋体"/>
              <w:bCs/>
              <w:spacing w:val="0"/>
              <w:position w:val="0"/>
              <w:szCs w:val="24"/>
              <w:highlight w:val="none"/>
            </w:rPr>
            <w:t>．履约保证</w:t>
          </w:r>
          <w:r>
            <w:tab/>
          </w:r>
          <w:r>
            <w:fldChar w:fldCharType="begin"/>
          </w:r>
          <w:r>
            <w:instrText xml:space="preserve"> PAGEREF _Toc3399 \h </w:instrText>
          </w:r>
          <w:r>
            <w:fldChar w:fldCharType="separate"/>
          </w:r>
          <w:r>
            <w:t>- 37 -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5916BB32">
          <w:pPr>
            <w:pStyle w:val="9"/>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_Toc25065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4</w:t>
          </w:r>
          <w:r>
            <w:rPr>
              <w:rFonts w:ascii="宋体" w:hAnsi="宋体" w:eastAsia="宋体" w:cs="宋体"/>
              <w:bCs/>
              <w:spacing w:val="0"/>
              <w:position w:val="0"/>
              <w:szCs w:val="24"/>
              <w:highlight w:val="none"/>
            </w:rPr>
            <w:t>．合同订立</w:t>
          </w:r>
          <w:r>
            <w:tab/>
          </w:r>
          <w:r>
            <w:fldChar w:fldCharType="begin"/>
          </w:r>
          <w:r>
            <w:instrText xml:space="preserve"> PAGEREF _Toc25065 \h </w:instrText>
          </w:r>
          <w:r>
            <w:fldChar w:fldCharType="separate"/>
          </w:r>
          <w:r>
            <w:t>- 38 -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4D130C3F">
          <w:pPr>
            <w:pStyle w:val="9"/>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_Toc12080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5</w:t>
          </w:r>
          <w:r>
            <w:rPr>
              <w:rFonts w:ascii="宋体" w:hAnsi="宋体" w:eastAsia="宋体" w:cs="宋体"/>
              <w:bCs/>
              <w:spacing w:val="0"/>
              <w:position w:val="0"/>
              <w:szCs w:val="24"/>
              <w:highlight w:val="none"/>
            </w:rPr>
            <w:t>．放弃中标的处理</w:t>
          </w:r>
          <w:r>
            <w:tab/>
          </w:r>
          <w:r>
            <w:fldChar w:fldCharType="begin"/>
          </w:r>
          <w:r>
            <w:instrText xml:space="preserve"> PAGEREF _Toc12080 \h </w:instrText>
          </w:r>
          <w:r>
            <w:fldChar w:fldCharType="separate"/>
          </w:r>
          <w:r>
            <w:t>- 39 -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79DB9C79">
          <w:pPr>
            <w:pStyle w:val="8"/>
            <w:tabs>
              <w:tab w:val="right" w:pos="2800"/>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_Toc904 </w:instrText>
          </w:r>
          <w:r>
            <w:rPr>
              <w:rFonts w:ascii="宋体" w:hAnsi="宋体" w:eastAsia="宋体" w:cs="宋体"/>
              <w:bCs/>
              <w:spacing w:val="0"/>
              <w:position w:val="0"/>
              <w:szCs w:val="24"/>
              <w:highlight w:val="none"/>
            </w:rPr>
            <w:fldChar w:fldCharType="separate"/>
          </w:r>
          <w:r>
            <w:rPr>
              <w:rFonts w:ascii="宋体" w:hAnsi="宋体" w:eastAsia="宋体" w:cs="宋体"/>
              <w:bCs/>
              <w:spacing w:val="0"/>
              <w:position w:val="0"/>
              <w:szCs w:val="24"/>
              <w:highlight w:val="none"/>
            </w:rPr>
            <w:t>第三章</w:t>
          </w:r>
          <w:r>
            <w:rPr>
              <w:rFonts w:hint="eastAsia" w:ascii="宋体" w:hAnsi="宋体" w:eastAsia="宋体" w:cs="宋体"/>
              <w:bCs/>
              <w:spacing w:val="0"/>
              <w:position w:val="0"/>
              <w:szCs w:val="24"/>
              <w:highlight w:val="none"/>
              <w:lang w:val="en-US" w:eastAsia="zh-CN"/>
            </w:rPr>
            <w:tab/>
          </w:r>
          <w:r>
            <w:rPr>
              <w:rFonts w:ascii="宋体" w:hAnsi="宋体" w:eastAsia="宋体" w:cs="宋体"/>
              <w:bCs/>
              <w:spacing w:val="0"/>
              <w:position w:val="0"/>
              <w:szCs w:val="24"/>
              <w:highlight w:val="none"/>
            </w:rPr>
            <w:t>拟签订合同的主要条款</w:t>
          </w:r>
          <w:r>
            <w:tab/>
          </w:r>
          <w:r>
            <w:fldChar w:fldCharType="begin"/>
          </w:r>
          <w:r>
            <w:instrText xml:space="preserve"> PAGEREF _Toc904 \h </w:instrText>
          </w:r>
          <w:r>
            <w:fldChar w:fldCharType="separate"/>
          </w:r>
          <w:r>
            <w:t>- 40 -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0CE861A4">
          <w:pPr>
            <w:pStyle w:val="9"/>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_Toc14568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1</w:t>
          </w:r>
          <w:r>
            <w:rPr>
              <w:rFonts w:ascii="宋体" w:hAnsi="宋体" w:eastAsia="宋体" w:cs="宋体"/>
              <w:bCs/>
              <w:spacing w:val="0"/>
              <w:position w:val="0"/>
              <w:szCs w:val="24"/>
              <w:highlight w:val="none"/>
            </w:rPr>
            <w:t>．工程承包方式</w:t>
          </w:r>
          <w:r>
            <w:tab/>
          </w:r>
          <w:r>
            <w:fldChar w:fldCharType="begin"/>
          </w:r>
          <w:r>
            <w:instrText xml:space="preserve"> PAGEREF _Toc14568 \h </w:instrText>
          </w:r>
          <w:r>
            <w:fldChar w:fldCharType="separate"/>
          </w:r>
          <w:r>
            <w:t>- 40 -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6A3E78DD">
          <w:pPr>
            <w:pStyle w:val="9"/>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_Toc3262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2</w:t>
          </w:r>
          <w:r>
            <w:rPr>
              <w:rFonts w:ascii="宋体" w:hAnsi="宋体" w:eastAsia="宋体" w:cs="宋体"/>
              <w:bCs/>
              <w:spacing w:val="0"/>
              <w:position w:val="0"/>
              <w:szCs w:val="24"/>
              <w:highlight w:val="none"/>
            </w:rPr>
            <w:t>．工程结算原则</w:t>
          </w:r>
          <w:r>
            <w:tab/>
          </w:r>
          <w:r>
            <w:fldChar w:fldCharType="begin"/>
          </w:r>
          <w:r>
            <w:instrText xml:space="preserve"> PAGEREF _Toc3262 \h </w:instrText>
          </w:r>
          <w:r>
            <w:fldChar w:fldCharType="separate"/>
          </w:r>
          <w:r>
            <w:t>- 40 -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5DE8ED94">
          <w:pPr>
            <w:pStyle w:val="9"/>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_Toc21452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3</w:t>
          </w:r>
          <w:r>
            <w:rPr>
              <w:rFonts w:ascii="宋体" w:hAnsi="宋体" w:eastAsia="宋体" w:cs="宋体"/>
              <w:bCs/>
              <w:spacing w:val="0"/>
              <w:position w:val="0"/>
              <w:szCs w:val="24"/>
              <w:highlight w:val="none"/>
            </w:rPr>
            <w:t>．工程付款办法</w:t>
          </w:r>
          <w:r>
            <w:tab/>
          </w:r>
          <w:r>
            <w:fldChar w:fldCharType="begin"/>
          </w:r>
          <w:r>
            <w:instrText xml:space="preserve"> PAGEREF _Toc21452 \h </w:instrText>
          </w:r>
          <w:r>
            <w:fldChar w:fldCharType="separate"/>
          </w:r>
          <w:r>
            <w:t>- 45 -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6C6D46AE">
          <w:pPr>
            <w:pStyle w:val="9"/>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_Toc7072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4</w:t>
          </w:r>
          <w:r>
            <w:rPr>
              <w:rFonts w:ascii="宋体" w:hAnsi="宋体" w:eastAsia="宋体" w:cs="宋体"/>
              <w:bCs/>
              <w:spacing w:val="0"/>
              <w:position w:val="0"/>
              <w:szCs w:val="24"/>
              <w:highlight w:val="none"/>
            </w:rPr>
            <w:t>．其他专用合同条款</w:t>
          </w:r>
          <w:r>
            <w:tab/>
          </w:r>
          <w:r>
            <w:fldChar w:fldCharType="begin"/>
          </w:r>
          <w:r>
            <w:instrText xml:space="preserve"> PAGEREF _Toc7072 \h </w:instrText>
          </w:r>
          <w:r>
            <w:fldChar w:fldCharType="separate"/>
          </w:r>
          <w:r>
            <w:t>- 47 -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50E0A094">
          <w:pPr>
            <w:pStyle w:val="8"/>
            <w:tabs>
              <w:tab w:val="right" w:pos="2800"/>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_Toc32544 </w:instrText>
          </w:r>
          <w:r>
            <w:rPr>
              <w:rFonts w:ascii="宋体" w:hAnsi="宋体" w:eastAsia="宋体" w:cs="宋体"/>
              <w:bCs/>
              <w:spacing w:val="0"/>
              <w:position w:val="0"/>
              <w:szCs w:val="24"/>
              <w:highlight w:val="none"/>
            </w:rPr>
            <w:fldChar w:fldCharType="separate"/>
          </w:r>
          <w:r>
            <w:rPr>
              <w:rFonts w:ascii="宋体" w:hAnsi="宋体" w:eastAsia="宋体" w:cs="宋体"/>
              <w:bCs/>
              <w:spacing w:val="0"/>
              <w:position w:val="0"/>
              <w:szCs w:val="24"/>
              <w:highlight w:val="none"/>
            </w:rPr>
            <w:t>第四章</w:t>
          </w:r>
          <w:r>
            <w:rPr>
              <w:rFonts w:hint="eastAsia" w:ascii="宋体" w:hAnsi="宋体" w:eastAsia="宋体" w:cs="宋体"/>
              <w:bCs/>
              <w:spacing w:val="0"/>
              <w:position w:val="0"/>
              <w:szCs w:val="24"/>
              <w:highlight w:val="none"/>
              <w:lang w:val="en-US" w:eastAsia="zh-CN"/>
            </w:rPr>
            <w:tab/>
          </w:r>
          <w:r>
            <w:rPr>
              <w:rFonts w:ascii="宋体" w:hAnsi="宋体" w:eastAsia="宋体" w:cs="宋体"/>
              <w:bCs/>
              <w:spacing w:val="0"/>
              <w:position w:val="0"/>
              <w:szCs w:val="24"/>
              <w:highlight w:val="none"/>
            </w:rPr>
            <w:t>技术要求</w:t>
          </w:r>
          <w:r>
            <w:tab/>
          </w:r>
          <w:r>
            <w:fldChar w:fldCharType="begin"/>
          </w:r>
          <w:r>
            <w:instrText xml:space="preserve"> PAGEREF _Toc32544 \h </w:instrText>
          </w:r>
          <w:r>
            <w:fldChar w:fldCharType="separate"/>
          </w:r>
          <w:r>
            <w:t>- 53 -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2DFEEDA2">
          <w:pPr>
            <w:pStyle w:val="9"/>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_Toc11737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1</w:t>
          </w:r>
          <w:r>
            <w:rPr>
              <w:rFonts w:ascii="宋体" w:hAnsi="宋体" w:eastAsia="宋体" w:cs="宋体"/>
              <w:bCs/>
              <w:spacing w:val="0"/>
              <w:position w:val="0"/>
              <w:szCs w:val="24"/>
              <w:highlight w:val="none"/>
            </w:rPr>
            <w:t>．房屋建筑工程建设项目</w:t>
          </w:r>
          <w:r>
            <w:tab/>
          </w:r>
          <w:r>
            <w:fldChar w:fldCharType="begin"/>
          </w:r>
          <w:r>
            <w:instrText xml:space="preserve"> PAGEREF _Toc11737 \h </w:instrText>
          </w:r>
          <w:r>
            <w:fldChar w:fldCharType="separate"/>
          </w:r>
          <w:r>
            <w:t>- 53 -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43617361">
          <w:pPr>
            <w:pStyle w:val="9"/>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_Toc14195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2</w:t>
          </w:r>
          <w:r>
            <w:rPr>
              <w:rFonts w:ascii="宋体" w:hAnsi="宋体" w:eastAsia="宋体" w:cs="宋体"/>
              <w:bCs/>
              <w:spacing w:val="0"/>
              <w:position w:val="0"/>
              <w:szCs w:val="24"/>
              <w:highlight w:val="none"/>
            </w:rPr>
            <w:t>．市政基础设施工程建设项目</w:t>
          </w:r>
          <w:r>
            <w:tab/>
          </w:r>
          <w:r>
            <w:fldChar w:fldCharType="begin"/>
          </w:r>
          <w:r>
            <w:instrText xml:space="preserve"> PAGEREF _Toc14195 \h </w:instrText>
          </w:r>
          <w:r>
            <w:fldChar w:fldCharType="separate"/>
          </w:r>
          <w:r>
            <w:t>- 53 -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2B1A5B25">
          <w:pPr>
            <w:pStyle w:val="9"/>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_Toc13579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3</w:t>
          </w:r>
          <w:r>
            <w:rPr>
              <w:rFonts w:ascii="宋体" w:hAnsi="宋体" w:eastAsia="宋体" w:cs="宋体"/>
              <w:bCs/>
              <w:spacing w:val="0"/>
              <w:position w:val="0"/>
              <w:szCs w:val="24"/>
              <w:highlight w:val="none"/>
            </w:rPr>
            <w:t>．备查要求</w:t>
          </w:r>
          <w:r>
            <w:tab/>
          </w:r>
          <w:r>
            <w:fldChar w:fldCharType="begin"/>
          </w:r>
          <w:r>
            <w:instrText xml:space="preserve"> PAGEREF _Toc13579 \h </w:instrText>
          </w:r>
          <w:r>
            <w:fldChar w:fldCharType="separate"/>
          </w:r>
          <w:r>
            <w:t>- 54 -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14ED6A66">
          <w:pPr>
            <w:pStyle w:val="8"/>
            <w:tabs>
              <w:tab w:val="right" w:pos="2800"/>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_Toc6655 </w:instrText>
          </w:r>
          <w:r>
            <w:rPr>
              <w:rFonts w:ascii="宋体" w:hAnsi="宋体" w:eastAsia="宋体" w:cs="宋体"/>
              <w:bCs/>
              <w:spacing w:val="0"/>
              <w:position w:val="0"/>
              <w:szCs w:val="24"/>
              <w:highlight w:val="none"/>
            </w:rPr>
            <w:fldChar w:fldCharType="separate"/>
          </w:r>
          <w:r>
            <w:rPr>
              <w:rFonts w:ascii="宋体" w:hAnsi="宋体" w:eastAsia="宋体" w:cs="宋体"/>
              <w:bCs/>
              <w:spacing w:val="0"/>
              <w:position w:val="0"/>
              <w:szCs w:val="24"/>
              <w:highlight w:val="none"/>
            </w:rPr>
            <w:t>第五章</w:t>
          </w:r>
          <w:r>
            <w:rPr>
              <w:rFonts w:hint="eastAsia" w:ascii="宋体" w:hAnsi="宋体" w:eastAsia="宋体" w:cs="宋体"/>
              <w:bCs/>
              <w:spacing w:val="0"/>
              <w:position w:val="0"/>
              <w:szCs w:val="24"/>
              <w:highlight w:val="none"/>
              <w:lang w:val="en-US" w:eastAsia="zh-CN"/>
            </w:rPr>
            <w:tab/>
          </w:r>
          <w:r>
            <w:rPr>
              <w:rFonts w:ascii="宋体" w:hAnsi="宋体" w:eastAsia="宋体" w:cs="宋体"/>
              <w:bCs/>
              <w:spacing w:val="0"/>
              <w:position w:val="0"/>
              <w:szCs w:val="24"/>
              <w:highlight w:val="none"/>
            </w:rPr>
            <w:t>图纸和招标工程量清单</w:t>
          </w:r>
          <w:r>
            <w:tab/>
          </w:r>
          <w:r>
            <w:fldChar w:fldCharType="begin"/>
          </w:r>
          <w:r>
            <w:instrText xml:space="preserve"> PAGEREF _Toc6655 \h </w:instrText>
          </w:r>
          <w:r>
            <w:fldChar w:fldCharType="separate"/>
          </w:r>
          <w:r>
            <w:t>- 55 -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549425EA">
          <w:pPr>
            <w:pStyle w:val="9"/>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_Toc2846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1</w:t>
          </w:r>
          <w:r>
            <w:rPr>
              <w:rFonts w:ascii="宋体" w:hAnsi="宋体" w:eastAsia="宋体" w:cs="宋体"/>
              <w:bCs/>
              <w:spacing w:val="0"/>
              <w:position w:val="0"/>
              <w:szCs w:val="24"/>
              <w:highlight w:val="none"/>
            </w:rPr>
            <w:t>．图纸</w:t>
          </w:r>
          <w:r>
            <w:tab/>
          </w:r>
          <w:r>
            <w:fldChar w:fldCharType="begin"/>
          </w:r>
          <w:r>
            <w:instrText xml:space="preserve"> PAGEREF _Toc2846 \h </w:instrText>
          </w:r>
          <w:r>
            <w:fldChar w:fldCharType="separate"/>
          </w:r>
          <w:r>
            <w:t>- 55 -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7459F891">
          <w:pPr>
            <w:pStyle w:val="9"/>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_Toc27713 </w:instrText>
          </w:r>
          <w:r>
            <w:rPr>
              <w:rFonts w:ascii="宋体" w:hAnsi="宋体" w:eastAsia="宋体" w:cs="宋体"/>
              <w:bCs/>
              <w:spacing w:val="0"/>
              <w:position w:val="0"/>
              <w:szCs w:val="24"/>
              <w:highlight w:val="none"/>
            </w:rPr>
            <w:fldChar w:fldCharType="separate"/>
          </w:r>
          <w:r>
            <w:rPr>
              <w:rFonts w:ascii="Times New Roman" w:hAnsi="Times New Roman" w:eastAsia="Times New Roman" w:cs="Times New Roman"/>
              <w:bCs/>
              <w:spacing w:val="0"/>
              <w:position w:val="0"/>
              <w:szCs w:val="24"/>
              <w:highlight w:val="none"/>
            </w:rPr>
            <w:t>2</w:t>
          </w:r>
          <w:r>
            <w:rPr>
              <w:rFonts w:ascii="宋体" w:hAnsi="宋体" w:eastAsia="宋体" w:cs="宋体"/>
              <w:bCs/>
              <w:spacing w:val="0"/>
              <w:position w:val="0"/>
              <w:szCs w:val="24"/>
              <w:highlight w:val="none"/>
            </w:rPr>
            <w:t>．招标工程量清单</w:t>
          </w:r>
          <w:r>
            <w:tab/>
          </w:r>
          <w:r>
            <w:fldChar w:fldCharType="begin"/>
          </w:r>
          <w:r>
            <w:instrText xml:space="preserve"> PAGEREF _Toc27713 \h </w:instrText>
          </w:r>
          <w:r>
            <w:fldChar w:fldCharType="separate"/>
          </w:r>
          <w:r>
            <w:t>- 55 -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68E0FC25">
          <w:pPr>
            <w:pStyle w:val="8"/>
            <w:tabs>
              <w:tab w:val="right" w:pos="2800"/>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_Toc11782 </w:instrText>
          </w:r>
          <w:r>
            <w:rPr>
              <w:rFonts w:ascii="宋体" w:hAnsi="宋体" w:eastAsia="宋体" w:cs="宋体"/>
              <w:bCs/>
              <w:spacing w:val="0"/>
              <w:position w:val="0"/>
              <w:szCs w:val="24"/>
              <w:highlight w:val="none"/>
            </w:rPr>
            <w:fldChar w:fldCharType="separate"/>
          </w:r>
          <w:r>
            <w:rPr>
              <w:rFonts w:ascii="宋体" w:hAnsi="宋体" w:eastAsia="宋体" w:cs="宋体"/>
              <w:bCs/>
              <w:spacing w:val="0"/>
              <w:position w:val="0"/>
              <w:szCs w:val="24"/>
              <w:highlight w:val="none"/>
            </w:rPr>
            <w:t>第六章</w:t>
          </w:r>
          <w:r>
            <w:rPr>
              <w:rFonts w:hint="eastAsia" w:ascii="宋体" w:hAnsi="宋体" w:eastAsia="宋体" w:cs="宋体"/>
              <w:spacing w:val="0"/>
              <w:position w:val="0"/>
              <w:szCs w:val="24"/>
              <w:highlight w:val="none"/>
              <w:lang w:val="en-US" w:eastAsia="zh-CN"/>
            </w:rPr>
            <w:tab/>
          </w:r>
          <w:r>
            <w:rPr>
              <w:rFonts w:ascii="宋体" w:hAnsi="宋体" w:eastAsia="宋体" w:cs="宋体"/>
              <w:bCs/>
              <w:spacing w:val="0"/>
              <w:position w:val="0"/>
              <w:szCs w:val="24"/>
              <w:highlight w:val="none"/>
            </w:rPr>
            <w:t>投标文件格式</w:t>
          </w:r>
          <w:r>
            <w:tab/>
          </w:r>
          <w:r>
            <w:fldChar w:fldCharType="begin"/>
          </w:r>
          <w:r>
            <w:instrText xml:space="preserve"> PAGEREF _Toc11782 \h </w:instrText>
          </w:r>
          <w:r>
            <w:fldChar w:fldCharType="separate"/>
          </w:r>
          <w:r>
            <w:t>- 56 -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4F90B0CA">
          <w:pPr>
            <w:pStyle w:val="9"/>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_Toc28958 </w:instrText>
          </w:r>
          <w:r>
            <w:rPr>
              <w:rFonts w:ascii="宋体" w:hAnsi="宋体" w:eastAsia="宋体" w:cs="宋体"/>
              <w:bCs/>
              <w:spacing w:val="0"/>
              <w:position w:val="0"/>
              <w:szCs w:val="24"/>
              <w:highlight w:val="none"/>
            </w:rPr>
            <w:fldChar w:fldCharType="separate"/>
          </w:r>
          <w:r>
            <w:rPr>
              <w:rFonts w:ascii="宋体" w:hAnsi="宋体" w:eastAsia="宋体" w:cs="宋体"/>
              <w:bCs/>
              <w:spacing w:val="0"/>
              <w:position w:val="0"/>
              <w:szCs w:val="24"/>
              <w:highlight w:val="none"/>
            </w:rPr>
            <w:t>格式一</w:t>
          </w:r>
          <w:r>
            <w:rPr>
              <w:rFonts w:ascii="宋体" w:hAnsi="宋体" w:eastAsia="宋体" w:cs="宋体"/>
              <w:spacing w:val="0"/>
              <w:position w:val="0"/>
              <w:szCs w:val="24"/>
              <w:highlight w:val="none"/>
            </w:rPr>
            <w:t xml:space="preserve"> </w:t>
          </w:r>
          <w:r>
            <w:rPr>
              <w:rFonts w:ascii="宋体" w:hAnsi="宋体" w:eastAsia="宋体" w:cs="宋体"/>
              <w:bCs/>
              <w:spacing w:val="0"/>
              <w:position w:val="0"/>
              <w:szCs w:val="24"/>
              <w:highlight w:val="none"/>
            </w:rPr>
            <w:t>封面</w:t>
          </w:r>
          <w:r>
            <w:tab/>
          </w:r>
          <w:r>
            <w:fldChar w:fldCharType="begin"/>
          </w:r>
          <w:r>
            <w:instrText xml:space="preserve"> PAGEREF _Toc28958 \h </w:instrText>
          </w:r>
          <w:r>
            <w:fldChar w:fldCharType="separate"/>
          </w:r>
          <w:r>
            <w:t>- 56 -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1857263C">
          <w:pPr>
            <w:pStyle w:val="9"/>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_Toc9934 </w:instrText>
          </w:r>
          <w:r>
            <w:rPr>
              <w:rFonts w:ascii="宋体" w:hAnsi="宋体" w:eastAsia="宋体" w:cs="宋体"/>
              <w:bCs/>
              <w:spacing w:val="0"/>
              <w:position w:val="0"/>
              <w:szCs w:val="24"/>
              <w:highlight w:val="none"/>
            </w:rPr>
            <w:fldChar w:fldCharType="separate"/>
          </w:r>
          <w:r>
            <w:rPr>
              <w:rFonts w:ascii="宋体" w:hAnsi="宋体" w:eastAsia="宋体" w:cs="宋体"/>
              <w:bCs/>
              <w:spacing w:val="0"/>
              <w:position w:val="0"/>
              <w:szCs w:val="24"/>
              <w:highlight w:val="none"/>
            </w:rPr>
            <w:t>格式二</w:t>
          </w:r>
          <w:r>
            <w:rPr>
              <w:rFonts w:ascii="宋体" w:hAnsi="宋体" w:eastAsia="宋体" w:cs="宋体"/>
              <w:spacing w:val="0"/>
              <w:position w:val="0"/>
              <w:szCs w:val="24"/>
              <w:highlight w:val="none"/>
            </w:rPr>
            <w:t xml:space="preserve"> </w:t>
          </w:r>
          <w:r>
            <w:rPr>
              <w:rFonts w:ascii="宋体" w:hAnsi="宋体" w:eastAsia="宋体" w:cs="宋体"/>
              <w:bCs/>
              <w:spacing w:val="0"/>
              <w:position w:val="0"/>
              <w:szCs w:val="24"/>
              <w:highlight w:val="none"/>
            </w:rPr>
            <w:t>投标函</w:t>
          </w:r>
          <w:r>
            <w:tab/>
          </w:r>
          <w:r>
            <w:fldChar w:fldCharType="begin"/>
          </w:r>
          <w:r>
            <w:instrText xml:space="preserve"> PAGEREF _Toc9934 \h </w:instrText>
          </w:r>
          <w:r>
            <w:fldChar w:fldCharType="separate"/>
          </w:r>
          <w:r>
            <w:t>- 57 -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35F7FE8B">
          <w:pPr>
            <w:pStyle w:val="9"/>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_Toc73 </w:instrText>
          </w:r>
          <w:r>
            <w:rPr>
              <w:rFonts w:ascii="宋体" w:hAnsi="宋体" w:eastAsia="宋体" w:cs="宋体"/>
              <w:bCs/>
              <w:spacing w:val="0"/>
              <w:position w:val="0"/>
              <w:szCs w:val="24"/>
              <w:highlight w:val="none"/>
            </w:rPr>
            <w:fldChar w:fldCharType="separate"/>
          </w:r>
          <w:r>
            <w:rPr>
              <w:rFonts w:ascii="宋体" w:hAnsi="宋体" w:eastAsia="宋体" w:cs="宋体"/>
              <w:bCs/>
              <w:spacing w:val="0"/>
              <w:position w:val="0"/>
              <w:szCs w:val="24"/>
              <w:highlight w:val="none"/>
            </w:rPr>
            <w:t>格式三</w:t>
          </w:r>
          <w:r>
            <w:rPr>
              <w:rFonts w:ascii="宋体" w:hAnsi="宋体" w:eastAsia="宋体" w:cs="宋体"/>
              <w:spacing w:val="0"/>
              <w:position w:val="0"/>
              <w:szCs w:val="24"/>
              <w:highlight w:val="none"/>
            </w:rPr>
            <w:t xml:space="preserve"> </w:t>
          </w:r>
          <w:r>
            <w:rPr>
              <w:rFonts w:ascii="宋体" w:hAnsi="宋体" w:eastAsia="宋体" w:cs="宋体"/>
              <w:bCs/>
              <w:spacing w:val="0"/>
              <w:position w:val="0"/>
              <w:szCs w:val="24"/>
              <w:highlight w:val="none"/>
            </w:rPr>
            <w:t>各项承诺一览表</w:t>
          </w:r>
          <w:r>
            <w:tab/>
          </w:r>
          <w:r>
            <w:fldChar w:fldCharType="begin"/>
          </w:r>
          <w:r>
            <w:instrText xml:space="preserve"> PAGEREF _Toc73 \h </w:instrText>
          </w:r>
          <w:r>
            <w:fldChar w:fldCharType="separate"/>
          </w:r>
          <w:r>
            <w:t>- 58 -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5256B4D8">
          <w:pPr>
            <w:pStyle w:val="9"/>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_Toc24040 </w:instrText>
          </w:r>
          <w:r>
            <w:rPr>
              <w:rFonts w:ascii="宋体" w:hAnsi="宋体" w:eastAsia="宋体" w:cs="宋体"/>
              <w:bCs/>
              <w:spacing w:val="0"/>
              <w:position w:val="0"/>
              <w:szCs w:val="24"/>
              <w:highlight w:val="none"/>
            </w:rPr>
            <w:fldChar w:fldCharType="separate"/>
          </w:r>
          <w:r>
            <w:rPr>
              <w:rFonts w:ascii="宋体" w:hAnsi="宋体" w:eastAsia="宋体" w:cs="宋体"/>
              <w:bCs/>
              <w:spacing w:val="0"/>
              <w:position w:val="0"/>
              <w:szCs w:val="24"/>
              <w:highlight w:val="none"/>
            </w:rPr>
            <w:t>格式四</w:t>
          </w:r>
          <w:r>
            <w:rPr>
              <w:rFonts w:ascii="宋体" w:hAnsi="宋体" w:eastAsia="宋体" w:cs="宋体"/>
              <w:spacing w:val="0"/>
              <w:position w:val="0"/>
              <w:szCs w:val="24"/>
              <w:highlight w:val="none"/>
            </w:rPr>
            <w:t xml:space="preserve"> </w:t>
          </w:r>
          <w:r>
            <w:rPr>
              <w:rFonts w:ascii="宋体" w:hAnsi="宋体" w:eastAsia="宋体" w:cs="宋体"/>
              <w:bCs/>
              <w:spacing w:val="0"/>
              <w:position w:val="0"/>
              <w:szCs w:val="24"/>
              <w:highlight w:val="none"/>
            </w:rPr>
            <w:t>授权委托书</w:t>
          </w:r>
          <w:r>
            <w:tab/>
          </w:r>
          <w:r>
            <w:fldChar w:fldCharType="begin"/>
          </w:r>
          <w:r>
            <w:instrText xml:space="preserve"> PAGEREF _Toc24040 \h </w:instrText>
          </w:r>
          <w:r>
            <w:fldChar w:fldCharType="separate"/>
          </w:r>
          <w:r>
            <w:t>- 60 -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3EE87FE3">
          <w:pPr>
            <w:pStyle w:val="9"/>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_Toc14794 </w:instrText>
          </w:r>
          <w:r>
            <w:rPr>
              <w:rFonts w:ascii="宋体" w:hAnsi="宋体" w:eastAsia="宋体" w:cs="宋体"/>
              <w:bCs/>
              <w:spacing w:val="0"/>
              <w:position w:val="0"/>
              <w:szCs w:val="24"/>
              <w:highlight w:val="none"/>
            </w:rPr>
            <w:fldChar w:fldCharType="separate"/>
          </w:r>
          <w:r>
            <w:rPr>
              <w:rFonts w:ascii="宋体" w:hAnsi="宋体" w:eastAsia="宋体" w:cs="宋体"/>
              <w:bCs/>
              <w:spacing w:val="0"/>
              <w:position w:val="0"/>
              <w:szCs w:val="24"/>
              <w:highlight w:val="none"/>
            </w:rPr>
            <w:t>格式五</w:t>
          </w:r>
          <w:r>
            <w:rPr>
              <w:rFonts w:ascii="宋体" w:hAnsi="宋体" w:eastAsia="宋体" w:cs="宋体"/>
              <w:spacing w:val="0"/>
              <w:position w:val="0"/>
              <w:szCs w:val="24"/>
              <w:highlight w:val="none"/>
            </w:rPr>
            <w:t xml:space="preserve"> </w:t>
          </w:r>
          <w:r>
            <w:rPr>
              <w:rFonts w:ascii="宋体" w:hAnsi="宋体" w:eastAsia="宋体" w:cs="宋体"/>
              <w:bCs/>
              <w:spacing w:val="0"/>
              <w:position w:val="0"/>
              <w:szCs w:val="24"/>
              <w:highlight w:val="none"/>
            </w:rPr>
            <w:t>法定代表人身份证明</w:t>
          </w:r>
          <w:r>
            <w:tab/>
          </w:r>
          <w:r>
            <w:fldChar w:fldCharType="begin"/>
          </w:r>
          <w:r>
            <w:instrText xml:space="preserve"> PAGEREF _Toc14794 \h </w:instrText>
          </w:r>
          <w:r>
            <w:fldChar w:fldCharType="separate"/>
          </w:r>
          <w:r>
            <w:t>- 61 -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6CD1C4F4">
          <w:pPr>
            <w:pStyle w:val="9"/>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_Toc28435 </w:instrText>
          </w:r>
          <w:r>
            <w:rPr>
              <w:rFonts w:ascii="宋体" w:hAnsi="宋体" w:eastAsia="宋体" w:cs="宋体"/>
              <w:bCs/>
              <w:spacing w:val="0"/>
              <w:position w:val="0"/>
              <w:szCs w:val="24"/>
              <w:highlight w:val="none"/>
            </w:rPr>
            <w:fldChar w:fldCharType="separate"/>
          </w:r>
          <w:r>
            <w:rPr>
              <w:rFonts w:ascii="宋体" w:hAnsi="宋体" w:eastAsia="宋体" w:cs="宋体"/>
              <w:bCs/>
              <w:spacing w:val="0"/>
              <w:position w:val="0"/>
              <w:szCs w:val="24"/>
              <w:highlight w:val="none"/>
            </w:rPr>
            <w:t>格式六</w:t>
          </w:r>
          <w:r>
            <w:rPr>
              <w:rFonts w:ascii="宋体" w:hAnsi="宋体" w:eastAsia="宋体" w:cs="宋体"/>
              <w:spacing w:val="0"/>
              <w:position w:val="0"/>
              <w:szCs w:val="24"/>
              <w:highlight w:val="none"/>
            </w:rPr>
            <w:t xml:space="preserve"> </w:t>
          </w:r>
          <w:r>
            <w:rPr>
              <w:rFonts w:ascii="宋体" w:hAnsi="宋体" w:eastAsia="宋体" w:cs="宋体"/>
              <w:bCs/>
              <w:spacing w:val="0"/>
              <w:position w:val="0"/>
              <w:szCs w:val="24"/>
              <w:highlight w:val="none"/>
            </w:rPr>
            <w:t>联合体协议书</w:t>
          </w:r>
          <w:r>
            <w:rPr>
              <w:rFonts w:hint="eastAsia" w:ascii="宋体" w:hAnsi="宋体" w:eastAsia="宋体" w:cs="宋体"/>
              <w:bCs/>
              <w:spacing w:val="0"/>
              <w:position w:val="0"/>
              <w:szCs w:val="24"/>
              <w:highlight w:val="none"/>
              <w:lang w:eastAsia="zh-CN"/>
            </w:rPr>
            <w:t>（</w:t>
          </w:r>
          <w:r>
            <w:rPr>
              <w:rFonts w:hint="eastAsia" w:ascii="宋体" w:hAnsi="宋体" w:eastAsia="宋体" w:cs="宋体"/>
              <w:bCs/>
              <w:spacing w:val="0"/>
              <w:position w:val="0"/>
              <w:szCs w:val="24"/>
              <w:highlight w:val="none"/>
              <w:lang w:val="en-US" w:eastAsia="zh-CN"/>
            </w:rPr>
            <w:t>如有</w:t>
          </w:r>
          <w:r>
            <w:rPr>
              <w:rFonts w:hint="eastAsia" w:ascii="宋体" w:hAnsi="宋体" w:eastAsia="宋体" w:cs="宋体"/>
              <w:bCs/>
              <w:spacing w:val="0"/>
              <w:position w:val="0"/>
              <w:szCs w:val="24"/>
              <w:highlight w:val="none"/>
              <w:lang w:eastAsia="zh-CN"/>
            </w:rPr>
            <w:t>）</w:t>
          </w:r>
          <w:r>
            <w:tab/>
          </w:r>
          <w:r>
            <w:fldChar w:fldCharType="begin"/>
          </w:r>
          <w:r>
            <w:instrText xml:space="preserve"> PAGEREF _Toc28435 \h </w:instrText>
          </w:r>
          <w:r>
            <w:fldChar w:fldCharType="separate"/>
          </w:r>
          <w:r>
            <w:t>- 62 -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3B74180F">
          <w:pPr>
            <w:pStyle w:val="9"/>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_Toc16089 </w:instrText>
          </w:r>
          <w:r>
            <w:rPr>
              <w:rFonts w:ascii="宋体" w:hAnsi="宋体" w:eastAsia="宋体" w:cs="宋体"/>
              <w:bCs/>
              <w:spacing w:val="0"/>
              <w:position w:val="0"/>
              <w:szCs w:val="24"/>
              <w:highlight w:val="none"/>
            </w:rPr>
            <w:fldChar w:fldCharType="separate"/>
          </w:r>
          <w:r>
            <w:rPr>
              <w:rFonts w:ascii="宋体" w:hAnsi="宋体" w:eastAsia="宋体" w:cs="宋体"/>
              <w:bCs/>
              <w:spacing w:val="0"/>
              <w:position w:val="0"/>
              <w:szCs w:val="24"/>
              <w:highlight w:val="none"/>
            </w:rPr>
            <w:t>格式七</w:t>
          </w:r>
          <w:r>
            <w:rPr>
              <w:rFonts w:ascii="宋体" w:hAnsi="宋体" w:eastAsia="宋体" w:cs="宋体"/>
              <w:spacing w:val="0"/>
              <w:position w:val="0"/>
              <w:szCs w:val="24"/>
              <w:highlight w:val="none"/>
            </w:rPr>
            <w:t xml:space="preserve"> </w:t>
          </w:r>
          <w:r>
            <w:rPr>
              <w:rFonts w:ascii="宋体" w:hAnsi="宋体" w:eastAsia="宋体" w:cs="宋体"/>
              <w:bCs/>
              <w:spacing w:val="0"/>
              <w:position w:val="0"/>
              <w:szCs w:val="24"/>
              <w:highlight w:val="none"/>
            </w:rPr>
            <w:t>投标人基本情况表</w:t>
          </w:r>
          <w:r>
            <w:tab/>
          </w:r>
          <w:r>
            <w:fldChar w:fldCharType="begin"/>
          </w:r>
          <w:r>
            <w:instrText xml:space="preserve"> PAGEREF _Toc16089 \h </w:instrText>
          </w:r>
          <w:r>
            <w:fldChar w:fldCharType="separate"/>
          </w:r>
          <w:r>
            <w:t>- 63 -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0206EA7A">
          <w:pPr>
            <w:pStyle w:val="9"/>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_Toc24917 </w:instrText>
          </w:r>
          <w:r>
            <w:rPr>
              <w:rFonts w:ascii="宋体" w:hAnsi="宋体" w:eastAsia="宋体" w:cs="宋体"/>
              <w:bCs/>
              <w:spacing w:val="0"/>
              <w:position w:val="0"/>
              <w:szCs w:val="24"/>
              <w:highlight w:val="none"/>
            </w:rPr>
            <w:fldChar w:fldCharType="separate"/>
          </w:r>
          <w:r>
            <w:rPr>
              <w:rFonts w:ascii="宋体" w:hAnsi="宋体" w:eastAsia="宋体" w:cs="宋体"/>
              <w:bCs/>
              <w:spacing w:val="0"/>
              <w:position w:val="0"/>
              <w:szCs w:val="24"/>
              <w:highlight w:val="none"/>
            </w:rPr>
            <w:t>格式八</w:t>
          </w:r>
          <w:r>
            <w:rPr>
              <w:rFonts w:ascii="宋体" w:hAnsi="宋体" w:eastAsia="宋体" w:cs="宋体"/>
              <w:spacing w:val="0"/>
              <w:position w:val="0"/>
              <w:szCs w:val="24"/>
              <w:highlight w:val="none"/>
            </w:rPr>
            <w:t xml:space="preserve"> </w:t>
          </w:r>
          <w:r>
            <w:rPr>
              <w:rFonts w:ascii="宋体" w:hAnsi="宋体" w:eastAsia="宋体" w:cs="宋体"/>
              <w:bCs/>
              <w:spacing w:val="0"/>
              <w:position w:val="0"/>
              <w:szCs w:val="24"/>
              <w:highlight w:val="none"/>
            </w:rPr>
            <w:t>项目经理简历表</w:t>
          </w:r>
          <w:r>
            <w:tab/>
          </w:r>
          <w:r>
            <w:fldChar w:fldCharType="begin"/>
          </w:r>
          <w:r>
            <w:instrText xml:space="preserve"> PAGEREF _Toc24917 \h </w:instrText>
          </w:r>
          <w:r>
            <w:fldChar w:fldCharType="separate"/>
          </w:r>
          <w:r>
            <w:t>- 64 -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6E2AF087">
          <w:pPr>
            <w:pStyle w:val="9"/>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_Toc25189 </w:instrText>
          </w:r>
          <w:r>
            <w:rPr>
              <w:rFonts w:ascii="宋体" w:hAnsi="宋体" w:eastAsia="宋体" w:cs="宋体"/>
              <w:bCs/>
              <w:spacing w:val="0"/>
              <w:position w:val="0"/>
              <w:szCs w:val="24"/>
              <w:highlight w:val="none"/>
            </w:rPr>
            <w:fldChar w:fldCharType="separate"/>
          </w:r>
          <w:r>
            <w:rPr>
              <w:rFonts w:ascii="宋体" w:hAnsi="宋体" w:eastAsia="宋体" w:cs="宋体"/>
              <w:bCs/>
              <w:spacing w:val="0"/>
              <w:position w:val="0"/>
              <w:szCs w:val="24"/>
              <w:highlight w:val="none"/>
            </w:rPr>
            <w:t>格式九</w:t>
          </w:r>
          <w:r>
            <w:rPr>
              <w:rFonts w:ascii="宋体" w:hAnsi="宋体" w:eastAsia="宋体" w:cs="宋体"/>
              <w:spacing w:val="0"/>
              <w:position w:val="0"/>
              <w:szCs w:val="24"/>
              <w:highlight w:val="none"/>
            </w:rPr>
            <w:t xml:space="preserve"> </w:t>
          </w:r>
          <w:r>
            <w:rPr>
              <w:rFonts w:ascii="宋体" w:hAnsi="宋体" w:eastAsia="宋体" w:cs="宋体"/>
              <w:bCs/>
              <w:spacing w:val="0"/>
              <w:position w:val="0"/>
              <w:szCs w:val="24"/>
              <w:highlight w:val="none"/>
            </w:rPr>
            <w:t>项目经理任职声明</w:t>
          </w:r>
          <w:r>
            <w:tab/>
          </w:r>
          <w:r>
            <w:fldChar w:fldCharType="begin"/>
          </w:r>
          <w:r>
            <w:instrText xml:space="preserve"> PAGEREF _Toc25189 \h </w:instrText>
          </w:r>
          <w:r>
            <w:fldChar w:fldCharType="separate"/>
          </w:r>
          <w:r>
            <w:t>- 65 -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0884A88F">
          <w:pPr>
            <w:pStyle w:val="9"/>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_Toc3033 </w:instrText>
          </w:r>
          <w:r>
            <w:rPr>
              <w:rFonts w:ascii="宋体" w:hAnsi="宋体" w:eastAsia="宋体" w:cs="宋体"/>
              <w:bCs/>
              <w:spacing w:val="0"/>
              <w:position w:val="0"/>
              <w:szCs w:val="24"/>
              <w:highlight w:val="none"/>
            </w:rPr>
            <w:fldChar w:fldCharType="separate"/>
          </w:r>
          <w:r>
            <w:rPr>
              <w:rFonts w:ascii="宋体" w:hAnsi="宋体" w:eastAsia="宋体" w:cs="宋体"/>
              <w:bCs/>
              <w:spacing w:val="0"/>
              <w:position w:val="0"/>
              <w:szCs w:val="24"/>
              <w:highlight w:val="none"/>
            </w:rPr>
            <w:t>格式十</w:t>
          </w:r>
          <w:r>
            <w:rPr>
              <w:rFonts w:ascii="宋体" w:hAnsi="宋体" w:eastAsia="宋体" w:cs="宋体"/>
              <w:spacing w:val="0"/>
              <w:position w:val="0"/>
              <w:szCs w:val="24"/>
              <w:highlight w:val="none"/>
            </w:rPr>
            <w:t xml:space="preserve"> </w:t>
          </w:r>
          <w:r>
            <w:rPr>
              <w:rFonts w:ascii="宋体" w:hAnsi="宋体" w:eastAsia="宋体" w:cs="宋体"/>
              <w:bCs/>
              <w:spacing w:val="0"/>
              <w:position w:val="0"/>
              <w:szCs w:val="24"/>
              <w:highlight w:val="none"/>
            </w:rPr>
            <w:t>项目技术负责人简历表</w:t>
          </w:r>
          <w:r>
            <w:tab/>
          </w:r>
          <w:r>
            <w:fldChar w:fldCharType="begin"/>
          </w:r>
          <w:r>
            <w:instrText xml:space="preserve"> PAGEREF _Toc3033 \h </w:instrText>
          </w:r>
          <w:r>
            <w:fldChar w:fldCharType="separate"/>
          </w:r>
          <w:r>
            <w:t>- 66 -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0D56FE7F">
          <w:pPr>
            <w:pStyle w:val="9"/>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_Toc5888 </w:instrText>
          </w:r>
          <w:r>
            <w:rPr>
              <w:rFonts w:ascii="宋体" w:hAnsi="宋体" w:eastAsia="宋体" w:cs="宋体"/>
              <w:bCs/>
              <w:spacing w:val="0"/>
              <w:position w:val="0"/>
              <w:szCs w:val="24"/>
              <w:highlight w:val="none"/>
            </w:rPr>
            <w:fldChar w:fldCharType="separate"/>
          </w:r>
          <w:r>
            <w:rPr>
              <w:rFonts w:ascii="宋体" w:hAnsi="宋体" w:eastAsia="宋体" w:cs="宋体"/>
              <w:bCs/>
              <w:spacing w:val="0"/>
              <w:position w:val="0"/>
              <w:szCs w:val="24"/>
              <w:highlight w:val="none"/>
            </w:rPr>
            <w:t>格式十一</w:t>
          </w:r>
          <w:r>
            <w:rPr>
              <w:rFonts w:ascii="宋体" w:hAnsi="宋体" w:eastAsia="宋体" w:cs="宋体"/>
              <w:spacing w:val="0"/>
              <w:position w:val="0"/>
              <w:szCs w:val="24"/>
              <w:highlight w:val="none"/>
            </w:rPr>
            <w:t xml:space="preserve"> </w:t>
          </w:r>
          <w:r>
            <w:rPr>
              <w:rFonts w:ascii="宋体" w:hAnsi="宋体" w:eastAsia="宋体" w:cs="宋体"/>
              <w:bCs/>
              <w:spacing w:val="0"/>
              <w:position w:val="0"/>
              <w:szCs w:val="24"/>
              <w:highlight w:val="none"/>
            </w:rPr>
            <w:t>项目管理机构组成表</w:t>
          </w:r>
          <w:r>
            <w:tab/>
          </w:r>
          <w:r>
            <w:fldChar w:fldCharType="begin"/>
          </w:r>
          <w:r>
            <w:instrText xml:space="preserve"> PAGEREF _Toc5888 \h </w:instrText>
          </w:r>
          <w:r>
            <w:fldChar w:fldCharType="separate"/>
          </w:r>
          <w:r>
            <w:t>- 67 -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5AB3BC68">
          <w:pPr>
            <w:pStyle w:val="9"/>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_Toc30389 </w:instrText>
          </w:r>
          <w:r>
            <w:rPr>
              <w:rFonts w:ascii="宋体" w:hAnsi="宋体" w:eastAsia="宋体" w:cs="宋体"/>
              <w:bCs/>
              <w:spacing w:val="0"/>
              <w:position w:val="0"/>
              <w:szCs w:val="24"/>
              <w:highlight w:val="none"/>
            </w:rPr>
            <w:fldChar w:fldCharType="separate"/>
          </w:r>
          <w:r>
            <w:rPr>
              <w:rFonts w:ascii="宋体" w:hAnsi="宋体" w:eastAsia="宋体" w:cs="宋体"/>
              <w:bCs/>
              <w:spacing w:val="0"/>
              <w:position w:val="0"/>
              <w:szCs w:val="24"/>
              <w:highlight w:val="none"/>
            </w:rPr>
            <w:t>格式十二</w:t>
          </w:r>
          <w:r>
            <w:rPr>
              <w:rFonts w:ascii="宋体" w:hAnsi="宋体" w:eastAsia="宋体" w:cs="宋体"/>
              <w:spacing w:val="0"/>
              <w:position w:val="0"/>
              <w:szCs w:val="24"/>
              <w:highlight w:val="none"/>
            </w:rPr>
            <w:t xml:space="preserve"> </w:t>
          </w:r>
          <w:r>
            <w:rPr>
              <w:rFonts w:ascii="宋体" w:hAnsi="宋体" w:eastAsia="宋体" w:cs="宋体"/>
              <w:bCs/>
              <w:spacing w:val="0"/>
              <w:position w:val="0"/>
              <w:szCs w:val="24"/>
              <w:highlight w:val="none"/>
            </w:rPr>
            <w:t>建造师查询页（有效期</w:t>
          </w:r>
          <w:r>
            <w:rPr>
              <w:rFonts w:ascii="Times New Roman" w:hAnsi="Times New Roman" w:eastAsia="Times New Roman" w:cs="Times New Roman"/>
              <w:bCs/>
              <w:spacing w:val="0"/>
              <w:position w:val="0"/>
              <w:szCs w:val="24"/>
              <w:highlight w:val="none"/>
            </w:rPr>
            <w:t>+</w:t>
          </w:r>
          <w:r>
            <w:rPr>
              <w:rFonts w:ascii="宋体" w:hAnsi="宋体" w:eastAsia="宋体" w:cs="宋体"/>
              <w:bCs/>
              <w:spacing w:val="0"/>
              <w:position w:val="0"/>
              <w:szCs w:val="24"/>
              <w:highlight w:val="none"/>
            </w:rPr>
            <w:t>建造师签字）</w:t>
          </w:r>
          <w:r>
            <w:tab/>
          </w:r>
          <w:r>
            <w:fldChar w:fldCharType="begin"/>
          </w:r>
          <w:r>
            <w:instrText xml:space="preserve"> PAGEREF _Toc30389 \h </w:instrText>
          </w:r>
          <w:r>
            <w:fldChar w:fldCharType="separate"/>
          </w:r>
          <w:r>
            <w:t>- 68 -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6D85D588">
          <w:pPr>
            <w:pStyle w:val="9"/>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_Toc19722 </w:instrText>
          </w:r>
          <w:r>
            <w:rPr>
              <w:rFonts w:ascii="宋体" w:hAnsi="宋体" w:eastAsia="宋体" w:cs="宋体"/>
              <w:bCs/>
              <w:spacing w:val="0"/>
              <w:position w:val="0"/>
              <w:szCs w:val="24"/>
              <w:highlight w:val="none"/>
            </w:rPr>
            <w:fldChar w:fldCharType="separate"/>
          </w:r>
          <w:r>
            <w:rPr>
              <w:rFonts w:ascii="宋体" w:hAnsi="宋体" w:eastAsia="宋体" w:cs="宋体"/>
              <w:bCs/>
              <w:spacing w:val="-4"/>
              <w:szCs w:val="24"/>
              <w:highlight w:val="none"/>
            </w:rPr>
            <w:t>格式</w:t>
          </w:r>
          <w:r>
            <w:rPr>
              <w:rFonts w:ascii="宋体" w:hAnsi="宋体" w:eastAsia="宋体" w:cs="宋体"/>
              <w:bCs/>
              <w:spacing w:val="0"/>
              <w:position w:val="0"/>
              <w:szCs w:val="24"/>
              <w:highlight w:val="none"/>
            </w:rPr>
            <w:t>十三</w:t>
          </w:r>
          <w:r>
            <w:rPr>
              <w:rFonts w:ascii="宋体" w:hAnsi="宋体" w:eastAsia="宋体" w:cs="宋体"/>
              <w:bCs/>
              <w:spacing w:val="-4"/>
              <w:szCs w:val="24"/>
              <w:highlight w:val="none"/>
            </w:rPr>
            <w:t>：</w:t>
          </w:r>
          <w:r>
            <w:rPr>
              <w:rFonts w:hint="eastAsia" w:ascii="宋体" w:hAnsi="宋体" w:eastAsia="宋体" w:cs="宋体"/>
              <w:bCs/>
              <w:spacing w:val="-4"/>
              <w:szCs w:val="24"/>
              <w:highlight w:val="none"/>
            </w:rPr>
            <w:t>危险性较大的分部分项工程清单及超过一定规模的危险性较大的分部分项工程清单</w:t>
          </w:r>
          <w:r>
            <w:tab/>
          </w:r>
          <w:r>
            <w:fldChar w:fldCharType="begin"/>
          </w:r>
          <w:r>
            <w:instrText xml:space="preserve"> PAGEREF _Toc19722 \h </w:instrText>
          </w:r>
          <w:r>
            <w:fldChar w:fldCharType="separate"/>
          </w:r>
          <w:r>
            <w:t>- 70 -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01A6AE4E">
          <w:pPr>
            <w:pStyle w:val="9"/>
            <w:tabs>
              <w:tab w:val="right" w:pos="3200"/>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_Toc16096 </w:instrText>
          </w:r>
          <w:r>
            <w:rPr>
              <w:rFonts w:ascii="宋体" w:hAnsi="宋体" w:eastAsia="宋体" w:cs="宋体"/>
              <w:bCs/>
              <w:spacing w:val="0"/>
              <w:position w:val="0"/>
              <w:szCs w:val="24"/>
              <w:highlight w:val="none"/>
            </w:rPr>
            <w:fldChar w:fldCharType="separate"/>
          </w:r>
          <w:r>
            <w:rPr>
              <w:rFonts w:ascii="宋体" w:hAnsi="宋体" w:eastAsia="宋体" w:cs="宋体"/>
              <w:bCs/>
              <w:spacing w:val="0"/>
              <w:position w:val="0"/>
              <w:szCs w:val="24"/>
              <w:highlight w:val="none"/>
            </w:rPr>
            <w:t>格式十</w:t>
          </w:r>
          <w:r>
            <w:rPr>
              <w:rFonts w:hint="eastAsia" w:ascii="宋体" w:hAnsi="宋体" w:eastAsia="宋体" w:cs="宋体"/>
              <w:bCs/>
              <w:spacing w:val="0"/>
              <w:position w:val="0"/>
              <w:szCs w:val="24"/>
              <w:highlight w:val="none"/>
              <w:lang w:val="en-US" w:eastAsia="zh-CN"/>
            </w:rPr>
            <w:t>四</w:t>
          </w:r>
          <w:r>
            <w:rPr>
              <w:rFonts w:hint="eastAsia" w:ascii="宋体" w:hAnsi="宋体" w:eastAsia="宋体" w:cs="宋体"/>
              <w:bCs/>
              <w:spacing w:val="0"/>
              <w:position w:val="0"/>
              <w:szCs w:val="24"/>
              <w:highlight w:val="none"/>
              <w:lang w:val="en-US" w:eastAsia="zh-CN"/>
            </w:rPr>
            <w:tab/>
          </w:r>
          <w:r>
            <w:rPr>
              <w:rFonts w:hint="eastAsia" w:ascii="宋体" w:hAnsi="宋体" w:eastAsia="宋体" w:cs="宋体"/>
              <w:bCs/>
              <w:spacing w:val="0"/>
              <w:position w:val="0"/>
              <w:szCs w:val="24"/>
              <w:highlight w:val="none"/>
              <w:lang w:val="en-US" w:eastAsia="zh-CN"/>
            </w:rPr>
            <w:t>投标保证金信用承诺函</w:t>
          </w:r>
          <w:r>
            <w:tab/>
          </w:r>
          <w:r>
            <w:fldChar w:fldCharType="begin"/>
          </w:r>
          <w:r>
            <w:instrText xml:space="preserve"> PAGEREF _Toc16096 \h </w:instrText>
          </w:r>
          <w:r>
            <w:fldChar w:fldCharType="separate"/>
          </w:r>
          <w:r>
            <w:t>- 70 -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60A2568E">
          <w:pPr>
            <w:pStyle w:val="9"/>
            <w:tabs>
              <w:tab w:val="right" w:pos="3200"/>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_Toc19278 </w:instrText>
          </w:r>
          <w:r>
            <w:rPr>
              <w:rFonts w:ascii="宋体" w:hAnsi="宋体" w:eastAsia="宋体" w:cs="宋体"/>
              <w:bCs/>
              <w:spacing w:val="0"/>
              <w:position w:val="0"/>
              <w:szCs w:val="24"/>
              <w:highlight w:val="none"/>
            </w:rPr>
            <w:fldChar w:fldCharType="separate"/>
          </w:r>
          <w:r>
            <w:rPr>
              <w:rFonts w:ascii="宋体" w:hAnsi="宋体" w:eastAsia="宋体" w:cs="宋体"/>
              <w:bCs/>
              <w:spacing w:val="0"/>
              <w:position w:val="0"/>
              <w:szCs w:val="24"/>
              <w:highlight w:val="none"/>
            </w:rPr>
            <w:t>格式十</w:t>
          </w:r>
          <w:r>
            <w:rPr>
              <w:rFonts w:hint="eastAsia" w:ascii="宋体" w:hAnsi="宋体" w:eastAsia="宋体" w:cs="宋体"/>
              <w:bCs/>
              <w:spacing w:val="0"/>
              <w:position w:val="0"/>
              <w:szCs w:val="24"/>
              <w:highlight w:val="none"/>
              <w:lang w:val="en-US" w:eastAsia="zh-CN"/>
            </w:rPr>
            <w:t>四</w:t>
          </w:r>
          <w:r>
            <w:rPr>
              <w:rFonts w:hint="eastAsia" w:ascii="宋体" w:hAnsi="宋体" w:eastAsia="宋体" w:cs="宋体"/>
              <w:bCs/>
              <w:spacing w:val="0"/>
              <w:position w:val="0"/>
              <w:szCs w:val="24"/>
              <w:highlight w:val="none"/>
              <w:lang w:val="en-US" w:eastAsia="zh-CN"/>
            </w:rPr>
            <w:tab/>
          </w:r>
          <w:r>
            <w:rPr>
              <w:rFonts w:ascii="宋体" w:hAnsi="宋体" w:eastAsia="宋体" w:cs="宋体"/>
              <w:bCs/>
              <w:spacing w:val="0"/>
              <w:position w:val="0"/>
              <w:szCs w:val="24"/>
              <w:highlight w:val="none"/>
            </w:rPr>
            <w:t>原件一览表</w:t>
          </w:r>
          <w:r>
            <w:tab/>
          </w:r>
          <w:r>
            <w:fldChar w:fldCharType="begin"/>
          </w:r>
          <w:r>
            <w:instrText xml:space="preserve"> PAGEREF _Toc19278 \h </w:instrText>
          </w:r>
          <w:r>
            <w:fldChar w:fldCharType="separate"/>
          </w:r>
          <w:r>
            <w:t>- 71 -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71059EEE">
          <w:pPr>
            <w:pStyle w:val="8"/>
            <w:tabs>
              <w:tab w:val="right" w:leader="dot" w:pos="8969"/>
            </w:tabs>
          </w:pPr>
          <w:r>
            <w:rPr>
              <w:rFonts w:ascii="宋体" w:hAnsi="宋体" w:eastAsia="宋体" w:cs="宋体"/>
              <w:bCs/>
              <w:color w:val="000000" w:themeColor="text1"/>
              <w:spacing w:val="0"/>
              <w:position w:val="0"/>
              <w:szCs w:val="24"/>
              <w:highlight w:val="none"/>
              <w14:textFill>
                <w14:solidFill>
                  <w14:schemeClr w14:val="tx1"/>
                </w14:solidFill>
              </w14:textFill>
            </w:rPr>
            <w:fldChar w:fldCharType="begin"/>
          </w:r>
          <w:r>
            <w:rPr>
              <w:rFonts w:ascii="宋体" w:hAnsi="宋体" w:eastAsia="宋体" w:cs="宋体"/>
              <w:bCs/>
              <w:spacing w:val="0"/>
              <w:position w:val="0"/>
              <w:szCs w:val="24"/>
              <w:highlight w:val="none"/>
            </w:rPr>
            <w:instrText xml:space="preserve"> HYPERLINK \l _Toc32484 </w:instrText>
          </w:r>
          <w:r>
            <w:rPr>
              <w:rFonts w:ascii="宋体" w:hAnsi="宋体" w:eastAsia="宋体" w:cs="宋体"/>
              <w:bCs/>
              <w:spacing w:val="0"/>
              <w:position w:val="0"/>
              <w:szCs w:val="24"/>
              <w:highlight w:val="none"/>
            </w:rPr>
            <w:fldChar w:fldCharType="separate"/>
          </w:r>
          <w:r>
            <w:rPr>
              <w:rFonts w:ascii="宋体" w:hAnsi="宋体" w:eastAsia="宋体" w:cs="宋体"/>
              <w:bCs/>
              <w:spacing w:val="0"/>
              <w:position w:val="0"/>
              <w:szCs w:val="24"/>
              <w:highlight w:val="none"/>
            </w:rPr>
            <w:t>第七章</w:t>
          </w:r>
          <w:r>
            <w:rPr>
              <w:rFonts w:ascii="宋体" w:hAnsi="宋体" w:eastAsia="宋体" w:cs="宋体"/>
              <w:spacing w:val="0"/>
              <w:position w:val="0"/>
              <w:szCs w:val="24"/>
              <w:highlight w:val="none"/>
            </w:rPr>
            <w:t xml:space="preserve"> </w:t>
          </w:r>
          <w:r>
            <w:rPr>
              <w:rFonts w:ascii="宋体" w:hAnsi="宋体" w:eastAsia="宋体" w:cs="宋体"/>
              <w:bCs/>
              <w:spacing w:val="0"/>
              <w:position w:val="0"/>
              <w:szCs w:val="24"/>
              <w:highlight w:val="none"/>
            </w:rPr>
            <w:t>建设工程施工合同</w:t>
          </w:r>
          <w:r>
            <w:tab/>
          </w:r>
          <w:r>
            <w:fldChar w:fldCharType="begin"/>
          </w:r>
          <w:r>
            <w:instrText xml:space="preserve"> PAGEREF _Toc32484 \h </w:instrText>
          </w:r>
          <w:r>
            <w:fldChar w:fldCharType="separate"/>
          </w:r>
          <w:r>
            <w:t>- 72 -</w:t>
          </w:r>
          <w:r>
            <w:fldChar w:fldCharType="end"/>
          </w: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p w14:paraId="2BC13B51">
          <w:pPr>
            <w:rPr>
              <w:rFonts w:ascii="宋体" w:hAnsi="宋体" w:eastAsia="宋体" w:cs="宋体"/>
              <w:bCs/>
              <w:snapToGrid w:val="0"/>
              <w:color w:val="000000" w:themeColor="text1"/>
              <w:spacing w:val="0"/>
              <w:kern w:val="0"/>
              <w:position w:val="0"/>
              <w:sz w:val="21"/>
              <w:szCs w:val="24"/>
              <w:highlight w:val="none"/>
              <w:lang w:val="en-US" w:eastAsia="en-US" w:bidi="ar-SA"/>
              <w14:textFill>
                <w14:solidFill>
                  <w14:schemeClr w14:val="tx1"/>
                </w14:solidFill>
              </w14:textFill>
            </w:rPr>
          </w:pPr>
          <w:r>
            <w:rPr>
              <w:rFonts w:ascii="宋体" w:hAnsi="宋体" w:eastAsia="宋体" w:cs="宋体"/>
              <w:bCs/>
              <w:color w:val="000000" w:themeColor="text1"/>
              <w:spacing w:val="0"/>
              <w:position w:val="0"/>
              <w:szCs w:val="24"/>
              <w:highlight w:val="none"/>
              <w14:textFill>
                <w14:solidFill>
                  <w14:schemeClr w14:val="tx1"/>
                </w14:solidFill>
              </w14:textFill>
            </w:rPr>
            <w:fldChar w:fldCharType="end"/>
          </w:r>
        </w:p>
      </w:sdtContent>
    </w:sdt>
    <w:p w14:paraId="67BBB45E">
      <w:pPr>
        <w:rPr>
          <w:rFonts w:ascii="宋体" w:hAnsi="宋体" w:eastAsia="宋体" w:cs="宋体"/>
          <w:bCs/>
          <w:snapToGrid w:val="0"/>
          <w:color w:val="000000" w:themeColor="text1"/>
          <w:spacing w:val="0"/>
          <w:kern w:val="0"/>
          <w:position w:val="0"/>
          <w:sz w:val="21"/>
          <w:szCs w:val="24"/>
          <w:highlight w:val="none"/>
          <w:lang w:val="en-US" w:eastAsia="en-US" w:bidi="ar-SA"/>
          <w14:textFill>
            <w14:solidFill>
              <w14:schemeClr w14:val="tx1"/>
            </w14:solidFill>
          </w14:textFill>
        </w:rPr>
      </w:pPr>
    </w:p>
    <w:p w14:paraId="7DA59015">
      <w:pPr>
        <w:tabs>
          <w:tab w:val="right" w:leader="dot" w:pos="9355"/>
        </w:tabs>
        <w:spacing w:before="148" w:line="240" w:lineRule="auto"/>
        <w:ind w:left="9" w:leftChars="0"/>
        <w:jc w:val="center"/>
        <w:outlineLvl w:val="0"/>
        <w:rPr>
          <w:rFonts w:ascii="宋体" w:hAnsi="宋体" w:eastAsia="宋体" w:cs="宋体"/>
          <w:b/>
          <w:bCs/>
          <w:color w:val="000000" w:themeColor="text1"/>
          <w:spacing w:val="0"/>
          <w:position w:val="0"/>
          <w:sz w:val="24"/>
          <w:szCs w:val="24"/>
          <w:highlight w:val="none"/>
          <w14:textFill>
            <w14:solidFill>
              <w14:schemeClr w14:val="tx1"/>
            </w14:solidFill>
          </w14:textFill>
        </w:rPr>
        <w:sectPr>
          <w:headerReference r:id="rId5" w:type="default"/>
          <w:pgSz w:w="11905" w:h="16838"/>
          <w:pgMar w:top="1417" w:right="1417" w:bottom="1281" w:left="1519" w:header="0" w:footer="1083" w:gutter="0"/>
          <w:pgBorders>
            <w:top w:val="none" w:sz="0" w:space="0"/>
            <w:left w:val="none" w:sz="0" w:space="0"/>
            <w:bottom w:val="none" w:sz="0" w:space="0"/>
            <w:right w:val="none" w:sz="0" w:space="0"/>
          </w:pgBorders>
          <w:pgNumType w:fmt="decimal"/>
          <w:cols w:space="0" w:num="1"/>
          <w:rtlGutter w:val="0"/>
          <w:docGrid w:linePitch="0" w:charSpace="0"/>
        </w:sectPr>
      </w:pPr>
    </w:p>
    <w:p w14:paraId="693AE01D">
      <w:pPr>
        <w:tabs>
          <w:tab w:val="right" w:leader="dot" w:pos="9355"/>
        </w:tabs>
        <w:spacing w:before="148" w:line="240" w:lineRule="auto"/>
        <w:ind w:left="9" w:leftChars="0"/>
        <w:jc w:val="center"/>
        <w:outlineLvl w:val="0"/>
        <w:rPr>
          <w:rFonts w:ascii="宋体" w:hAnsi="宋体" w:eastAsia="宋体" w:cs="宋体"/>
          <w:color w:val="000000" w:themeColor="text1"/>
          <w:spacing w:val="0"/>
          <w:position w:val="0"/>
          <w:sz w:val="24"/>
          <w:szCs w:val="24"/>
          <w:highlight w:val="none"/>
          <w14:textFill>
            <w14:solidFill>
              <w14:schemeClr w14:val="tx1"/>
            </w14:solidFill>
          </w14:textFill>
        </w:rPr>
      </w:pPr>
      <w:bookmarkStart w:id="0" w:name="_Toc8170"/>
      <w:r>
        <w:rPr>
          <w:rFonts w:ascii="宋体" w:hAnsi="宋体" w:eastAsia="宋体" w:cs="宋体"/>
          <w:b/>
          <w:bCs/>
          <w:color w:val="000000" w:themeColor="text1"/>
          <w:spacing w:val="0"/>
          <w:position w:val="0"/>
          <w:sz w:val="24"/>
          <w:szCs w:val="24"/>
          <w:highlight w:val="none"/>
          <w14:textFill>
            <w14:solidFill>
              <w14:schemeClr w14:val="tx1"/>
            </w14:solidFill>
          </w14:textFill>
        </w:rPr>
        <w:t>第一章</w:t>
      </w:r>
      <w:r>
        <w:rPr>
          <w:rFonts w:ascii="宋体" w:hAnsi="宋体" w:eastAsia="宋体" w:cs="宋体"/>
          <w:color w:val="000000" w:themeColor="text1"/>
          <w:spacing w:val="0"/>
          <w:position w:val="0"/>
          <w:sz w:val="24"/>
          <w:szCs w:val="24"/>
          <w:highlight w:val="none"/>
          <w14:textFill>
            <w14:solidFill>
              <w14:schemeClr w14:val="tx1"/>
            </w14:solidFill>
          </w14:textFill>
        </w:rPr>
        <w:t xml:space="preserve"> </w:t>
      </w:r>
      <w:r>
        <w:rPr>
          <w:rFonts w:ascii="宋体" w:hAnsi="宋体" w:eastAsia="宋体" w:cs="宋体"/>
          <w:b/>
          <w:bCs/>
          <w:color w:val="000000" w:themeColor="text1"/>
          <w:spacing w:val="0"/>
          <w:position w:val="0"/>
          <w:sz w:val="24"/>
          <w:szCs w:val="24"/>
          <w:highlight w:val="none"/>
          <w14:textFill>
            <w14:solidFill>
              <w14:schemeClr w14:val="tx1"/>
            </w14:solidFill>
          </w14:textFill>
        </w:rPr>
        <w:t>投标人须知</w:t>
      </w:r>
      <w:bookmarkEnd w:id="0"/>
    </w:p>
    <w:p w14:paraId="356CD41F">
      <w:pPr>
        <w:spacing w:before="156" w:line="240" w:lineRule="auto"/>
        <w:ind w:left="17"/>
        <w:outlineLvl w:val="1"/>
        <w:rPr>
          <w:rFonts w:ascii="宋体" w:hAnsi="宋体" w:eastAsia="宋体" w:cs="宋体"/>
          <w:color w:val="000000" w:themeColor="text1"/>
          <w:spacing w:val="0"/>
          <w:position w:val="0"/>
          <w:sz w:val="24"/>
          <w:szCs w:val="24"/>
          <w:highlight w:val="none"/>
          <w14:textFill>
            <w14:solidFill>
              <w14:schemeClr w14:val="tx1"/>
            </w14:solidFill>
          </w14:textFill>
        </w:rPr>
      </w:pPr>
      <w:bookmarkStart w:id="1" w:name="bookmark3"/>
      <w:bookmarkEnd w:id="1"/>
      <w:bookmarkStart w:id="2" w:name="_Toc14382"/>
      <w:r>
        <w:rPr>
          <w:rFonts w:ascii="宋体" w:hAnsi="宋体" w:eastAsia="宋体" w:cs="宋体"/>
          <w:b/>
          <w:bCs/>
          <w:color w:val="000000" w:themeColor="text1"/>
          <w:spacing w:val="0"/>
          <w:position w:val="0"/>
          <w:sz w:val="24"/>
          <w:szCs w:val="24"/>
          <w:highlight w:val="none"/>
          <w14:textFill>
            <w14:solidFill>
              <w14:schemeClr w14:val="tx1"/>
            </w14:solidFill>
          </w14:textFill>
        </w:rPr>
        <w:t>第一节</w:t>
      </w:r>
      <w:r>
        <w:rPr>
          <w:rFonts w:ascii="宋体" w:hAnsi="宋体" w:eastAsia="宋体" w:cs="宋体"/>
          <w:color w:val="000000" w:themeColor="text1"/>
          <w:spacing w:val="0"/>
          <w:position w:val="0"/>
          <w:sz w:val="24"/>
          <w:szCs w:val="24"/>
          <w:highlight w:val="none"/>
          <w14:textFill>
            <w14:solidFill>
              <w14:schemeClr w14:val="tx1"/>
            </w14:solidFill>
          </w14:textFill>
        </w:rPr>
        <w:t xml:space="preserve"> </w:t>
      </w:r>
      <w:r>
        <w:rPr>
          <w:rFonts w:ascii="宋体" w:hAnsi="宋体" w:eastAsia="宋体" w:cs="宋体"/>
          <w:b/>
          <w:bCs/>
          <w:color w:val="000000" w:themeColor="text1"/>
          <w:spacing w:val="0"/>
          <w:position w:val="0"/>
          <w:sz w:val="24"/>
          <w:szCs w:val="24"/>
          <w:highlight w:val="none"/>
          <w14:textFill>
            <w14:solidFill>
              <w14:schemeClr w14:val="tx1"/>
            </w14:solidFill>
          </w14:textFill>
        </w:rPr>
        <w:t>投标人须知前附表</w:t>
      </w:r>
      <w:bookmarkEnd w:id="2"/>
    </w:p>
    <w:p w14:paraId="6087B9FE">
      <w:pPr>
        <w:spacing w:before="25" w:line="240" w:lineRule="auto"/>
        <w:rPr>
          <w:color w:val="000000" w:themeColor="text1"/>
          <w:spacing w:val="0"/>
          <w:position w:val="0"/>
          <w:highlight w:val="none"/>
          <w14:textFill>
            <w14:solidFill>
              <w14:schemeClr w14:val="tx1"/>
            </w14:solidFill>
          </w14:textFill>
        </w:rPr>
      </w:pPr>
    </w:p>
    <w:tbl>
      <w:tblPr>
        <w:tblStyle w:val="14"/>
        <w:tblW w:w="95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1723"/>
        <w:gridCol w:w="7142"/>
      </w:tblGrid>
      <w:tr w14:paraId="77BDD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54" w:type="dxa"/>
            <w:vAlign w:val="center"/>
          </w:tcPr>
          <w:p w14:paraId="1BAC5A3D">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hint="default" w:ascii="黑体" w:hAnsi="黑体" w:eastAsia="黑体" w:cs="黑体"/>
                <w:color w:val="000000" w:themeColor="text1"/>
                <w:spacing w:val="0"/>
                <w:position w:val="0"/>
                <w:sz w:val="24"/>
                <w:szCs w:val="24"/>
                <w:highlight w:val="none"/>
                <w:lang w:val="en-US" w:eastAsia="zh-CN"/>
                <w14:textFill>
                  <w14:solidFill>
                    <w14:schemeClr w14:val="tx1"/>
                  </w14:solidFill>
                </w14:textFill>
              </w:rPr>
            </w:pPr>
            <w:r>
              <w:rPr>
                <w:rFonts w:hint="eastAsia" w:ascii="黑体" w:hAnsi="黑体" w:eastAsia="黑体" w:cs="黑体"/>
                <w:color w:val="000000" w:themeColor="text1"/>
                <w:spacing w:val="0"/>
                <w:position w:val="0"/>
                <w:sz w:val="24"/>
                <w:szCs w:val="24"/>
                <w:highlight w:val="none"/>
                <w:lang w:val="en-US" w:eastAsia="zh-CN"/>
                <w14:textFill>
                  <w14:solidFill>
                    <w14:schemeClr w14:val="tx1"/>
                  </w14:solidFill>
                </w14:textFill>
              </w:rPr>
              <w:t>序号</w:t>
            </w:r>
          </w:p>
        </w:tc>
        <w:tc>
          <w:tcPr>
            <w:tcW w:w="1723" w:type="dxa"/>
            <w:vAlign w:val="center"/>
          </w:tcPr>
          <w:p w14:paraId="67066250">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黑体" w:hAnsi="黑体" w:eastAsia="黑体" w:cs="黑体"/>
                <w:color w:val="000000" w:themeColor="text1"/>
                <w:spacing w:val="0"/>
                <w:position w:val="0"/>
                <w:sz w:val="24"/>
                <w:szCs w:val="24"/>
                <w:highlight w:val="none"/>
                <w14:textFill>
                  <w14:solidFill>
                    <w14:schemeClr w14:val="tx1"/>
                  </w14:solidFill>
                </w14:textFill>
              </w:rPr>
            </w:pPr>
            <w:r>
              <w:rPr>
                <w:rFonts w:ascii="黑体" w:hAnsi="黑体" w:eastAsia="黑体" w:cs="黑体"/>
                <w:color w:val="000000" w:themeColor="text1"/>
                <w:spacing w:val="0"/>
                <w:position w:val="0"/>
                <w:sz w:val="24"/>
                <w:szCs w:val="24"/>
                <w:highlight w:val="none"/>
                <w14:textFill>
                  <w14:solidFill>
                    <w14:schemeClr w14:val="tx1"/>
                  </w14:solidFill>
                </w14:textFill>
              </w:rPr>
              <w:t>内容</w:t>
            </w:r>
          </w:p>
        </w:tc>
        <w:tc>
          <w:tcPr>
            <w:tcW w:w="7142" w:type="dxa"/>
            <w:vAlign w:val="center"/>
          </w:tcPr>
          <w:p w14:paraId="57497F2A">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黑体" w:hAnsi="黑体" w:eastAsia="黑体" w:cs="黑体"/>
                <w:color w:val="000000" w:themeColor="text1"/>
                <w:spacing w:val="0"/>
                <w:position w:val="0"/>
                <w:sz w:val="24"/>
                <w:szCs w:val="24"/>
                <w:highlight w:val="none"/>
                <w14:textFill>
                  <w14:solidFill>
                    <w14:schemeClr w14:val="tx1"/>
                  </w14:solidFill>
                </w14:textFill>
              </w:rPr>
            </w:pPr>
            <w:r>
              <w:rPr>
                <w:rFonts w:ascii="黑体" w:hAnsi="黑体" w:eastAsia="黑体" w:cs="黑体"/>
                <w:color w:val="000000" w:themeColor="text1"/>
                <w:spacing w:val="0"/>
                <w:position w:val="0"/>
                <w:sz w:val="24"/>
                <w:szCs w:val="24"/>
                <w:highlight w:val="none"/>
                <w14:textFill>
                  <w14:solidFill>
                    <w14:schemeClr w14:val="tx1"/>
                  </w14:solidFill>
                </w14:textFill>
              </w:rPr>
              <w:t>说明与要求</w:t>
            </w:r>
          </w:p>
        </w:tc>
      </w:tr>
      <w:tr w14:paraId="185FB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54" w:type="dxa"/>
            <w:vAlign w:val="center"/>
          </w:tcPr>
          <w:p w14:paraId="0477578A">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p>
        </w:tc>
        <w:tc>
          <w:tcPr>
            <w:tcW w:w="1723" w:type="dxa"/>
            <w:vAlign w:val="center"/>
          </w:tcPr>
          <w:p w14:paraId="5B4DEDE9">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项目名称</w:t>
            </w:r>
          </w:p>
        </w:tc>
        <w:tc>
          <w:tcPr>
            <w:tcW w:w="7142" w:type="dxa"/>
            <w:vAlign w:val="center"/>
          </w:tcPr>
          <w:p w14:paraId="55CBA88C">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eastAsia" w:eastAsia="宋体"/>
                <w:color w:val="000000" w:themeColor="text1"/>
                <w:spacing w:val="0"/>
                <w:position w:val="0"/>
                <w:sz w:val="24"/>
                <w:szCs w:val="24"/>
                <w:highlight w:val="none"/>
                <w:lang w:val="en-US" w:eastAsia="zh-CN"/>
                <w14:textFill>
                  <w14:solidFill>
                    <w14:schemeClr w14:val="tx1"/>
                  </w14:solidFill>
                </w14:textFill>
              </w:rPr>
            </w:pPr>
            <w:r>
              <w:rPr>
                <w:rFonts w:hint="eastAsia" w:eastAsia="宋体"/>
                <w:color w:val="000000" w:themeColor="text1"/>
                <w:spacing w:val="0"/>
                <w:position w:val="0"/>
                <w:sz w:val="24"/>
                <w:szCs w:val="24"/>
                <w:highlight w:val="none"/>
                <w:lang w:eastAsia="zh-CN"/>
                <w14:textFill>
                  <w14:solidFill>
                    <w14:schemeClr w14:val="tx1"/>
                  </w14:solidFill>
                </w14:textFill>
              </w:rPr>
              <w:t xml:space="preserve"> 桂头镇典型镇培育—镇街基础设施建设项目施工 （第二次）  </w:t>
            </w:r>
          </w:p>
        </w:tc>
      </w:tr>
      <w:tr w14:paraId="08150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54" w:type="dxa"/>
            <w:vAlign w:val="center"/>
          </w:tcPr>
          <w:p w14:paraId="4E5B3D98">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p>
        </w:tc>
        <w:tc>
          <w:tcPr>
            <w:tcW w:w="1723" w:type="dxa"/>
            <w:vAlign w:val="center"/>
          </w:tcPr>
          <w:p w14:paraId="4008DBC0">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项目业主</w:t>
            </w:r>
          </w:p>
        </w:tc>
        <w:tc>
          <w:tcPr>
            <w:tcW w:w="7142" w:type="dxa"/>
            <w:shd w:val="clear" w:color="auto" w:fill="auto"/>
            <w:vAlign w:val="center"/>
          </w:tcPr>
          <w:p w14:paraId="0FFB9797">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eastAsia" w:ascii="Times New Roman" w:hAnsi="Arial" w:eastAsia="宋体" w:cs="Arial"/>
                <w:bCs/>
                <w:snapToGrid w:val="0"/>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imes New Roman"/>
                <w:bCs/>
                <w:snapToGrid w:val="0"/>
                <w:color w:val="000000" w:themeColor="text1"/>
                <w:spacing w:val="0"/>
                <w:kern w:val="0"/>
                <w:position w:val="0"/>
                <w:sz w:val="24"/>
                <w:szCs w:val="24"/>
                <w:highlight w:val="none"/>
                <w:lang w:eastAsia="zh-CN"/>
                <w14:textFill>
                  <w14:solidFill>
                    <w14:schemeClr w14:val="tx1"/>
                  </w14:solidFill>
                </w14:textFill>
              </w:rPr>
              <w:t>乳源瑶族自治县桂头镇人民政府</w:t>
            </w:r>
          </w:p>
        </w:tc>
      </w:tr>
      <w:tr w14:paraId="0FDD6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654" w:type="dxa"/>
            <w:vAlign w:val="center"/>
          </w:tcPr>
          <w:p w14:paraId="336D6CB4">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p>
        </w:tc>
        <w:tc>
          <w:tcPr>
            <w:tcW w:w="1723" w:type="dxa"/>
            <w:vAlign w:val="center"/>
          </w:tcPr>
          <w:p w14:paraId="2FB352BD">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项目批准部门及项目批准文号</w:t>
            </w:r>
          </w:p>
        </w:tc>
        <w:tc>
          <w:tcPr>
            <w:tcW w:w="7142" w:type="dxa"/>
            <w:shd w:val="clear" w:color="auto" w:fill="auto"/>
            <w:vAlign w:val="center"/>
          </w:tcPr>
          <w:p w14:paraId="30545ADF">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eastAsia" w:ascii="Times New Roman" w:hAnsi="Arial" w:eastAsia="宋体" w:cs="Arial"/>
                <w:bCs/>
                <w:snapToGrid w:val="0"/>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imes New Roman"/>
                <w:bCs/>
                <w:snapToGrid w:val="0"/>
                <w:color w:val="000000" w:themeColor="text1"/>
                <w:spacing w:val="0"/>
                <w:kern w:val="0"/>
                <w:position w:val="0"/>
                <w:sz w:val="24"/>
                <w:szCs w:val="24"/>
                <w:highlight w:val="none"/>
                <w:lang w:eastAsia="zh-CN"/>
                <w14:textFill>
                  <w14:solidFill>
                    <w14:schemeClr w14:val="tx1"/>
                  </w14:solidFill>
                </w14:textFill>
              </w:rPr>
              <w:t>乳源瑶族自治县发展和改革局（乳发改投审〔2024〕213号 ）</w:t>
            </w:r>
          </w:p>
        </w:tc>
      </w:tr>
      <w:tr w14:paraId="2A98C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54" w:type="dxa"/>
            <w:vAlign w:val="center"/>
          </w:tcPr>
          <w:p w14:paraId="4BEE9B9B">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w:t>
            </w:r>
          </w:p>
        </w:tc>
        <w:tc>
          <w:tcPr>
            <w:tcW w:w="1723" w:type="dxa"/>
            <w:vAlign w:val="center"/>
          </w:tcPr>
          <w:p w14:paraId="56C32990">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建设地点</w:t>
            </w:r>
          </w:p>
        </w:tc>
        <w:tc>
          <w:tcPr>
            <w:tcW w:w="7142" w:type="dxa"/>
            <w:shd w:val="clear" w:color="auto" w:fill="auto"/>
            <w:vAlign w:val="center"/>
          </w:tcPr>
          <w:p w14:paraId="594B9F96">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eastAsia" w:ascii="Times New Roman" w:hAnsi="Arial" w:eastAsia="宋体" w:cs="Arial"/>
                <w:bCs/>
                <w:snapToGrid w:val="0"/>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imes New Roman" w:hAnsi="Arial" w:eastAsia="宋体" w:cs="Arial"/>
                <w:bCs/>
                <w:snapToGrid w:val="0"/>
                <w:color w:val="000000" w:themeColor="text1"/>
                <w:spacing w:val="0"/>
                <w:kern w:val="0"/>
                <w:position w:val="0"/>
                <w:sz w:val="24"/>
                <w:szCs w:val="24"/>
                <w:highlight w:val="none"/>
                <w:lang w:val="en-US" w:eastAsia="zh-CN" w:bidi="ar-SA"/>
                <w14:textFill>
                  <w14:solidFill>
                    <w14:schemeClr w14:val="tx1"/>
                  </w14:solidFill>
                </w14:textFill>
              </w:rPr>
              <w:t>韶关市乳源瑶族自治县桂头镇拥军路以西至老莫家村片区</w:t>
            </w:r>
          </w:p>
        </w:tc>
      </w:tr>
      <w:tr w14:paraId="05AE0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54" w:type="dxa"/>
            <w:vAlign w:val="center"/>
          </w:tcPr>
          <w:p w14:paraId="503C8506">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5</w:t>
            </w:r>
          </w:p>
        </w:tc>
        <w:tc>
          <w:tcPr>
            <w:tcW w:w="1723" w:type="dxa"/>
            <w:vAlign w:val="center"/>
          </w:tcPr>
          <w:p w14:paraId="380667B2">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项目代码</w:t>
            </w:r>
          </w:p>
        </w:tc>
        <w:tc>
          <w:tcPr>
            <w:tcW w:w="7142" w:type="dxa"/>
            <w:shd w:val="clear" w:color="auto" w:fill="auto"/>
            <w:vAlign w:val="center"/>
          </w:tcPr>
          <w:tbl>
            <w:tblPr>
              <w:tblStyle w:val="11"/>
              <w:tblW w:w="17967" w:type="dxa"/>
              <w:tblInd w:w="-360" w:type="dxa"/>
              <w:tblBorders>
                <w:top w:val="none" w:color="auto" w:sz="0" w:space="0"/>
                <w:left w:val="none" w:color="auto" w:sz="0" w:space="0"/>
                <w:bottom w:val="single" w:color="F0F0F0" w:sz="6"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7967"/>
            </w:tblGrid>
            <w:tr w14:paraId="32C624B6">
              <w:tblPrEx>
                <w:tblBorders>
                  <w:top w:val="none" w:color="auto" w:sz="0" w:space="0"/>
                  <w:left w:val="none" w:color="auto" w:sz="0" w:space="0"/>
                  <w:bottom w:val="single" w:color="F0F0F0" w:sz="6"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300" w:type="dxa"/>
                  <w:tcBorders>
                    <w:right w:val="nil"/>
                  </w:tcBorders>
                  <w:shd w:val="clear" w:color="auto" w:fill="FFFFFF"/>
                  <w:tcMar>
                    <w:top w:w="240" w:type="dxa"/>
                    <w:left w:w="360" w:type="dxa"/>
                    <w:bottom w:w="240" w:type="dxa"/>
                    <w:right w:w="360" w:type="dxa"/>
                  </w:tcMar>
                  <w:vAlign w:val="center"/>
                </w:tcPr>
                <w:p w14:paraId="04D8FD9A">
                  <w:pPr>
                    <w:keepNext w:val="0"/>
                    <w:keepLines w:val="0"/>
                    <w:widowControl/>
                    <w:suppressLineNumbers w:val="0"/>
                    <w:spacing w:before="0" w:beforeAutospacing="0" w:after="0" w:afterAutospacing="0" w:line="24" w:lineRule="atLeast"/>
                    <w:ind w:left="0" w:right="0" w:firstLine="480" w:firstLineChars="200"/>
                    <w:jc w:val="left"/>
                    <w:rPr>
                      <w:rFonts w:ascii="微软雅黑" w:hAnsi="微软雅黑" w:eastAsia="微软雅黑" w:cs="微软雅黑"/>
                      <w:i w:val="0"/>
                      <w:iCs w:val="0"/>
                      <w:caps w:val="0"/>
                      <w:color w:val="000000" w:themeColor="text1"/>
                      <w:spacing w:val="0"/>
                      <w:sz w:val="21"/>
                      <w:szCs w:val="21"/>
                      <w:highlight w:val="none"/>
                      <w14:textFill>
                        <w14:solidFill>
                          <w14:schemeClr w14:val="tx1"/>
                        </w14:solidFill>
                      </w14:textFill>
                    </w:rPr>
                  </w:pPr>
                  <w:r>
                    <w:rPr>
                      <w:rFonts w:hint="eastAsia" w:ascii="宋体" w:hAnsi="宋体" w:eastAsia="宋体" w:cs="宋体"/>
                      <w:i w:val="0"/>
                      <w:iCs w:val="0"/>
                      <w:caps w:val="0"/>
                      <w:snapToGrid w:val="0"/>
                      <w:color w:val="000000" w:themeColor="text1"/>
                      <w:spacing w:val="0"/>
                      <w:kern w:val="0"/>
                      <w:sz w:val="24"/>
                      <w:szCs w:val="24"/>
                      <w:highlight w:val="none"/>
                      <w:lang w:val="en-US" w:eastAsia="zh-CN" w:bidi="ar"/>
                      <w14:textFill>
                        <w14:solidFill>
                          <w14:schemeClr w14:val="tx1"/>
                        </w14:solidFill>
                      </w14:textFill>
                    </w:rPr>
                    <w:t>2408-440232-04-01-541618</w:t>
                  </w:r>
                </w:p>
              </w:tc>
            </w:tr>
          </w:tbl>
          <w:p w14:paraId="175A18BF">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eastAsia" w:ascii="Times New Roman" w:hAnsi="Arial" w:eastAsia="宋体" w:cs="Arial"/>
                <w:bCs/>
                <w:snapToGrid w:val="0"/>
                <w:color w:val="000000" w:themeColor="text1"/>
                <w:spacing w:val="0"/>
                <w:kern w:val="0"/>
                <w:position w:val="0"/>
                <w:sz w:val="24"/>
                <w:szCs w:val="24"/>
                <w:highlight w:val="none"/>
                <w:lang w:val="en-US" w:eastAsia="zh-CN" w:bidi="ar-SA"/>
                <w14:textFill>
                  <w14:solidFill>
                    <w14:schemeClr w14:val="tx1"/>
                  </w14:solidFill>
                </w14:textFill>
              </w:rPr>
            </w:pPr>
          </w:p>
        </w:tc>
      </w:tr>
      <w:tr w14:paraId="6722F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654" w:type="dxa"/>
            <w:vAlign w:val="center"/>
          </w:tcPr>
          <w:p w14:paraId="27D124D5">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6</w:t>
            </w:r>
          </w:p>
        </w:tc>
        <w:tc>
          <w:tcPr>
            <w:tcW w:w="1723" w:type="dxa"/>
            <w:vAlign w:val="center"/>
          </w:tcPr>
          <w:p w14:paraId="706D4B57">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资金来源及</w:t>
            </w:r>
          </w:p>
          <w:p w14:paraId="7F45ED61">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落实情况</w:t>
            </w:r>
          </w:p>
        </w:tc>
        <w:tc>
          <w:tcPr>
            <w:tcW w:w="7142" w:type="dxa"/>
            <w:shd w:val="clear" w:color="auto" w:fill="auto"/>
            <w:vAlign w:val="center"/>
          </w:tcPr>
          <w:p w14:paraId="0FD8202D">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eastAsia" w:ascii="Times New Roman" w:hAnsi="Arial" w:eastAsia="Arial" w:cs="Arial"/>
                <w:bCs/>
                <w:snapToGrid w:val="0"/>
                <w:color w:val="000000" w:themeColor="text1"/>
                <w:spacing w:val="0"/>
                <w:kern w:val="0"/>
                <w:position w:val="0"/>
                <w:sz w:val="24"/>
                <w:szCs w:val="24"/>
                <w:highlight w:val="none"/>
                <w:lang w:val="en-US" w:eastAsia="en-US" w:bidi="ar-SA"/>
                <w14:textFill>
                  <w14:solidFill>
                    <w14:schemeClr w14:val="tx1"/>
                  </w14:solidFill>
                </w14:textFill>
              </w:rPr>
            </w:pPr>
            <w:r>
              <w:rPr>
                <w:rFonts w:hint="eastAsia" w:ascii="Times New Roman"/>
                <w:bCs/>
                <w:snapToGrid w:val="0"/>
                <w:color w:val="000000" w:themeColor="text1"/>
                <w:spacing w:val="0"/>
                <w:kern w:val="0"/>
                <w:position w:val="0"/>
                <w:sz w:val="24"/>
                <w:szCs w:val="24"/>
                <w:highlight w:val="none"/>
                <w:lang w:val="en-US" w:eastAsia="zh-CN"/>
                <w14:textFill>
                  <w14:solidFill>
                    <w14:schemeClr w14:val="tx1"/>
                  </w14:solidFill>
                </w14:textFill>
              </w:rPr>
              <w:t>财政统筹安排解决</w:t>
            </w:r>
            <w:r>
              <w:rPr>
                <w:rFonts w:hint="eastAsia" w:ascii="Times New Roman"/>
                <w:bCs/>
                <w:snapToGrid w:val="0"/>
                <w:color w:val="000000" w:themeColor="text1"/>
                <w:spacing w:val="0"/>
                <w:kern w:val="0"/>
                <w:position w:val="0"/>
                <w:sz w:val="24"/>
                <w:szCs w:val="24"/>
                <w:highlight w:val="none"/>
                <w:lang w:eastAsia="zh-CN"/>
                <w14:textFill>
                  <w14:solidFill>
                    <w14:schemeClr w14:val="tx1"/>
                  </w14:solidFill>
                </w14:textFill>
              </w:rPr>
              <w:t>，100%</w:t>
            </w:r>
          </w:p>
        </w:tc>
      </w:tr>
      <w:tr w14:paraId="63736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54" w:type="dxa"/>
            <w:vAlign w:val="center"/>
          </w:tcPr>
          <w:p w14:paraId="531B028C">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w:t>
            </w:r>
          </w:p>
        </w:tc>
        <w:tc>
          <w:tcPr>
            <w:tcW w:w="1723" w:type="dxa"/>
            <w:vAlign w:val="center"/>
          </w:tcPr>
          <w:p w14:paraId="39C8EA4A">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招标人</w:t>
            </w:r>
          </w:p>
        </w:tc>
        <w:tc>
          <w:tcPr>
            <w:tcW w:w="7142" w:type="dxa"/>
            <w:shd w:val="clear" w:color="auto" w:fill="auto"/>
            <w:vAlign w:val="center"/>
          </w:tcPr>
          <w:p w14:paraId="4D28880A">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eastAsia" w:ascii="Times New Roman" w:hAnsi="Arial" w:eastAsia="宋体" w:cs="Arial"/>
                <w:bCs/>
                <w:snapToGrid w:val="0"/>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Times New Roman"/>
                <w:bCs/>
                <w:snapToGrid w:val="0"/>
                <w:color w:val="000000" w:themeColor="text1"/>
                <w:spacing w:val="0"/>
                <w:kern w:val="0"/>
                <w:position w:val="0"/>
                <w:sz w:val="24"/>
                <w:szCs w:val="24"/>
                <w:highlight w:val="none"/>
                <w:lang w:eastAsia="zh-CN"/>
                <w14:textFill>
                  <w14:solidFill>
                    <w14:schemeClr w14:val="tx1"/>
                  </w14:solidFill>
                </w14:textFill>
              </w:rPr>
              <w:t>乳源瑶族自治县桂头镇人民政府</w:t>
            </w:r>
          </w:p>
        </w:tc>
      </w:tr>
      <w:tr w14:paraId="5C158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54" w:type="dxa"/>
            <w:vAlign w:val="center"/>
          </w:tcPr>
          <w:p w14:paraId="7BFEE0AF">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w:t>
            </w:r>
          </w:p>
        </w:tc>
        <w:tc>
          <w:tcPr>
            <w:tcW w:w="1723" w:type="dxa"/>
            <w:vAlign w:val="center"/>
          </w:tcPr>
          <w:p w14:paraId="3452CA63">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招标代理机构</w:t>
            </w:r>
          </w:p>
        </w:tc>
        <w:tc>
          <w:tcPr>
            <w:tcW w:w="7142" w:type="dxa"/>
            <w:vAlign w:val="center"/>
          </w:tcPr>
          <w:p w14:paraId="120C9EA5">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color w:val="000000" w:themeColor="text1"/>
                <w:spacing w:val="0"/>
                <w:position w:val="0"/>
                <w:sz w:val="24"/>
                <w:szCs w:val="24"/>
                <w:highlight w:val="none"/>
                <w14:textFill>
                  <w14:solidFill>
                    <w14:schemeClr w14:val="tx1"/>
                  </w14:solidFill>
                </w14:textFill>
              </w:rPr>
            </w:pPr>
            <w:r>
              <w:rPr>
                <w:color w:val="000000" w:themeColor="text1"/>
                <w:spacing w:val="0"/>
                <w:position w:val="0"/>
                <w:sz w:val="24"/>
                <w:szCs w:val="24"/>
                <w:highlight w:val="none"/>
                <w14:textFill>
                  <w14:solidFill>
                    <w14:schemeClr w14:val="tx1"/>
                  </w14:solidFill>
                </w14:textFill>
              </w:rPr>
              <w:t>韶关中一工程造价咨询有限公司</w:t>
            </w:r>
          </w:p>
        </w:tc>
      </w:tr>
      <w:tr w14:paraId="34E13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54" w:type="dxa"/>
            <w:vAlign w:val="center"/>
          </w:tcPr>
          <w:p w14:paraId="6B85165C">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9</w:t>
            </w:r>
          </w:p>
        </w:tc>
        <w:tc>
          <w:tcPr>
            <w:tcW w:w="1723" w:type="dxa"/>
            <w:vAlign w:val="center"/>
          </w:tcPr>
          <w:p w14:paraId="08158ED2">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设计单位</w:t>
            </w:r>
          </w:p>
        </w:tc>
        <w:tc>
          <w:tcPr>
            <w:tcW w:w="7142" w:type="dxa"/>
            <w:vAlign w:val="center"/>
          </w:tcPr>
          <w:p w14:paraId="511DAA83">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default" w:eastAsia="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spacing w:val="0"/>
                <w:kern w:val="0"/>
                <w:position w:val="0"/>
                <w:sz w:val="24"/>
                <w:szCs w:val="24"/>
                <w:highlight w:val="none"/>
                <w:lang w:val="en-US" w:eastAsia="zh-CN" w:bidi="ar-SA"/>
                <w14:textFill>
                  <w14:solidFill>
                    <w14:schemeClr w14:val="tx1"/>
                  </w14:solidFill>
                </w14:textFill>
              </w:rPr>
              <w:t>皓均工程设计有限公司</w:t>
            </w:r>
          </w:p>
        </w:tc>
      </w:tr>
      <w:tr w14:paraId="3EC84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654" w:type="dxa"/>
            <w:vAlign w:val="center"/>
          </w:tcPr>
          <w:p w14:paraId="7376953F">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10</w:t>
            </w:r>
          </w:p>
        </w:tc>
        <w:tc>
          <w:tcPr>
            <w:tcW w:w="1723" w:type="dxa"/>
            <w:vAlign w:val="center"/>
          </w:tcPr>
          <w:p w14:paraId="3420DC1A">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造价咨询单位</w:t>
            </w:r>
          </w:p>
        </w:tc>
        <w:tc>
          <w:tcPr>
            <w:tcW w:w="7142" w:type="dxa"/>
            <w:vAlign w:val="center"/>
          </w:tcPr>
          <w:p w14:paraId="180C526B">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□非全过程造价咨询   ☑全过程造价咨询</w:t>
            </w:r>
          </w:p>
        </w:tc>
      </w:tr>
      <w:tr w14:paraId="561F6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54" w:type="dxa"/>
            <w:vAlign w:val="center"/>
          </w:tcPr>
          <w:p w14:paraId="74357FA9">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11</w:t>
            </w:r>
          </w:p>
        </w:tc>
        <w:tc>
          <w:tcPr>
            <w:tcW w:w="1723" w:type="dxa"/>
            <w:vAlign w:val="center"/>
          </w:tcPr>
          <w:p w14:paraId="580B1719">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监理单位</w:t>
            </w:r>
          </w:p>
        </w:tc>
        <w:tc>
          <w:tcPr>
            <w:tcW w:w="7142" w:type="dxa"/>
            <w:vAlign w:val="center"/>
          </w:tcPr>
          <w:p w14:paraId="16E9761A">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bCs/>
                <w:snapToGrid w:val="0"/>
                <w:color w:val="000000" w:themeColor="text1"/>
                <w:spacing w:val="0"/>
                <w:kern w:val="0"/>
                <w:position w:val="0"/>
                <w:sz w:val="24"/>
                <w:szCs w:val="24"/>
                <w:highlight w:val="none"/>
                <w:lang w:val="en-US" w:eastAsia="zh-CN"/>
                <w14:textFill>
                  <w14:solidFill>
                    <w14:schemeClr w14:val="tx1"/>
                  </w14:solidFill>
                </w14:textFill>
              </w:rPr>
              <w:t>已确定监理单位     ☑未确定监理单位</w:t>
            </w:r>
          </w:p>
        </w:tc>
      </w:tr>
      <w:tr w14:paraId="54A8E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654" w:type="dxa"/>
            <w:vAlign w:val="center"/>
          </w:tcPr>
          <w:p w14:paraId="0DF527B1">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12</w:t>
            </w:r>
          </w:p>
        </w:tc>
        <w:tc>
          <w:tcPr>
            <w:tcW w:w="1723" w:type="dxa"/>
            <w:vAlign w:val="center"/>
          </w:tcPr>
          <w:p w14:paraId="05DAF5DF">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建设内容和规模</w:t>
            </w:r>
          </w:p>
        </w:tc>
        <w:tc>
          <w:tcPr>
            <w:tcW w:w="7142" w:type="dxa"/>
            <w:vAlign w:val="center"/>
          </w:tcPr>
          <w:p w14:paraId="6CA25A22">
            <w:pPr>
              <w:keepNext w:val="0"/>
              <w:keepLines w:val="0"/>
              <w:pageBreakBefore w:val="0"/>
              <w:widowControl/>
              <w:numPr>
                <w:ilvl w:val="0"/>
                <w:numId w:val="0"/>
              </w:numPr>
              <w:kinsoku w:val="0"/>
              <w:overflowPunct/>
              <w:topLinePunct w:val="0"/>
              <w:autoSpaceDE w:val="0"/>
              <w:autoSpaceDN w:val="0"/>
              <w:bidi w:val="0"/>
              <w:adjustRightInd w:val="0"/>
              <w:snapToGrid w:val="0"/>
              <w:spacing w:line="240" w:lineRule="auto"/>
              <w:ind w:right="0" w:rightChars="0"/>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圩镇道路交通基础设施建设工程，包含圩镇现状道路基础设施提升约26300平方米，其中车行道路面白改黑17000平方米，沿街慢行空间提升9300平方米，道路两侧配置交通管理类、信息服务类、公共休闲类、市政设施类设施；新建滨河道路基础设施，道路全长约270米，包含新建车行道，新建人行道，配套道路设施若干；</w:t>
            </w:r>
          </w:p>
          <w:p w14:paraId="316305CE">
            <w:pPr>
              <w:keepNext w:val="0"/>
              <w:keepLines w:val="0"/>
              <w:pageBreakBefore w:val="0"/>
              <w:widowControl/>
              <w:numPr>
                <w:ilvl w:val="0"/>
                <w:numId w:val="0"/>
              </w:numPr>
              <w:kinsoku w:val="0"/>
              <w:overflowPunct/>
              <w:topLinePunct w:val="0"/>
              <w:autoSpaceDE w:val="0"/>
              <w:autoSpaceDN w:val="0"/>
              <w:bidi w:val="0"/>
              <w:adjustRightInd w:val="0"/>
              <w:snapToGrid w:val="0"/>
              <w:spacing w:line="240" w:lineRule="auto"/>
              <w:ind w:right="0" w:rightChars="0"/>
              <w:jc w:val="left"/>
              <w:textAlignment w:val="baseline"/>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二）圩镇配套排水管网基础设施建设工程，新建雨水支管1360米，新建雨水主管260米，相关管坑路面结构开挖及修复工程约7400平方米；（三）沿江公共空间建设工程，包含新建滨江步道约280米，具体包括铺地建设、防护栏杆、照明等内容；改建滨江29多功能场地及周边环境约3000平方米包括铺地建设、照明、配套设施等内容；（四）圩镇沿街建筑风貌整治建设，包含建筑立面整治（不含店招约48栋，店招提升约900米；（五）镇村融合片区配套基础设施建设，包含村巷道提升4400平方米，建筑修缮15栋、围墙等若干。</w:t>
            </w:r>
          </w:p>
        </w:tc>
      </w:tr>
      <w:tr w14:paraId="13222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54" w:type="dxa"/>
            <w:vAlign w:val="center"/>
          </w:tcPr>
          <w:p w14:paraId="78D42B0C">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13</w:t>
            </w:r>
          </w:p>
        </w:tc>
        <w:tc>
          <w:tcPr>
            <w:tcW w:w="1723" w:type="dxa"/>
            <w:vAlign w:val="center"/>
          </w:tcPr>
          <w:p w14:paraId="3C49D103">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项目总投资</w:t>
            </w:r>
          </w:p>
        </w:tc>
        <w:tc>
          <w:tcPr>
            <w:tcW w:w="7142" w:type="dxa"/>
            <w:vAlign w:val="center"/>
          </w:tcPr>
          <w:p w14:paraId="3D455737">
            <w:pPr>
              <w:keepNext w:val="0"/>
              <w:keepLines w:val="0"/>
              <w:pageBreakBefore w:val="0"/>
              <w:widowControl/>
              <w:kinsoku w:val="0"/>
              <w:overflowPunct/>
              <w:topLinePunct w:val="0"/>
              <w:autoSpaceDE w:val="0"/>
              <w:autoSpaceDN w:val="0"/>
              <w:bidi w:val="0"/>
              <w:adjustRightInd w:val="0"/>
              <w:snapToGrid w:val="0"/>
              <w:spacing w:line="240" w:lineRule="auto"/>
              <w:ind w:right="0" w:firstLine="240" w:firstLineChars="100"/>
              <w:jc w:val="left"/>
              <w:textAlignment w:val="baseline"/>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总投资：</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2721.93</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万</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元</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本次工程</w:t>
            </w:r>
            <w:r>
              <w:rPr>
                <w:rFonts w:ascii="宋体" w:hAnsi="宋体" w:eastAsia="宋体" w:cs="宋体"/>
                <w:color w:val="000000" w:themeColor="text1"/>
                <w:spacing w:val="0"/>
                <w:position w:val="0"/>
                <w:sz w:val="24"/>
                <w:szCs w:val="24"/>
                <w:highlight w:val="none"/>
                <w14:textFill>
                  <w14:solidFill>
                    <w14:schemeClr w14:val="tx1"/>
                  </w14:solidFill>
                </w14:textFill>
              </w:rPr>
              <w:t>建安工程费：</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约</w:t>
            </w:r>
            <w:r>
              <w:rPr>
                <w:rFonts w:hint="eastAsia" w:ascii="宋体" w:hAnsi="宋体" w:eastAsia="宋体" w:cs="宋体"/>
                <w:i w:val="0"/>
                <w:iCs w:val="0"/>
                <w:caps w:val="0"/>
                <w:color w:val="000000" w:themeColor="text1"/>
                <w:spacing w:val="0"/>
                <w:sz w:val="24"/>
                <w:szCs w:val="24"/>
                <w:highlight w:val="none"/>
                <w:u w:val="single"/>
                <w:shd w:val="clear" w:fill="FFFFFF"/>
                <w14:textFill>
                  <w14:solidFill>
                    <w14:schemeClr w14:val="tx1"/>
                  </w14:solidFill>
                </w14:textFill>
              </w:rPr>
              <w:t>2448</w:t>
            </w:r>
            <w:r>
              <w:rPr>
                <w:rFonts w:hint="eastAsia" w:ascii="宋体" w:hAnsi="宋体" w:eastAsia="宋体" w:cs="宋体"/>
                <w:i w:val="0"/>
                <w:iCs w:val="0"/>
                <w:caps w:val="0"/>
                <w:color w:val="000000" w:themeColor="text1"/>
                <w:spacing w:val="0"/>
                <w:sz w:val="24"/>
                <w:szCs w:val="24"/>
                <w:highlight w:val="none"/>
                <w:u w:val="single"/>
                <w:shd w:val="clear" w:fill="FFFFFF"/>
                <w:lang w:val="en-US"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u w:val="single"/>
                <w:shd w:val="clear" w:fill="FFFFFF"/>
                <w14:textFill>
                  <w14:solidFill>
                    <w14:schemeClr w14:val="tx1"/>
                  </w14:solidFill>
                </w14:textFill>
              </w:rPr>
              <w:t>18</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万</w:t>
            </w:r>
            <w:r>
              <w:rPr>
                <w:rFonts w:ascii="宋体" w:hAnsi="宋体" w:eastAsia="宋体" w:cs="宋体"/>
                <w:color w:val="000000" w:themeColor="text1"/>
                <w:spacing w:val="0"/>
                <w:position w:val="0"/>
                <w:sz w:val="24"/>
                <w:szCs w:val="24"/>
                <w:highlight w:val="none"/>
                <w14:textFill>
                  <w14:solidFill>
                    <w14:schemeClr w14:val="tx1"/>
                  </w14:solidFill>
                </w14:textFill>
              </w:rPr>
              <w:t>元</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p>
        </w:tc>
      </w:tr>
      <w:tr w14:paraId="3CD53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654" w:type="dxa"/>
            <w:vAlign w:val="center"/>
          </w:tcPr>
          <w:p w14:paraId="22AFC348">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14</w:t>
            </w:r>
          </w:p>
        </w:tc>
        <w:tc>
          <w:tcPr>
            <w:tcW w:w="1723" w:type="dxa"/>
            <w:vAlign w:val="center"/>
          </w:tcPr>
          <w:p w14:paraId="6FCD614A">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招标范围</w:t>
            </w:r>
          </w:p>
        </w:tc>
        <w:tc>
          <w:tcPr>
            <w:tcW w:w="7142" w:type="dxa"/>
            <w:vAlign w:val="center"/>
          </w:tcPr>
          <w:p w14:paraId="3A0F8490">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按审查合格的施工图纸及工程量清单内容施工</w:t>
            </w:r>
          </w:p>
        </w:tc>
      </w:tr>
      <w:tr w14:paraId="66D86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654" w:type="dxa"/>
            <w:vAlign w:val="center"/>
          </w:tcPr>
          <w:p w14:paraId="41E98571">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15</w:t>
            </w:r>
          </w:p>
        </w:tc>
        <w:tc>
          <w:tcPr>
            <w:tcW w:w="1723" w:type="dxa"/>
            <w:vAlign w:val="center"/>
          </w:tcPr>
          <w:p w14:paraId="5E0F9ABE">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标段划分</w:t>
            </w:r>
          </w:p>
        </w:tc>
        <w:tc>
          <w:tcPr>
            <w:tcW w:w="7142" w:type="dxa"/>
            <w:vAlign w:val="center"/>
          </w:tcPr>
          <w:p w14:paraId="029DD188">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本招标项目不划分标段。</w:t>
            </w:r>
          </w:p>
        </w:tc>
      </w:tr>
      <w:tr w14:paraId="280FE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654" w:type="dxa"/>
            <w:vAlign w:val="center"/>
          </w:tcPr>
          <w:p w14:paraId="52923E47">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16</w:t>
            </w:r>
          </w:p>
        </w:tc>
        <w:tc>
          <w:tcPr>
            <w:tcW w:w="1723" w:type="dxa"/>
            <w:vAlign w:val="center"/>
          </w:tcPr>
          <w:p w14:paraId="1F746A71">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工期</w:t>
            </w:r>
          </w:p>
        </w:tc>
        <w:tc>
          <w:tcPr>
            <w:tcW w:w="7142" w:type="dxa"/>
            <w:vAlign w:val="center"/>
          </w:tcPr>
          <w:p w14:paraId="4D0E6149">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本招标项目招标工期为</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120</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 xml:space="preserve">个日历天。具体如下： </w:t>
            </w:r>
          </w:p>
          <w:p w14:paraId="07372C9E">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default" w:ascii="宋体" w:hAnsi="宋体" w:eastAsia="宋体" w:cs="宋体"/>
                <w:color w:val="000000" w:themeColor="text1"/>
                <w:spacing w:val="0"/>
                <w:position w:val="0"/>
                <w:sz w:val="24"/>
                <w:szCs w:val="24"/>
                <w:highlight w:val="none"/>
                <w:lang w:val="en-US"/>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☑总工期：</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120 </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天（日历天）。</w:t>
            </w:r>
          </w:p>
          <w:p w14:paraId="1C96136B">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计划开工日期：</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日（具体开工日期以合同为准）</w:t>
            </w:r>
          </w:p>
          <w:p w14:paraId="7394898A">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计划竣工日期：</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日</w:t>
            </w:r>
          </w:p>
          <w:p w14:paraId="36EE00DB">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除上述总工期外，发包人还要求以下阶段工期：</w:t>
            </w:r>
          </w:p>
        </w:tc>
      </w:tr>
      <w:tr w14:paraId="0FDB1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654" w:type="dxa"/>
            <w:vAlign w:val="center"/>
          </w:tcPr>
          <w:p w14:paraId="2578C8E2">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17</w:t>
            </w:r>
          </w:p>
        </w:tc>
        <w:tc>
          <w:tcPr>
            <w:tcW w:w="1723" w:type="dxa"/>
            <w:vAlign w:val="center"/>
          </w:tcPr>
          <w:p w14:paraId="31C4E13D">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质量标准</w:t>
            </w:r>
          </w:p>
        </w:tc>
        <w:tc>
          <w:tcPr>
            <w:tcW w:w="7142" w:type="dxa"/>
            <w:vAlign w:val="center"/>
          </w:tcPr>
          <w:p w14:paraId="3B1C5E0A">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质量目标：</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合格</w:t>
            </w:r>
          </w:p>
          <w:p w14:paraId="16B2B609">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质量标准</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 xml:space="preserve">：符合现行国家有关工程施工质量验收规范和标准的要求。 </w:t>
            </w:r>
          </w:p>
          <w:p w14:paraId="3D9B9944">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优质工程要求：</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无</w:t>
            </w:r>
            <w:r>
              <w:rPr>
                <w:rFonts w:hint="default"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市优</w:t>
            </w:r>
            <w:r>
              <w:rPr>
                <w:rFonts w:hint="default"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省优</w:t>
            </w:r>
            <w:r>
              <w:rPr>
                <w:rFonts w:hint="default"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w:t>
            </w:r>
          </w:p>
          <w:p w14:paraId="4FC6DABD">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color w:val="000000" w:themeColor="text1"/>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工程优质费：</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 xml:space="preserve">无     </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有：</w:t>
            </w:r>
          </w:p>
        </w:tc>
      </w:tr>
      <w:tr w14:paraId="23EDD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54" w:type="dxa"/>
            <w:vMerge w:val="restart"/>
            <w:vAlign w:val="center"/>
          </w:tcPr>
          <w:p w14:paraId="746C763E">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18</w:t>
            </w:r>
          </w:p>
        </w:tc>
        <w:tc>
          <w:tcPr>
            <w:tcW w:w="1723" w:type="dxa"/>
            <w:vMerge w:val="restart"/>
            <w:vAlign w:val="center"/>
          </w:tcPr>
          <w:p w14:paraId="6FB54AA3">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合同类型</w:t>
            </w:r>
          </w:p>
        </w:tc>
        <w:tc>
          <w:tcPr>
            <w:tcW w:w="7142" w:type="dxa"/>
            <w:vAlign w:val="center"/>
          </w:tcPr>
          <w:p w14:paraId="39FEAA51">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☑单价合同：发</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承包双方约定以工程量清单及其综合单价进行合同价款计算、调整和确认的建设工程施工合同。</w:t>
            </w:r>
          </w:p>
          <w:p w14:paraId="405E4AD3">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w:t>
            </w: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实际完成且应予计量的工程量确定。</w:t>
            </w:r>
          </w:p>
        </w:tc>
      </w:tr>
      <w:tr w14:paraId="2CDA2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5" w:hRule="atLeast"/>
        </w:trPr>
        <w:tc>
          <w:tcPr>
            <w:tcW w:w="654" w:type="dxa"/>
            <w:vMerge w:val="continue"/>
            <w:tcBorders>
              <w:bottom w:val="nil"/>
            </w:tcBorders>
            <w:vAlign w:val="center"/>
          </w:tcPr>
          <w:p w14:paraId="65E19204">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p>
        </w:tc>
        <w:tc>
          <w:tcPr>
            <w:tcW w:w="1723" w:type="dxa"/>
            <w:vMerge w:val="continue"/>
            <w:tcBorders>
              <w:bottom w:val="nil"/>
            </w:tcBorders>
            <w:vAlign w:val="center"/>
          </w:tcPr>
          <w:p w14:paraId="489E0683">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p>
        </w:tc>
        <w:tc>
          <w:tcPr>
            <w:tcW w:w="7142" w:type="dxa"/>
            <w:vAlign w:val="center"/>
          </w:tcPr>
          <w:p w14:paraId="03394FEF">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总价合同：发承包双方约定以施工图及其预算和有关条件进行合同价款计算、调整和确认的建设工程施工合同。</w:t>
            </w:r>
          </w:p>
          <w:p w14:paraId="795E4462">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1"/>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规范原则。</w:t>
            </w:r>
          </w:p>
        </w:tc>
      </w:tr>
      <w:tr w14:paraId="4FD4E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654" w:type="dxa"/>
            <w:vAlign w:val="center"/>
          </w:tcPr>
          <w:p w14:paraId="2D4B51DE">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19</w:t>
            </w:r>
          </w:p>
        </w:tc>
        <w:tc>
          <w:tcPr>
            <w:tcW w:w="1723" w:type="dxa"/>
            <w:vAlign w:val="center"/>
          </w:tcPr>
          <w:p w14:paraId="62DCCC63">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房屋建筑工程绿色建筑标准</w:t>
            </w:r>
          </w:p>
        </w:tc>
        <w:tc>
          <w:tcPr>
            <w:tcW w:w="7142" w:type="dxa"/>
            <w:vAlign w:val="center"/>
          </w:tcPr>
          <w:p w14:paraId="048BAB7E">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8"/>
              <w:jc w:val="left"/>
              <w:textAlignment w:val="baseline"/>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本招标项目</w:t>
            </w:r>
            <w:r>
              <w:rPr>
                <w:rFonts w:hint="eastAsia" w:ascii="宋体" w:hAnsi="宋体" w:eastAsia="宋体" w:cs="宋体"/>
                <w:snapToGrid w:val="0"/>
                <w:color w:val="000000" w:themeColor="text1"/>
                <w:kern w:val="0"/>
                <w:sz w:val="24"/>
                <w:szCs w:val="24"/>
                <w:highlight w:val="none"/>
                <w:u w:val="single"/>
                <w:lang w:val="en-US" w:eastAsia="zh-CN" w:bidi="ar"/>
                <w14:textFill>
                  <w14:solidFill>
                    <w14:schemeClr w14:val="tx1"/>
                  </w14:solidFill>
                </w14:textFill>
              </w:rPr>
              <w:t xml:space="preserve"> 不 </w:t>
            </w: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纳入绿色</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建设</w:t>
            </w: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实施范围，要求达到《绿色建筑评价标准》</w:t>
            </w:r>
            <w:r>
              <w:rPr>
                <w:rFonts w:hint="default" w:ascii="Times New Roman" w:hAnsi="Times New Roman" w:eastAsia="宋体" w:cs="Times New Roman"/>
                <w:snapToGrid w:val="0"/>
                <w:color w:val="000000" w:themeColor="text1"/>
                <w:kern w:val="0"/>
                <w:sz w:val="24"/>
                <w:szCs w:val="24"/>
                <w:highlight w:val="none"/>
                <w:lang w:val="en-US" w:eastAsia="zh-CN" w:bidi="ar"/>
                <w14:textFill>
                  <w14:solidFill>
                    <w14:schemeClr w14:val="tx1"/>
                  </w14:solidFill>
                </w14:textFill>
              </w:rPr>
              <w:t>(GB/T50378-2019</w:t>
            </w: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）规定的</w:t>
            </w:r>
            <w:r>
              <w:rPr>
                <w:rFonts w:hint="eastAsia" w:ascii="宋体" w:hAnsi="宋体" w:eastAsia="宋体" w:cs="宋体"/>
                <w:snapToGrid w:val="0"/>
                <w:color w:val="000000" w:themeColor="text1"/>
                <w:kern w:val="0"/>
                <w:sz w:val="24"/>
                <w:szCs w:val="24"/>
                <w:highlight w:val="none"/>
                <w:u w:val="single"/>
                <w:lang w:val="en-US" w:eastAsia="zh-CN" w:bidi="ar"/>
                <w14:textFill>
                  <w14:solidFill>
                    <w14:schemeClr w14:val="tx1"/>
                  </w14:solidFill>
                </w14:textFill>
              </w:rPr>
              <w:t xml:space="preserve"> / </w:t>
            </w: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标准。（适用于绿色建筑）</w:t>
            </w:r>
          </w:p>
        </w:tc>
      </w:tr>
      <w:tr w14:paraId="25B24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654" w:type="dxa"/>
            <w:vAlign w:val="center"/>
          </w:tcPr>
          <w:p w14:paraId="4053166F">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19. 1</w:t>
            </w:r>
          </w:p>
        </w:tc>
        <w:tc>
          <w:tcPr>
            <w:tcW w:w="1723" w:type="dxa"/>
            <w:vAlign w:val="center"/>
          </w:tcPr>
          <w:p w14:paraId="1DCB535D">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b/>
                <w:bCs/>
                <w:color w:val="000000" w:themeColor="text1"/>
                <w:spacing w:val="0"/>
                <w:position w:val="0"/>
                <w:sz w:val="24"/>
                <w:szCs w:val="24"/>
                <w:highlight w:val="none"/>
                <w14:textFill>
                  <w14:solidFill>
                    <w14:schemeClr w14:val="tx1"/>
                  </w14:solidFill>
                </w14:textFill>
              </w:rPr>
              <w:t>装配式建筑标准</w:t>
            </w:r>
          </w:p>
        </w:tc>
        <w:tc>
          <w:tcPr>
            <w:tcW w:w="7142" w:type="dxa"/>
            <w:vAlign w:val="center"/>
          </w:tcPr>
          <w:p w14:paraId="72FD759A">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8"/>
              <w:jc w:val="left"/>
              <w:textAlignment w:val="baseline"/>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本招标项目</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不</w:t>
            </w:r>
            <w:r>
              <w:rPr>
                <w:rFonts w:ascii="宋体" w:hAnsi="宋体" w:eastAsia="宋体" w:cs="宋体"/>
                <w:color w:val="000000" w:themeColor="text1"/>
                <w:spacing w:val="0"/>
                <w:position w:val="0"/>
                <w:sz w:val="24"/>
                <w:szCs w:val="24"/>
                <w:highlight w:val="none"/>
                <w:u w:val="single"/>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纳入装配式</w:t>
            </w: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建造</w:t>
            </w:r>
            <w:r>
              <w:rPr>
                <w:rFonts w:ascii="宋体" w:hAnsi="宋体" w:eastAsia="宋体" w:cs="宋体"/>
                <w:color w:val="000000" w:themeColor="text1"/>
                <w:spacing w:val="0"/>
                <w:position w:val="0"/>
                <w:sz w:val="24"/>
                <w:szCs w:val="24"/>
                <w:highlight w:val="none"/>
                <w14:textFill>
                  <w14:solidFill>
                    <w14:schemeClr w14:val="tx1"/>
                  </w14:solidFill>
                </w14:textFill>
              </w:rPr>
              <w:t>建设实施范围</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要求达到《广东省装配式建筑评价标准》</w:t>
            </w:r>
            <w:r>
              <w:rPr>
                <w:rFonts w:hint="default" w:ascii="Times New Roman" w:hAnsi="Times New Roman" w:eastAsia="宋体" w:cs="Times New Roman"/>
                <w:snapToGrid w:val="0"/>
                <w:color w:val="000000" w:themeColor="text1"/>
                <w:kern w:val="0"/>
                <w:sz w:val="24"/>
                <w:szCs w:val="24"/>
                <w:highlight w:val="none"/>
                <w:lang w:val="en-US" w:eastAsia="zh-CN" w:bidi="ar"/>
                <w14:textFill>
                  <w14:solidFill>
                    <w14:schemeClr w14:val="tx1"/>
                  </w14:solidFill>
                </w14:textFill>
              </w:rPr>
              <w:t>(DBJT15-163-2019</w:t>
            </w: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）规定的</w:t>
            </w:r>
            <w:r>
              <w:rPr>
                <w:rFonts w:hint="eastAsia" w:ascii="宋体" w:hAnsi="宋体" w:eastAsia="宋体" w:cs="宋体"/>
                <w:snapToGrid w:val="0"/>
                <w:color w:val="000000" w:themeColor="text1"/>
                <w:kern w:val="0"/>
                <w:sz w:val="24"/>
                <w:szCs w:val="24"/>
                <w:highlight w:val="none"/>
                <w:u w:val="single"/>
                <w:lang w:val="en-US" w:eastAsia="zh-CN" w:bidi="ar"/>
                <w14:textFill>
                  <w14:solidFill>
                    <w14:schemeClr w14:val="tx1"/>
                  </w14:solidFill>
                </w14:textFill>
              </w:rPr>
              <w:t xml:space="preserve"> / </w:t>
            </w: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标准。（根据粤府办</w:t>
            </w:r>
            <w:r>
              <w:rPr>
                <w:rFonts w:hint="default" w:ascii="Times New Roman" w:hAnsi="Times New Roman" w:eastAsia="宋体" w:cs="Times New Roman"/>
                <w:snapToGrid w:val="0"/>
                <w:color w:val="000000" w:themeColor="text1"/>
                <w:kern w:val="0"/>
                <w:sz w:val="24"/>
                <w:szCs w:val="24"/>
                <w:highlight w:val="none"/>
                <w:lang w:val="en-US" w:eastAsia="zh-CN" w:bidi="ar"/>
                <w14:textFill>
                  <w14:solidFill>
                    <w14:schemeClr w14:val="tx1"/>
                  </w14:solidFill>
                </w14:textFill>
              </w:rPr>
              <w:t>[2017]28</w:t>
            </w: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号、韶府办</w:t>
            </w:r>
            <w:r>
              <w:rPr>
                <w:rFonts w:hint="default" w:ascii="Times New Roman" w:hAnsi="Times New Roman" w:eastAsia="宋体" w:cs="Times New Roman"/>
                <w:snapToGrid w:val="0"/>
                <w:color w:val="000000" w:themeColor="text1"/>
                <w:kern w:val="0"/>
                <w:sz w:val="24"/>
                <w:szCs w:val="24"/>
                <w:highlight w:val="none"/>
                <w:lang w:val="en-US" w:eastAsia="zh-CN" w:bidi="ar"/>
                <w14:textFill>
                  <w14:solidFill>
                    <w14:schemeClr w14:val="tx1"/>
                  </w14:solidFill>
                </w14:textFill>
              </w:rPr>
              <w:t>[2019]25</w:t>
            </w:r>
            <w:r>
              <w:rPr>
                <w:rFonts w:hint="eastAsia" w:ascii="宋体" w:hAnsi="宋体" w:eastAsia="宋体" w:cs="宋体"/>
                <w:snapToGrid w:val="0"/>
                <w:color w:val="000000" w:themeColor="text1"/>
                <w:kern w:val="0"/>
                <w:sz w:val="24"/>
                <w:szCs w:val="24"/>
                <w:highlight w:val="none"/>
                <w:lang w:val="en-US" w:eastAsia="zh-CN" w:bidi="ar"/>
                <w14:textFill>
                  <w14:solidFill>
                    <w14:schemeClr w14:val="tx1"/>
                  </w14:solidFill>
                </w14:textFill>
              </w:rPr>
              <w:t>号等文件，适用于装配式建筑）</w:t>
            </w:r>
          </w:p>
        </w:tc>
      </w:tr>
      <w:tr w14:paraId="334EE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654" w:type="dxa"/>
            <w:vAlign w:val="center"/>
          </w:tcPr>
          <w:p w14:paraId="6A45D7C8">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w:t>
            </w:r>
          </w:p>
        </w:tc>
        <w:tc>
          <w:tcPr>
            <w:tcW w:w="1723" w:type="dxa"/>
            <w:vAlign w:val="center"/>
          </w:tcPr>
          <w:p w14:paraId="1BE6D5A9">
            <w:pPr>
              <w:keepNext w:val="0"/>
              <w:keepLines w:val="0"/>
              <w:pageBreakBefore w:val="0"/>
              <w:widowControl/>
              <w:kinsoku w:val="0"/>
              <w:overflowPunct/>
              <w:topLinePunct w:val="0"/>
              <w:autoSpaceDE w:val="0"/>
              <w:autoSpaceDN w:val="0"/>
              <w:bidi w:val="0"/>
              <w:adjustRightInd w:val="0"/>
              <w:snapToGrid w:val="0"/>
              <w:spacing w:line="240" w:lineRule="auto"/>
              <w:ind w:left="0" w:right="0" w:firstLine="2"/>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发包人提供材料 和工程设备</w:t>
            </w:r>
          </w:p>
        </w:tc>
        <w:tc>
          <w:tcPr>
            <w:tcW w:w="7142" w:type="dxa"/>
            <w:vAlign w:val="center"/>
          </w:tcPr>
          <w:p w14:paraId="3C1540FB">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8"/>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发包人提供材料和工程设备：</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 xml:space="preserve">无     </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有：</w:t>
            </w:r>
          </w:p>
        </w:tc>
      </w:tr>
      <w:tr w14:paraId="5E37C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54" w:type="dxa"/>
            <w:vAlign w:val="center"/>
          </w:tcPr>
          <w:p w14:paraId="52D11195">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21</w:t>
            </w:r>
          </w:p>
        </w:tc>
        <w:tc>
          <w:tcPr>
            <w:tcW w:w="1723" w:type="dxa"/>
            <w:vAlign w:val="center"/>
          </w:tcPr>
          <w:p w14:paraId="4BBF50FB">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承包人提供材料 和工程设备</w:t>
            </w:r>
          </w:p>
        </w:tc>
        <w:tc>
          <w:tcPr>
            <w:tcW w:w="7142" w:type="dxa"/>
            <w:vAlign w:val="center"/>
          </w:tcPr>
          <w:p w14:paraId="34E350FD">
            <w:pPr>
              <w:keepNext w:val="0"/>
              <w:keepLines w:val="0"/>
              <w:pageBreakBefore w:val="0"/>
              <w:widowControl/>
              <w:kinsoku w:val="0"/>
              <w:overflowPunct/>
              <w:topLinePunct w:val="0"/>
              <w:autoSpaceDE w:val="0"/>
              <w:autoSpaceDN w:val="0"/>
              <w:bidi w:val="0"/>
              <w:adjustRightInd w:val="0"/>
              <w:snapToGrid w:val="0"/>
              <w:spacing w:line="240" w:lineRule="auto"/>
              <w:ind w:left="0" w:right="0" w:firstLine="491"/>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011F95FD">
            <w:pPr>
              <w:keepNext w:val="0"/>
              <w:keepLines w:val="0"/>
              <w:pageBreakBefore w:val="0"/>
              <w:widowControl/>
              <w:kinsoku w:val="0"/>
              <w:overflowPunct/>
              <w:topLinePunct w:val="0"/>
              <w:autoSpaceDE w:val="0"/>
              <w:autoSpaceDN w:val="0"/>
              <w:bidi w:val="0"/>
              <w:adjustRightInd w:val="0"/>
              <w:snapToGrid w:val="0"/>
              <w:spacing w:line="240" w:lineRule="auto"/>
              <w:ind w:left="0" w:right="0" w:firstLine="491"/>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其它说明：鼓励承包人积极采购环保产品进行施工。</w:t>
            </w:r>
          </w:p>
        </w:tc>
      </w:tr>
      <w:tr w14:paraId="618E1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3" w:hRule="atLeast"/>
        </w:trPr>
        <w:tc>
          <w:tcPr>
            <w:tcW w:w="654" w:type="dxa"/>
            <w:vAlign w:val="center"/>
          </w:tcPr>
          <w:p w14:paraId="128C3D95">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22</w:t>
            </w:r>
          </w:p>
        </w:tc>
        <w:tc>
          <w:tcPr>
            <w:tcW w:w="1723" w:type="dxa"/>
            <w:vAlign w:val="center"/>
          </w:tcPr>
          <w:p w14:paraId="3B29B08E">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招标控制价</w:t>
            </w:r>
          </w:p>
        </w:tc>
        <w:tc>
          <w:tcPr>
            <w:tcW w:w="7142" w:type="dxa"/>
            <w:vAlign w:val="center"/>
          </w:tcPr>
          <w:p w14:paraId="60F3C26B">
            <w:pPr>
              <w:spacing w:before="79" w:line="219" w:lineRule="auto"/>
              <w:ind w:left="488"/>
              <w:outlineLvl w:val="1"/>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333333"/>
                <w:spacing w:val="0"/>
                <w:sz w:val="24"/>
                <w:szCs w:val="24"/>
              </w:rPr>
              <w:t>本项目招标控制价为人民币：</w:t>
            </w:r>
            <w:r>
              <w:rPr>
                <w:rFonts w:hint="eastAsia" w:ascii="宋体" w:hAnsi="宋体" w:eastAsia="宋体" w:cs="宋体"/>
                <w:i w:val="0"/>
                <w:iCs w:val="0"/>
                <w:caps w:val="0"/>
                <w:color w:val="333333"/>
                <w:spacing w:val="0"/>
                <w:sz w:val="24"/>
                <w:szCs w:val="24"/>
                <w:u w:val="none"/>
              </w:rPr>
              <w:t>大写</w:t>
            </w:r>
            <w:r>
              <w:rPr>
                <w:rFonts w:hint="eastAsia" w:ascii="宋体" w:hAnsi="宋体" w:eastAsia="宋体" w:cs="宋体"/>
                <w:i w:val="0"/>
                <w:iCs w:val="0"/>
                <w:caps w:val="0"/>
                <w:color w:val="333333"/>
                <w:spacing w:val="0"/>
                <w:sz w:val="24"/>
                <w:szCs w:val="24"/>
                <w:u w:val="single"/>
                <w:lang w:val="en-US" w:eastAsia="zh-CN"/>
              </w:rPr>
              <w:t>贰仟贰佰贰拾万零柒仟玖佰柒拾贰元贰角陆分</w:t>
            </w:r>
            <w:r>
              <w:rPr>
                <w:rFonts w:hint="eastAsia" w:ascii="宋体" w:hAnsi="宋体" w:eastAsia="宋体" w:cs="宋体"/>
                <w:i w:val="0"/>
                <w:iCs w:val="0"/>
                <w:caps w:val="0"/>
                <w:color w:val="333333"/>
                <w:spacing w:val="0"/>
                <w:sz w:val="24"/>
                <w:szCs w:val="24"/>
                <w:u w:val="single"/>
              </w:rPr>
              <w:t>（小写¥</w:t>
            </w:r>
            <w:r>
              <w:rPr>
                <w:rFonts w:hint="eastAsia" w:ascii="宋体" w:hAnsi="宋体" w:eastAsia="宋体" w:cs="宋体"/>
                <w:i w:val="0"/>
                <w:iCs w:val="0"/>
                <w:caps w:val="0"/>
                <w:color w:val="333333"/>
                <w:spacing w:val="0"/>
                <w:sz w:val="24"/>
                <w:szCs w:val="24"/>
                <w:u w:val="single"/>
                <w:lang w:val="en-US" w:eastAsia="zh-CN"/>
              </w:rPr>
              <w:t>22207972.26</w:t>
            </w:r>
            <w:r>
              <w:rPr>
                <w:rFonts w:hint="eastAsia" w:ascii="宋体" w:hAnsi="宋体" w:eastAsia="宋体" w:cs="宋体"/>
                <w:i w:val="0"/>
                <w:iCs w:val="0"/>
                <w:caps w:val="0"/>
                <w:color w:val="333333"/>
                <w:spacing w:val="0"/>
                <w:sz w:val="24"/>
                <w:szCs w:val="24"/>
                <w:u w:val="single"/>
              </w:rPr>
              <w:t>元）</w:t>
            </w:r>
            <w:r>
              <w:rPr>
                <w:rFonts w:hint="eastAsia" w:ascii="宋体" w:hAnsi="宋体" w:eastAsia="宋体" w:cs="宋体"/>
                <w:i w:val="0"/>
                <w:iCs w:val="0"/>
                <w:caps w:val="0"/>
                <w:color w:val="333333"/>
                <w:spacing w:val="0"/>
                <w:sz w:val="24"/>
                <w:szCs w:val="24"/>
              </w:rPr>
              <w:t>；其中绿色施工安全防护措施费不得少于：¥</w:t>
            </w:r>
            <w:r>
              <w:rPr>
                <w:rFonts w:hint="eastAsia" w:ascii="宋体" w:hAnsi="宋体" w:eastAsia="宋体" w:cs="宋体"/>
                <w:i w:val="0"/>
                <w:iCs w:val="0"/>
                <w:caps w:val="0"/>
                <w:color w:val="333333"/>
                <w:spacing w:val="0"/>
                <w:sz w:val="24"/>
                <w:szCs w:val="24"/>
                <w:u w:val="single"/>
                <w:lang w:val="en-US" w:eastAsia="zh-CN"/>
              </w:rPr>
              <w:t>1539115.18</w:t>
            </w:r>
            <w:r>
              <w:rPr>
                <w:rFonts w:hint="eastAsia" w:ascii="宋体" w:hAnsi="宋体" w:eastAsia="宋体" w:cs="宋体"/>
                <w:i w:val="0"/>
                <w:iCs w:val="0"/>
                <w:caps w:val="0"/>
                <w:color w:val="333333"/>
                <w:spacing w:val="0"/>
                <w:sz w:val="24"/>
                <w:szCs w:val="24"/>
              </w:rPr>
              <w:t>元，暂估价(统一报价)为：</w:t>
            </w:r>
            <w:r>
              <w:rPr>
                <w:rFonts w:hint="eastAsia" w:ascii="宋体" w:hAnsi="宋体" w:eastAsia="宋体" w:cs="宋体"/>
                <w:i w:val="0"/>
                <w:iCs w:val="0"/>
                <w:caps w:val="0"/>
                <w:color w:val="333333"/>
                <w:spacing w:val="0"/>
                <w:sz w:val="24"/>
                <w:szCs w:val="24"/>
                <w:u w:val="none"/>
              </w:rPr>
              <w:t>¥</w:t>
            </w:r>
            <w:r>
              <w:rPr>
                <w:rFonts w:hint="eastAsia" w:ascii="宋体" w:hAnsi="宋体" w:eastAsia="宋体" w:cs="宋体"/>
                <w:i w:val="0"/>
                <w:iCs w:val="0"/>
                <w:caps w:val="0"/>
                <w:color w:val="333333"/>
                <w:spacing w:val="0"/>
                <w:sz w:val="24"/>
                <w:szCs w:val="24"/>
                <w:u w:val="single"/>
                <w:lang w:val="en-US" w:eastAsia="zh-CN"/>
              </w:rPr>
              <w:t>6900</w:t>
            </w:r>
            <w:r>
              <w:rPr>
                <w:rFonts w:hint="eastAsia" w:ascii="宋体" w:hAnsi="宋体" w:eastAsia="宋体" w:cs="宋体"/>
                <w:i w:val="0"/>
                <w:iCs w:val="0"/>
                <w:caps w:val="0"/>
                <w:color w:val="333333"/>
                <w:spacing w:val="0"/>
                <w:sz w:val="24"/>
                <w:szCs w:val="24"/>
              </w:rPr>
              <w:t>元，暂列金额(统一报价)为：¥</w:t>
            </w:r>
            <w:r>
              <w:rPr>
                <w:rFonts w:hint="eastAsia" w:ascii="宋体" w:hAnsi="宋体" w:eastAsia="宋体" w:cs="宋体"/>
                <w:i w:val="0"/>
                <w:iCs w:val="0"/>
                <w:caps w:val="0"/>
                <w:color w:val="333333"/>
                <w:spacing w:val="0"/>
                <w:sz w:val="24"/>
                <w:szCs w:val="24"/>
                <w:u w:val="single"/>
                <w:lang w:val="en-US" w:eastAsia="zh-CN"/>
              </w:rPr>
              <w:t>707046.29</w:t>
            </w:r>
            <w:r>
              <w:rPr>
                <w:rFonts w:hint="eastAsia" w:ascii="宋体" w:hAnsi="宋体" w:eastAsia="宋体" w:cs="宋体"/>
                <w:i w:val="0"/>
                <w:iCs w:val="0"/>
                <w:caps w:val="0"/>
                <w:color w:val="333333"/>
                <w:spacing w:val="0"/>
                <w:sz w:val="24"/>
                <w:szCs w:val="24"/>
              </w:rPr>
              <w:t>元。具体详见</w:t>
            </w:r>
            <w:r>
              <w:rPr>
                <w:rFonts w:hint="eastAsia" w:ascii="宋体" w:hAnsi="宋体" w:eastAsia="宋体" w:cs="宋体"/>
                <w:i w:val="0"/>
                <w:iCs w:val="0"/>
                <w:caps w:val="0"/>
                <w:color w:val="333333"/>
                <w:spacing w:val="0"/>
                <w:sz w:val="24"/>
                <w:szCs w:val="24"/>
                <w:lang w:eastAsia="zh-CN"/>
              </w:rPr>
              <w:t>“</w:t>
            </w:r>
            <w:r>
              <w:rPr>
                <w:rFonts w:hint="eastAsia" w:ascii="宋体" w:hAnsi="宋体" w:eastAsia="宋体" w:cs="宋体"/>
                <w:i w:val="0"/>
                <w:iCs w:val="0"/>
                <w:caps w:val="0"/>
                <w:color w:val="333333"/>
                <w:spacing w:val="0"/>
                <w:sz w:val="24"/>
                <w:szCs w:val="24"/>
              </w:rPr>
              <w:t>第一章第三节</w:t>
            </w:r>
            <w:bookmarkStart w:id="3" w:name="_Toc12890"/>
            <w:r>
              <w:rPr>
                <w:rFonts w:hint="eastAsia" w:ascii="宋体" w:hAnsi="宋体" w:eastAsia="宋体" w:cs="宋体"/>
                <w:i w:val="0"/>
                <w:iCs w:val="0"/>
                <w:caps w:val="0"/>
                <w:color w:val="333333"/>
                <w:spacing w:val="0"/>
                <w:sz w:val="24"/>
                <w:szCs w:val="24"/>
                <w:lang w:val="en-US" w:eastAsia="zh-CN"/>
              </w:rPr>
              <w:t xml:space="preserve"> </w:t>
            </w:r>
            <w:r>
              <w:rPr>
                <w:rFonts w:hint="eastAsia" w:ascii="宋体" w:hAnsi="宋体" w:eastAsia="宋体" w:cs="宋体"/>
                <w:i w:val="0"/>
                <w:iCs w:val="0"/>
                <w:caps w:val="0"/>
                <w:color w:val="333333"/>
                <w:spacing w:val="0"/>
                <w:sz w:val="24"/>
                <w:szCs w:val="24"/>
              </w:rPr>
              <w:t>8</w:t>
            </w:r>
            <w:r>
              <w:rPr>
                <w:rFonts w:hint="eastAsia" w:ascii="宋体" w:hAnsi="宋体" w:eastAsia="宋体" w:cs="宋体"/>
                <w:i w:val="0"/>
                <w:iCs w:val="0"/>
                <w:caps w:val="0"/>
                <w:color w:val="333333"/>
                <w:spacing w:val="0"/>
                <w:sz w:val="24"/>
                <w:szCs w:val="24"/>
                <w:lang w:val="en-US" w:eastAsia="zh-CN"/>
              </w:rPr>
              <w:t>.</w:t>
            </w:r>
            <w:r>
              <w:rPr>
                <w:rFonts w:hint="eastAsia" w:ascii="宋体" w:hAnsi="宋体" w:eastAsia="宋体" w:cs="宋体"/>
                <w:i w:val="0"/>
                <w:iCs w:val="0"/>
                <w:caps w:val="0"/>
                <w:color w:val="333333"/>
                <w:spacing w:val="0"/>
                <w:sz w:val="24"/>
                <w:szCs w:val="24"/>
              </w:rPr>
              <w:t>招标控制价及最高投标限价</w:t>
            </w:r>
            <w:bookmarkEnd w:id="3"/>
            <w:r>
              <w:rPr>
                <w:rFonts w:hint="default" w:ascii="宋体" w:hAnsi="宋体" w:eastAsia="宋体" w:cs="宋体"/>
                <w:i w:val="0"/>
                <w:iCs w:val="0"/>
                <w:caps w:val="0"/>
                <w:color w:val="333333"/>
                <w:spacing w:val="0"/>
                <w:sz w:val="24"/>
                <w:szCs w:val="24"/>
                <w:lang w:val="en-US" w:eastAsia="zh-CN"/>
              </w:rPr>
              <w:t>”</w:t>
            </w:r>
            <w:r>
              <w:rPr>
                <w:rFonts w:hint="eastAsia" w:ascii="宋体" w:hAnsi="宋体" w:eastAsia="宋体" w:cs="宋体"/>
                <w:i w:val="0"/>
                <w:iCs w:val="0"/>
                <w:caps w:val="0"/>
                <w:color w:val="333333"/>
                <w:spacing w:val="0"/>
                <w:sz w:val="24"/>
                <w:szCs w:val="24"/>
                <w:lang w:eastAsia="zh-CN"/>
              </w:rPr>
              <w:t>。</w:t>
            </w:r>
          </w:p>
        </w:tc>
      </w:tr>
      <w:tr w14:paraId="0863B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1" w:hRule="atLeast"/>
        </w:trPr>
        <w:tc>
          <w:tcPr>
            <w:tcW w:w="654" w:type="dxa"/>
            <w:vAlign w:val="center"/>
          </w:tcPr>
          <w:p w14:paraId="3D1E4DF1">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23</w:t>
            </w:r>
          </w:p>
        </w:tc>
        <w:tc>
          <w:tcPr>
            <w:tcW w:w="1723" w:type="dxa"/>
            <w:vAlign w:val="center"/>
          </w:tcPr>
          <w:p w14:paraId="4872E492">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投标人的投标报价</w:t>
            </w:r>
          </w:p>
        </w:tc>
        <w:tc>
          <w:tcPr>
            <w:tcW w:w="7142" w:type="dxa"/>
            <w:vAlign w:val="center"/>
          </w:tcPr>
          <w:p w14:paraId="598D0E81">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3"/>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投标人投标时响应招标文件要求所报出的对已标价工程量清单  汇总后标明的总价。投标人在投标报价填写的工程量清单的项目编  码、项目名称、项目特征、计量单位、工程数量必须与招标人招标文 件中提供的一致，投标价不能低于工程成本、高于最高投标限价。</w:t>
            </w:r>
          </w:p>
          <w:p w14:paraId="28658552">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3"/>
              <w:jc w:val="left"/>
              <w:textAlignment w:val="baseline"/>
              <w:rPr>
                <w:rFonts w:hint="default"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投标报价方式：</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 xml:space="preserve">工程量清单报价    </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其他：</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p>
          <w:p w14:paraId="78E55762">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1"/>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最高投标限价：</w:t>
            </w:r>
            <w:r>
              <w:rPr>
                <w:rFonts w:hint="eastAsia" w:ascii="宋体" w:hAnsi="宋体" w:eastAsia="宋体" w:cs="宋体"/>
                <w:color w:val="000000" w:themeColor="text1"/>
                <w:spacing w:val="0"/>
                <w:position w:val="0"/>
                <w:sz w:val="24"/>
                <w:szCs w:val="24"/>
                <w:highlight w:val="none"/>
                <w:u w:val="single" w:color="auto"/>
                <w:lang w:eastAsia="zh-CN"/>
                <w14:textFill>
                  <w14:solidFill>
                    <w14:schemeClr w14:val="tx1"/>
                  </w14:solidFill>
                </w14:textFill>
              </w:rPr>
              <w:t>投标截止时间15天前公布</w:t>
            </w:r>
            <w:r>
              <w:rPr>
                <w:rFonts w:hint="eastAsia" w:ascii="宋体" w:hAnsi="宋体" w:eastAsia="宋体" w:cs="宋体"/>
                <w:color w:val="000000" w:themeColor="text1"/>
                <w:spacing w:val="0"/>
                <w:position w:val="0"/>
                <w:sz w:val="24"/>
                <w:szCs w:val="24"/>
                <w:highlight w:val="none"/>
                <w:u w:val="single" w:color="auto"/>
                <w14:textFill>
                  <w14:solidFill>
                    <w14:schemeClr w14:val="tx1"/>
                  </w14:solidFill>
                </w14:textFill>
              </w:rPr>
              <w:t>。</w:t>
            </w:r>
          </w:p>
          <w:p w14:paraId="1B9C4C3C">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投标报价时，应按《广东省建设工程计价依据（</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2018</w:t>
            </w:r>
            <w:r>
              <w:rPr>
                <w:rFonts w:ascii="宋体" w:hAnsi="宋体" w:eastAsia="宋体" w:cs="宋体"/>
                <w:color w:val="000000" w:themeColor="text1"/>
                <w:spacing w:val="0"/>
                <w:position w:val="0"/>
                <w:sz w:val="24"/>
                <w:szCs w:val="24"/>
                <w:highlight w:val="none"/>
                <w14:textFill>
                  <w14:solidFill>
                    <w14:schemeClr w14:val="tx1"/>
                  </w14:solidFill>
                </w14:textFill>
              </w:rPr>
              <w:t>）》规定的费率报价，若招标工程量清单明确说明不计算预算包干费或另外确定预算包干费费率的，则按招标工程量清单报价。</w:t>
            </w:r>
          </w:p>
        </w:tc>
      </w:tr>
      <w:tr w14:paraId="1CC83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54" w:type="dxa"/>
            <w:vAlign w:val="center"/>
          </w:tcPr>
          <w:p w14:paraId="32A118F7">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24</w:t>
            </w:r>
          </w:p>
        </w:tc>
        <w:tc>
          <w:tcPr>
            <w:tcW w:w="1723" w:type="dxa"/>
            <w:vAlign w:val="center"/>
          </w:tcPr>
          <w:p w14:paraId="467052A2">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投标报价风险</w:t>
            </w:r>
          </w:p>
        </w:tc>
        <w:tc>
          <w:tcPr>
            <w:tcW w:w="7142" w:type="dxa"/>
            <w:vAlign w:val="center"/>
          </w:tcPr>
          <w:p w14:paraId="3ADAF362">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6"/>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投标人依据招标文件约定自行考虑风险因素，一旦中标，投标报价（合同价）除合同另有约定外将不因市场变化而调整。</w:t>
            </w:r>
          </w:p>
          <w:p w14:paraId="09883351">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0"/>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投标报价中应包括工程量清单项目所发生的人工费、材料费、机具费、管理费、利润、措施项目费、其它项目费、税金、暂列金额、暂估价以及所有风险、责任等各项费用。</w:t>
            </w:r>
          </w:p>
          <w:p w14:paraId="111821A0">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2"/>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人工费、材料费、机具费、管理费、利润、措施项目费（不含绿色施工安全防护措施费）投标人</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漏</w:t>
            </w:r>
            <w:r>
              <w:rPr>
                <w:rFonts w:ascii="宋体" w:hAnsi="宋体" w:eastAsia="宋体" w:cs="宋体"/>
                <w:color w:val="000000" w:themeColor="text1"/>
                <w:spacing w:val="0"/>
                <w:position w:val="0"/>
                <w:sz w:val="24"/>
                <w:szCs w:val="24"/>
                <w:highlight w:val="none"/>
                <w14:textFill>
                  <w14:solidFill>
                    <w14:schemeClr w14:val="tx1"/>
                  </w14:solidFill>
                </w14:textFill>
              </w:rPr>
              <w:t>报或不报，招标人视为有关费用已包括在工程量清单项目的其它单价及合价中不予另外增加。</w:t>
            </w:r>
          </w:p>
          <w:p w14:paraId="0110956A">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2"/>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措施项目中的绿色施工安全防护措施费，必须按国家、省级、市级（即工程所在地）行业建设主管部门的规定计算，不得作为竞争性费用。</w:t>
            </w:r>
          </w:p>
          <w:p w14:paraId="1E53EFF6">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投标人应按照招标文件提供的工程量清单逐项填写单价和合价，投标人未填写的项目，招标人将视为此项费用已包括在工程量清单项目的其它单价及合价中不予另外增加。</w:t>
            </w:r>
          </w:p>
          <w:p w14:paraId="7ACD293E">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投标人应按《广东省建设工程计价依据（</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2018</w:t>
            </w:r>
            <w:r>
              <w:rPr>
                <w:rFonts w:ascii="宋体" w:hAnsi="宋体" w:eastAsia="宋体" w:cs="宋体"/>
                <w:color w:val="000000" w:themeColor="text1"/>
                <w:spacing w:val="0"/>
                <w:position w:val="0"/>
                <w:sz w:val="24"/>
                <w:szCs w:val="24"/>
                <w:highlight w:val="none"/>
                <w14:textFill>
                  <w14:solidFill>
                    <w14:schemeClr w14:val="tx1"/>
                  </w14:solidFill>
                </w14:textFill>
              </w:rPr>
              <w:t>）》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0278AE69">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4"/>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招标人向投标人提供的有关施工现场资料及数据，是招标人现有的能使投标人利用的资料，招标人对投标人据此作出的推论及理解概不负责。</w:t>
            </w:r>
          </w:p>
          <w:p w14:paraId="39FD5837">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2140AB76">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2"/>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错漏项的认定。中标人已标价工程量清单中，任一清单项目未填报价格或价格为零的，招标人将视为此项费用已包括在工程量清单项目的其它单价及合价中不予另外增加。</w:t>
            </w:r>
          </w:p>
        </w:tc>
      </w:tr>
      <w:tr w14:paraId="634F9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654" w:type="dxa"/>
            <w:vAlign w:val="center"/>
          </w:tcPr>
          <w:p w14:paraId="56243D16">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25</w:t>
            </w:r>
          </w:p>
        </w:tc>
        <w:tc>
          <w:tcPr>
            <w:tcW w:w="1723" w:type="dxa"/>
            <w:vAlign w:val="center"/>
          </w:tcPr>
          <w:p w14:paraId="2D0CAEC4">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投标费用</w:t>
            </w:r>
          </w:p>
        </w:tc>
        <w:tc>
          <w:tcPr>
            <w:tcW w:w="7142" w:type="dxa"/>
            <w:vAlign w:val="center"/>
          </w:tcPr>
          <w:p w14:paraId="1258C187">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投标人自行承担编制与递交投标文件的一切费用。</w:t>
            </w:r>
          </w:p>
        </w:tc>
      </w:tr>
      <w:tr w14:paraId="54D54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8" w:hRule="atLeast"/>
        </w:trPr>
        <w:tc>
          <w:tcPr>
            <w:tcW w:w="654" w:type="dxa"/>
            <w:tcBorders>
              <w:left w:val="single" w:color="000000" w:sz="4" w:space="0"/>
              <w:bottom w:val="single" w:color="000000" w:sz="4" w:space="0"/>
              <w:right w:val="single" w:color="000000" w:sz="4" w:space="0"/>
            </w:tcBorders>
            <w:vAlign w:val="center"/>
          </w:tcPr>
          <w:p w14:paraId="71EC42E7">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26</w:t>
            </w:r>
          </w:p>
        </w:tc>
        <w:tc>
          <w:tcPr>
            <w:tcW w:w="1723" w:type="dxa"/>
            <w:tcBorders>
              <w:left w:val="single" w:color="000000" w:sz="4" w:space="0"/>
              <w:bottom w:val="single" w:color="000000" w:sz="4" w:space="0"/>
              <w:right w:val="single" w:color="000000" w:sz="4" w:space="0"/>
            </w:tcBorders>
            <w:vAlign w:val="center"/>
          </w:tcPr>
          <w:p w14:paraId="5C26A993">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投标人资格要求</w:t>
            </w:r>
          </w:p>
        </w:tc>
        <w:tc>
          <w:tcPr>
            <w:tcW w:w="7142" w:type="dxa"/>
            <w:tcBorders>
              <w:left w:val="single" w:color="000000" w:sz="4" w:space="0"/>
              <w:bottom w:val="single" w:color="000000" w:sz="4" w:space="0"/>
            </w:tcBorders>
            <w:vAlign w:val="center"/>
          </w:tcPr>
          <w:p w14:paraId="5E9C5E76">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position w:val="0"/>
                <w:sz w:val="24"/>
                <w:szCs w:val="24"/>
                <w:highlight w:val="none"/>
                <w:lang w:val="en-US" w:eastAsia="zh-CN" w:bidi="ar"/>
                <w14:textFill>
                  <w14:solidFill>
                    <w14:schemeClr w14:val="tx1"/>
                  </w14:solidFill>
                </w14:textFill>
              </w:rPr>
              <w:t>1．本次招标不接受</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联合体</w:t>
            </w:r>
            <w:r>
              <w:rPr>
                <w:rFonts w:hint="eastAsia" w:ascii="宋体" w:hAnsi="宋体" w:eastAsia="宋体" w:cs="宋体"/>
                <w:snapToGrid w:val="0"/>
                <w:color w:val="000000" w:themeColor="text1"/>
                <w:spacing w:val="0"/>
                <w:kern w:val="0"/>
                <w:position w:val="0"/>
                <w:sz w:val="24"/>
                <w:szCs w:val="24"/>
                <w:highlight w:val="none"/>
                <w:lang w:val="en-US" w:eastAsia="zh-CN" w:bidi="ar"/>
                <w14:textFill>
                  <w14:solidFill>
                    <w14:schemeClr w14:val="tx1"/>
                  </w14:solidFill>
                </w14:textFill>
              </w:rPr>
              <w:t>投标。</w:t>
            </w:r>
          </w:p>
          <w:p w14:paraId="60008633">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position w:val="0"/>
                <w:sz w:val="24"/>
                <w:szCs w:val="24"/>
                <w:highlight w:val="none"/>
                <w:lang w:val="en-US" w:eastAsia="zh-CN" w:bidi="ar"/>
                <w14:textFill>
                  <w14:solidFill>
                    <w14:schemeClr w14:val="tx1"/>
                  </w14:solidFill>
                </w14:textFill>
              </w:rPr>
              <w:t>2．资质要求</w:t>
            </w:r>
          </w:p>
          <w:p w14:paraId="2FC477D4">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position w:val="0"/>
                <w:sz w:val="24"/>
                <w:szCs w:val="24"/>
                <w:highlight w:val="none"/>
                <w:lang w:val="en-US" w:eastAsia="zh-CN" w:bidi="ar"/>
                <w14:textFill>
                  <w14:solidFill>
                    <w14:schemeClr w14:val="tx1"/>
                  </w14:solidFill>
                </w14:textFill>
              </w:rPr>
              <w:t>2.1 投标</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人须具备独立法人资格，按国家法律经营。</w:t>
            </w:r>
          </w:p>
          <w:p w14:paraId="32C7125E">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2.2 投标人须持有建设行政主管部门颁发的企业资质证书及安全生产许可证。</w:t>
            </w:r>
          </w:p>
          <w:p w14:paraId="6A95B6D9">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2.3 投标</w:t>
            </w:r>
            <w:r>
              <w:rPr>
                <w:rFonts w:hint="eastAsia" w:ascii="宋体" w:hAnsi="宋体" w:eastAsia="宋体" w:cs="宋体"/>
                <w:snapToGrid w:val="0"/>
                <w:color w:val="000000" w:themeColor="text1"/>
                <w:spacing w:val="0"/>
                <w:kern w:val="0"/>
                <w:position w:val="0"/>
                <w:sz w:val="24"/>
                <w:szCs w:val="24"/>
                <w:highlight w:val="none"/>
                <w:lang w:val="en-US" w:eastAsia="zh-CN" w:bidi="ar"/>
                <w14:textFill>
                  <w14:solidFill>
                    <w14:schemeClr w14:val="tx1"/>
                  </w14:solidFill>
                </w14:textFill>
              </w:rPr>
              <w:t>人须具备以下资质：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市政公用工程施工总承包三级以上（含三级）资质</w:t>
            </w:r>
            <w:r>
              <w:rPr>
                <w:rFonts w:hint="eastAsia" w:ascii="宋体" w:hAnsi="宋体" w:eastAsia="宋体" w:cs="宋体"/>
                <w:color w:val="000000" w:themeColor="text1"/>
                <w:sz w:val="24"/>
                <w:szCs w:val="24"/>
                <w:highlight w:val="none"/>
                <w:u w:val="single"/>
                <w14:textFill>
                  <w14:solidFill>
                    <w14:schemeClr w14:val="tx1"/>
                  </w14:solidFill>
                </w14:textFill>
              </w:rPr>
              <w:t>，并在有效期内。</w:t>
            </w:r>
          </w:p>
          <w:p w14:paraId="2082C1B8">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eastAsia" w:ascii="宋体" w:hAnsi="宋体" w:eastAsia="宋体" w:cs="宋体"/>
                <w:snapToGrid w:val="0"/>
                <w:color w:val="000000" w:themeColor="text1"/>
                <w:spacing w:val="0"/>
                <w:kern w:val="0"/>
                <w:positio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snapToGrid w:val="0"/>
                <w:color w:val="000000" w:themeColor="text1"/>
                <w:spacing w:val="0"/>
                <w:kern w:val="0"/>
                <w:position w:val="0"/>
                <w:sz w:val="24"/>
                <w:szCs w:val="24"/>
                <w:highlight w:val="none"/>
                <w:lang w:val="en-US" w:eastAsia="zh-CN" w:bidi="ar"/>
                <w14:textFill>
                  <w14:solidFill>
                    <w14:schemeClr w14:val="tx1"/>
                  </w14:solidFill>
                </w14:textFill>
              </w:rPr>
              <w:t>3</w:t>
            </w:r>
            <w:r>
              <w:rPr>
                <w:rFonts w:hint="eastAsia" w:ascii="宋体" w:hAnsi="宋体" w:eastAsia="宋体" w:cs="宋体"/>
                <w:snapToGrid w:val="0"/>
                <w:color w:val="000000" w:themeColor="text1"/>
                <w:spacing w:val="0"/>
                <w:kern w:val="0"/>
                <w:position w:val="0"/>
                <w:sz w:val="24"/>
                <w:szCs w:val="24"/>
                <w:highlight w:val="none"/>
                <w:lang w:val="en-US" w:eastAsia="zh-CN" w:bidi="ar"/>
                <w14:textFill>
                  <w14:solidFill>
                    <w14:schemeClr w14:val="tx1"/>
                  </w14:solidFill>
                </w14:textFill>
              </w:rPr>
              <w:t>．相关人员要求</w:t>
            </w:r>
          </w:p>
          <w:p w14:paraId="6DE8ACB1">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7"/>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3.1</w:t>
            </w:r>
            <w:r>
              <w:rPr>
                <w:rFonts w:ascii="宋体" w:hAnsi="宋体" w:eastAsia="宋体" w:cs="宋体"/>
                <w:color w:val="000000" w:themeColor="text1"/>
                <w:spacing w:val="0"/>
                <w:position w:val="0"/>
                <w:sz w:val="24"/>
                <w:szCs w:val="24"/>
                <w:highlight w:val="none"/>
                <w14:textFill>
                  <w14:solidFill>
                    <w14:schemeClr w14:val="tx1"/>
                  </w14:solidFill>
                </w14:textFill>
              </w:rPr>
              <w:t>拟派项目经理为</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市政公用工程</w:t>
            </w:r>
            <w:r>
              <w:rPr>
                <w:rFonts w:ascii="宋体" w:hAnsi="宋体" w:eastAsia="宋体" w:cs="宋体"/>
                <w:color w:val="000000" w:themeColor="text1"/>
                <w:spacing w:val="0"/>
                <w:position w:val="0"/>
                <w:sz w:val="24"/>
                <w:szCs w:val="24"/>
                <w:highlight w:val="none"/>
                <w14:textFill>
                  <w14:solidFill>
                    <w14:schemeClr w14:val="tx1"/>
                  </w14:solidFill>
                </w14:textFill>
              </w:rPr>
              <w:t>一级或二级注册建造师，应持有住建部门印发的在使用有效期内的有效电子注册证书（根据广东省住房和城乡建设厅（粤建市函〔</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2023</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469</w:t>
            </w:r>
            <w:r>
              <w:rPr>
                <w:rFonts w:ascii="宋体" w:hAnsi="宋体" w:eastAsia="宋体" w:cs="宋体"/>
                <w:color w:val="000000" w:themeColor="text1"/>
                <w:spacing w:val="0"/>
                <w:position w:val="0"/>
                <w:sz w:val="24"/>
                <w:szCs w:val="24"/>
                <w:highlight w:val="none"/>
                <w14:textFill>
                  <w14:solidFill>
                    <w14:schemeClr w14:val="tx1"/>
                  </w14:solidFill>
                </w14:textFill>
              </w:rPr>
              <w:t>号）文件精神，二级注册建造师可随注册企业在全国范围内执业）。同时均须具备有效安全生产考核合格证明（</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B</w:t>
            </w:r>
            <w:r>
              <w:rPr>
                <w:rFonts w:ascii="宋体" w:hAnsi="宋体" w:eastAsia="宋体" w:cs="宋体"/>
                <w:color w:val="000000" w:themeColor="text1"/>
                <w:spacing w:val="0"/>
                <w:position w:val="0"/>
                <w:sz w:val="24"/>
                <w:szCs w:val="24"/>
                <w:highlight w:val="none"/>
                <w14:textFill>
                  <w14:solidFill>
                    <w14:schemeClr w14:val="tx1"/>
                  </w14:solidFill>
                </w14:textFill>
              </w:rPr>
              <w:t>证），且未担任其他在施（包括已中标未开工、已开工未竣工）建设工程项目的项目经理。</w:t>
            </w:r>
          </w:p>
          <w:p w14:paraId="2C93CC94">
            <w:pPr>
              <w:keepNext w:val="0"/>
              <w:keepLines w:val="0"/>
              <w:pageBreakBefore w:val="0"/>
              <w:widowControl/>
              <w:kinsoku w:val="0"/>
              <w:overflowPunct/>
              <w:topLinePunct w:val="0"/>
              <w:autoSpaceDE w:val="0"/>
              <w:autoSpaceDN w:val="0"/>
              <w:bidi w:val="0"/>
              <w:adjustRightInd w:val="0"/>
              <w:snapToGrid w:val="0"/>
              <w:spacing w:line="240" w:lineRule="auto"/>
              <w:ind w:left="0" w:right="0" w:firstLine="476"/>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3.2</w:t>
            </w:r>
            <w:r>
              <w:rPr>
                <w:rFonts w:ascii="宋体" w:hAnsi="宋体" w:eastAsia="宋体" w:cs="宋体"/>
                <w:color w:val="000000" w:themeColor="text1"/>
                <w:spacing w:val="0"/>
                <w:position w:val="0"/>
                <w:sz w:val="24"/>
                <w:szCs w:val="24"/>
                <w:highlight w:val="none"/>
                <w14:textFill>
                  <w14:solidFill>
                    <w14:schemeClr w14:val="tx1"/>
                  </w14:solidFill>
                </w14:textFill>
              </w:rPr>
              <w:t>拟派项目技术负责人须具备专业</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市政类</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中级</w:t>
            </w:r>
            <w:r>
              <w:rPr>
                <w:rFonts w:ascii="宋体" w:hAnsi="宋体" w:eastAsia="宋体" w:cs="宋体"/>
                <w:color w:val="000000" w:themeColor="text1"/>
                <w:spacing w:val="0"/>
                <w:position w:val="0"/>
                <w:sz w:val="24"/>
                <w:szCs w:val="24"/>
                <w:highlight w:val="none"/>
                <w14:textFill>
                  <w14:solidFill>
                    <w14:schemeClr w14:val="tx1"/>
                  </w14:solidFill>
                </w14:textFill>
              </w:rPr>
              <w:t>以上（含</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中</w:t>
            </w:r>
            <w:r>
              <w:rPr>
                <w:rFonts w:ascii="宋体" w:hAnsi="宋体" w:eastAsia="宋体" w:cs="宋体"/>
                <w:color w:val="000000" w:themeColor="text1"/>
                <w:spacing w:val="0"/>
                <w:position w:val="0"/>
                <w:sz w:val="24"/>
                <w:szCs w:val="24"/>
                <w:highlight w:val="none"/>
                <w14:textFill>
                  <w14:solidFill>
                    <w14:schemeClr w14:val="tx1"/>
                  </w14:solidFill>
                </w14:textFill>
              </w:rPr>
              <w:t>级）技术职称。</w:t>
            </w:r>
          </w:p>
          <w:p w14:paraId="67A40FCC">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3.3</w:t>
            </w:r>
            <w:r>
              <w:rPr>
                <w:rFonts w:ascii="宋体" w:hAnsi="宋体" w:eastAsia="宋体" w:cs="宋体"/>
                <w:color w:val="000000" w:themeColor="text1"/>
                <w:spacing w:val="0"/>
                <w:position w:val="0"/>
                <w:sz w:val="24"/>
                <w:szCs w:val="24"/>
                <w:highlight w:val="none"/>
                <w14:textFill>
                  <w14:solidFill>
                    <w14:schemeClr w14:val="tx1"/>
                  </w14:solidFill>
                </w14:textFill>
              </w:rPr>
              <w:t>拟派专职安全生产管理人员须具备有效安全生产考核合格证明（</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C</w:t>
            </w:r>
            <w:r>
              <w:rPr>
                <w:rFonts w:ascii="宋体" w:hAnsi="宋体" w:eastAsia="宋体" w:cs="宋体"/>
                <w:color w:val="000000" w:themeColor="text1"/>
                <w:spacing w:val="0"/>
                <w:position w:val="0"/>
                <w:sz w:val="24"/>
                <w:szCs w:val="24"/>
                <w:highlight w:val="none"/>
                <w14:textFill>
                  <w14:solidFill>
                    <w14:schemeClr w14:val="tx1"/>
                  </w14:solidFill>
                </w14:textFill>
              </w:rPr>
              <w:t>证），且不少于</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1 </w:t>
            </w:r>
            <w:r>
              <w:rPr>
                <w:rFonts w:ascii="宋体" w:hAnsi="宋体" w:eastAsia="宋体" w:cs="宋体"/>
                <w:color w:val="000000" w:themeColor="text1"/>
                <w:spacing w:val="0"/>
                <w:position w:val="0"/>
                <w:sz w:val="24"/>
                <w:szCs w:val="24"/>
                <w:highlight w:val="none"/>
                <w14:textFill>
                  <w14:solidFill>
                    <w14:schemeClr w14:val="tx1"/>
                  </w14:solidFill>
                </w14:textFill>
              </w:rPr>
              <w:t>人。</w:t>
            </w:r>
          </w:p>
          <w:p w14:paraId="38F362EF">
            <w:pPr>
              <w:keepNext w:val="0"/>
              <w:keepLines w:val="0"/>
              <w:pageBreakBefore w:val="0"/>
              <w:widowControl/>
              <w:kinsoku w:val="0"/>
              <w:overflowPunct/>
              <w:topLinePunct w:val="0"/>
              <w:autoSpaceDE w:val="0"/>
              <w:autoSpaceDN w:val="0"/>
              <w:bidi w:val="0"/>
              <w:adjustRightInd w:val="0"/>
              <w:snapToGrid w:val="0"/>
              <w:spacing w:line="240" w:lineRule="auto"/>
              <w:ind w:left="0" w:right="0" w:firstLine="478"/>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3.4</w:t>
            </w:r>
            <w:r>
              <w:rPr>
                <w:rFonts w:ascii="宋体" w:hAnsi="宋体" w:eastAsia="宋体" w:cs="宋体"/>
                <w:color w:val="000000" w:themeColor="text1"/>
                <w:spacing w:val="0"/>
                <w:position w:val="0"/>
                <w:sz w:val="24"/>
                <w:szCs w:val="24"/>
                <w:highlight w:val="none"/>
                <w14:textFill>
                  <w14:solidFill>
                    <w14:schemeClr w14:val="tx1"/>
                  </w14:solidFill>
                </w14:textFill>
              </w:rPr>
              <w:t>投标人（包括组成联合体的所有成员单位）与其拟派往本项目管理机构的所有人员之间必须具备合法、唯一的劳动聘用关系。拟派人员中具备注册执业资格的，其注册单位须与投标人保持一致。</w:t>
            </w:r>
          </w:p>
          <w:p w14:paraId="51AB8406">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w:t>
            </w:r>
            <w:r>
              <w:rPr>
                <w:rFonts w:ascii="宋体" w:hAnsi="宋体" w:eastAsia="宋体" w:cs="宋体"/>
                <w:color w:val="000000" w:themeColor="text1"/>
                <w:spacing w:val="0"/>
                <w:position w:val="0"/>
                <w:sz w:val="24"/>
                <w:szCs w:val="24"/>
                <w:highlight w:val="none"/>
                <w14:textFill>
                  <w14:solidFill>
                    <w14:schemeClr w14:val="tx1"/>
                  </w14:solidFill>
                </w14:textFill>
              </w:rPr>
              <w:t>．禁止投标条款：</w:t>
            </w:r>
          </w:p>
          <w:p w14:paraId="5F81ECEF">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4.1</w:t>
            </w:r>
            <w:r>
              <w:rPr>
                <w:rFonts w:ascii="宋体" w:hAnsi="宋体" w:eastAsia="宋体" w:cs="宋体"/>
                <w:color w:val="000000" w:themeColor="text1"/>
                <w:spacing w:val="0"/>
                <w:position w:val="0"/>
                <w:sz w:val="24"/>
                <w:szCs w:val="24"/>
                <w:highlight w:val="none"/>
                <w14:textFill>
                  <w14:solidFill>
                    <w14:schemeClr w14:val="tx1"/>
                  </w14:solidFill>
                </w14:textFill>
              </w:rPr>
              <w:t>投标人不得存在下列情形之一：</w:t>
            </w:r>
          </w:p>
          <w:p w14:paraId="574BBE2B">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）为招标人不具有独立法人资格的附属机构（单位）；</w:t>
            </w:r>
          </w:p>
          <w:p w14:paraId="2263D19D">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）为本招标项目前期准备提供设计或咨询服务的；</w:t>
            </w:r>
          </w:p>
          <w:p w14:paraId="3D7642E4">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（3）与本招标项目的其他投标人为同一个单位负责人；</w:t>
            </w:r>
          </w:p>
          <w:p w14:paraId="0EADF117">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（4）与本招标项目的其他投标人存在控股、管理关系；</w:t>
            </w:r>
          </w:p>
          <w:p w14:paraId="146C63D9">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（5）为本招标项目的监理人；</w:t>
            </w:r>
          </w:p>
          <w:p w14:paraId="12CB028F">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（6）为本招标项目的代建人；</w:t>
            </w:r>
          </w:p>
          <w:p w14:paraId="0621D5E3">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（7）为本招标项目的招标代理机构；</w:t>
            </w:r>
          </w:p>
          <w:p w14:paraId="7247CB4F">
            <w:pPr>
              <w:keepNext w:val="0"/>
              <w:keepLines w:val="0"/>
              <w:pageBreakBefore w:val="0"/>
              <w:widowControl/>
              <w:kinsoku w:val="0"/>
              <w:overflowPunct/>
              <w:topLinePunct w:val="0"/>
              <w:autoSpaceDE w:val="0"/>
              <w:autoSpaceDN w:val="0"/>
              <w:bidi w:val="0"/>
              <w:adjustRightInd w:val="0"/>
              <w:snapToGrid w:val="0"/>
              <w:spacing w:line="240" w:lineRule="auto"/>
              <w:ind w:left="0" w:right="0" w:firstLine="492"/>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w:t>
            </w:r>
            <w:r>
              <w:rPr>
                <w:rFonts w:ascii="宋体" w:hAnsi="宋体" w:eastAsia="宋体" w:cs="宋体"/>
                <w:color w:val="000000" w:themeColor="text1"/>
                <w:spacing w:val="0"/>
                <w:position w:val="0"/>
                <w:sz w:val="24"/>
                <w:szCs w:val="24"/>
                <w:highlight w:val="none"/>
                <w14:textFill>
                  <w14:solidFill>
                    <w14:schemeClr w14:val="tx1"/>
                  </w14:solidFill>
                </w14:textFill>
              </w:rPr>
              <w:t>）与本招标项目的监理人或代建人或招标代理机构同为一个法定代表人；</w:t>
            </w:r>
          </w:p>
          <w:p w14:paraId="57E232C3">
            <w:pPr>
              <w:keepNext w:val="0"/>
              <w:keepLines w:val="0"/>
              <w:pageBreakBefore w:val="0"/>
              <w:widowControl/>
              <w:kinsoku w:val="0"/>
              <w:overflowPunct/>
              <w:topLinePunct w:val="0"/>
              <w:autoSpaceDE w:val="0"/>
              <w:autoSpaceDN w:val="0"/>
              <w:bidi w:val="0"/>
              <w:adjustRightInd w:val="0"/>
              <w:snapToGrid w:val="0"/>
              <w:spacing w:line="240" w:lineRule="auto"/>
              <w:ind w:left="0" w:right="0" w:firstLine="491"/>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9</w:t>
            </w:r>
            <w:r>
              <w:rPr>
                <w:rFonts w:ascii="宋体" w:hAnsi="宋体" w:eastAsia="宋体" w:cs="宋体"/>
                <w:color w:val="000000" w:themeColor="text1"/>
                <w:spacing w:val="0"/>
                <w:position w:val="0"/>
                <w:sz w:val="24"/>
                <w:szCs w:val="24"/>
                <w:highlight w:val="none"/>
                <w14:textFill>
                  <w14:solidFill>
                    <w14:schemeClr w14:val="tx1"/>
                  </w14:solidFill>
                </w14:textFill>
              </w:rPr>
              <w:t>）与本招标项目的监理人或代建人或招标代理机构存在控股或参股关系；</w:t>
            </w:r>
          </w:p>
          <w:p w14:paraId="135D0602">
            <w:pPr>
              <w:keepNext w:val="0"/>
              <w:keepLines w:val="0"/>
              <w:pageBreakBefore w:val="0"/>
              <w:widowControl/>
              <w:kinsoku w:val="0"/>
              <w:overflowPunct/>
              <w:topLinePunct w:val="0"/>
              <w:autoSpaceDE w:val="0"/>
              <w:autoSpaceDN w:val="0"/>
              <w:bidi w:val="0"/>
              <w:adjustRightInd w:val="0"/>
              <w:snapToGrid w:val="0"/>
              <w:spacing w:line="240" w:lineRule="auto"/>
              <w:ind w:left="0" w:right="0" w:firstLine="456"/>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10</w:t>
            </w:r>
            <w:r>
              <w:rPr>
                <w:rFonts w:ascii="宋体" w:hAnsi="宋体" w:eastAsia="宋体" w:cs="宋体"/>
                <w:color w:val="000000" w:themeColor="text1"/>
                <w:spacing w:val="0"/>
                <w:position w:val="0"/>
                <w:sz w:val="24"/>
                <w:szCs w:val="24"/>
                <w:highlight w:val="none"/>
                <w14:textFill>
                  <w14:solidFill>
                    <w14:schemeClr w14:val="tx1"/>
                  </w14:solidFill>
                </w14:textFill>
              </w:rPr>
              <w:t>）与本招标项目的监理人或代建人或招标代理机构存在相互任职或工作关系；</w:t>
            </w:r>
          </w:p>
          <w:p w14:paraId="58D64DE9">
            <w:pPr>
              <w:keepNext w:val="0"/>
              <w:keepLines w:val="0"/>
              <w:pageBreakBefore w:val="0"/>
              <w:widowControl/>
              <w:kinsoku w:val="0"/>
              <w:overflowPunct/>
              <w:topLinePunct w:val="0"/>
              <w:autoSpaceDE w:val="0"/>
              <w:autoSpaceDN w:val="0"/>
              <w:bidi w:val="0"/>
              <w:adjustRightInd w:val="0"/>
              <w:snapToGrid w:val="0"/>
              <w:spacing w:line="240" w:lineRule="auto"/>
              <w:ind w:left="0" w:right="0" w:firstLine="491"/>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11</w:t>
            </w:r>
            <w:r>
              <w:rPr>
                <w:rFonts w:ascii="宋体" w:hAnsi="宋体" w:eastAsia="宋体" w:cs="宋体"/>
                <w:color w:val="000000" w:themeColor="text1"/>
                <w:spacing w:val="0"/>
                <w:position w:val="0"/>
                <w:sz w:val="24"/>
                <w:szCs w:val="24"/>
                <w:highlight w:val="none"/>
                <w14:textFill>
                  <w14:solidFill>
                    <w14:schemeClr w14:val="tx1"/>
                  </w14:solidFill>
                </w14:textFill>
              </w:rPr>
              <w:t>）被依法暂停或者取消投标资格；</w:t>
            </w:r>
          </w:p>
          <w:p w14:paraId="767623A9">
            <w:pPr>
              <w:keepNext w:val="0"/>
              <w:keepLines w:val="0"/>
              <w:pageBreakBefore w:val="0"/>
              <w:widowControl/>
              <w:kinsoku w:val="0"/>
              <w:overflowPunct/>
              <w:topLinePunct w:val="0"/>
              <w:autoSpaceDE w:val="0"/>
              <w:autoSpaceDN w:val="0"/>
              <w:bidi w:val="0"/>
              <w:adjustRightInd w:val="0"/>
              <w:snapToGrid w:val="0"/>
              <w:spacing w:line="240" w:lineRule="auto"/>
              <w:ind w:left="0" w:right="0" w:firstLine="491"/>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12</w:t>
            </w:r>
            <w:r>
              <w:rPr>
                <w:rFonts w:ascii="宋体" w:hAnsi="宋体" w:eastAsia="宋体" w:cs="宋体"/>
                <w:color w:val="000000" w:themeColor="text1"/>
                <w:spacing w:val="0"/>
                <w:position w:val="0"/>
                <w:sz w:val="24"/>
                <w:szCs w:val="24"/>
                <w:highlight w:val="none"/>
                <w14:textFill>
                  <w14:solidFill>
                    <w14:schemeClr w14:val="tx1"/>
                  </w14:solidFill>
                </w14:textFill>
              </w:rPr>
              <w:t>）被责令停产停业、暂扣或者吊销许可证、暂扣或者吊销执照；</w:t>
            </w:r>
          </w:p>
          <w:p w14:paraId="6754FC09">
            <w:pPr>
              <w:keepNext w:val="0"/>
              <w:keepLines w:val="0"/>
              <w:pageBreakBefore w:val="0"/>
              <w:widowControl/>
              <w:kinsoku w:val="0"/>
              <w:overflowPunct/>
              <w:topLinePunct w:val="0"/>
              <w:autoSpaceDE w:val="0"/>
              <w:autoSpaceDN w:val="0"/>
              <w:bidi w:val="0"/>
              <w:adjustRightInd w:val="0"/>
              <w:snapToGrid w:val="0"/>
              <w:spacing w:line="240" w:lineRule="auto"/>
              <w:ind w:left="0" w:right="0" w:firstLine="491"/>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13</w:t>
            </w:r>
            <w:r>
              <w:rPr>
                <w:rFonts w:ascii="宋体" w:hAnsi="宋体" w:eastAsia="宋体" w:cs="宋体"/>
                <w:color w:val="000000" w:themeColor="text1"/>
                <w:spacing w:val="0"/>
                <w:position w:val="0"/>
                <w:sz w:val="24"/>
                <w:szCs w:val="24"/>
                <w:highlight w:val="none"/>
                <w14:textFill>
                  <w14:solidFill>
                    <w14:schemeClr w14:val="tx1"/>
                  </w14:solidFill>
                </w14:textFill>
              </w:rPr>
              <w:t>）进入清算程序，或被宣告破产，或其他丧失履约能力的情形；</w:t>
            </w:r>
          </w:p>
          <w:p w14:paraId="3C02A918">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14</w:t>
            </w:r>
            <w:r>
              <w:rPr>
                <w:rFonts w:ascii="宋体" w:hAnsi="宋体" w:eastAsia="宋体" w:cs="宋体"/>
                <w:color w:val="000000" w:themeColor="text1"/>
                <w:spacing w:val="0"/>
                <w:position w:val="0"/>
                <w:sz w:val="24"/>
                <w:szCs w:val="24"/>
                <w:highlight w:val="none"/>
                <w14:textFill>
                  <w14:solidFill>
                    <w14:schemeClr w14:val="tx1"/>
                  </w14:solidFill>
                </w14:textFill>
              </w:rPr>
              <w:t>）在最近三年内发生重大工程质量或安全问题（以相关行业主管部门的行政处罚决定或司法机关出具的有关法律文书为准）；</w:t>
            </w:r>
          </w:p>
          <w:p w14:paraId="728A56AD">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15</w:t>
            </w:r>
            <w:r>
              <w:rPr>
                <w:rFonts w:ascii="宋体" w:hAnsi="宋体" w:eastAsia="宋体" w:cs="宋体"/>
                <w:color w:val="000000" w:themeColor="text1"/>
                <w:spacing w:val="0"/>
                <w:position w:val="0"/>
                <w:sz w:val="24"/>
                <w:szCs w:val="24"/>
                <w:highlight w:val="none"/>
                <w14:textFill>
                  <w14:solidFill>
                    <w14:schemeClr w14:val="tx1"/>
                  </w14:solidFill>
                </w14:textFill>
              </w:rPr>
              <w:t>）被“信用中国”网站（</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https://www.creditchina.gov.cn</w:t>
            </w:r>
            <w:r>
              <w:rPr>
                <w:rFonts w:ascii="宋体" w:hAnsi="宋体" w:eastAsia="宋体" w:cs="宋体"/>
                <w:color w:val="000000" w:themeColor="text1"/>
                <w:spacing w:val="0"/>
                <w:position w:val="0"/>
                <w:sz w:val="24"/>
                <w:szCs w:val="24"/>
                <w:highlight w:val="none"/>
                <w14:textFill>
                  <w14:solidFill>
                    <w14:schemeClr w14:val="tx1"/>
                  </w14:solidFill>
                </w14:textFill>
              </w:rPr>
              <w:t>）发布的《法人和非法人组织公共信用信息报告》列为严重失信主体名单的。</w:t>
            </w:r>
          </w:p>
          <w:tbl>
            <w:tblPr>
              <w:tblStyle w:val="12"/>
              <w:tblpPr w:leftFromText="180" w:rightFromText="180" w:vertAnchor="text" w:horzAnchor="page" w:tblpX="105" w:tblpY="312"/>
              <w:tblOverlap w:val="never"/>
              <w:tblW w:w="6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743"/>
              <w:gridCol w:w="3240"/>
            </w:tblGrid>
            <w:tr w14:paraId="3B2F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14:paraId="2935351B">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2743" w:type="dxa"/>
                  <w:vAlign w:val="center"/>
                </w:tcPr>
                <w:p w14:paraId="6D0C7636">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单位名称</w:t>
                  </w:r>
                </w:p>
              </w:tc>
              <w:tc>
                <w:tcPr>
                  <w:tcW w:w="3240" w:type="dxa"/>
                  <w:vAlign w:val="center"/>
                </w:tcPr>
                <w:p w14:paraId="7EEBBD01">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拒绝原因</w:t>
                  </w:r>
                </w:p>
              </w:tc>
            </w:tr>
            <w:tr w14:paraId="58EE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14:paraId="524FE586">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2743" w:type="dxa"/>
                  <w:vAlign w:val="center"/>
                </w:tcPr>
                <w:p w14:paraId="65B6407B">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乳源瑶族自治县桂头镇人民政府</w:t>
                  </w:r>
                </w:p>
              </w:tc>
              <w:tc>
                <w:tcPr>
                  <w:tcW w:w="3240" w:type="dxa"/>
                  <w:vAlign w:val="center"/>
                </w:tcPr>
                <w:p w14:paraId="0B643E10">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为本招标项目的招标人</w:t>
                  </w:r>
                </w:p>
              </w:tc>
            </w:tr>
            <w:tr w14:paraId="38B5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14:paraId="6E6A42A8">
                  <w:pPr>
                    <w:pStyle w:val="22"/>
                    <w:wordWrap w:val="0"/>
                    <w:snapToGrid w:val="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kern w:val="0"/>
                      <w:sz w:val="24"/>
                      <w:szCs w:val="24"/>
                      <w:highlight w:val="none"/>
                      <w:lang w:val="en-US" w:eastAsia="zh-CN"/>
                      <w14:textFill>
                        <w14:solidFill>
                          <w14:schemeClr w14:val="tx1"/>
                        </w14:solidFill>
                      </w14:textFill>
                    </w:rPr>
                    <w:t>2</w:t>
                  </w:r>
                </w:p>
              </w:tc>
              <w:tc>
                <w:tcPr>
                  <w:tcW w:w="2743" w:type="dxa"/>
                  <w:vAlign w:val="center"/>
                </w:tcPr>
                <w:p w14:paraId="653BBE05">
                  <w:pPr>
                    <w:widowControl w:val="0"/>
                    <w:wordWrap w:val="0"/>
                    <w:snapToGrid w:val="0"/>
                    <w:spacing w:line="240" w:lineRule="auto"/>
                    <w:jc w:val="center"/>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position w:val="0"/>
                      <w:sz w:val="24"/>
                      <w:szCs w:val="24"/>
                      <w:highlight w:val="none"/>
                      <w:lang w:val="en-US" w:eastAsia="zh-CN" w:bidi="ar-SA"/>
                      <w14:textFill>
                        <w14:solidFill>
                          <w14:schemeClr w14:val="tx1"/>
                        </w14:solidFill>
                      </w14:textFill>
                    </w:rPr>
                    <w:t>皓筠工程设计有限公司</w:t>
                  </w:r>
                </w:p>
              </w:tc>
              <w:tc>
                <w:tcPr>
                  <w:tcW w:w="3240" w:type="dxa"/>
                  <w:vAlign w:val="center"/>
                </w:tcPr>
                <w:p w14:paraId="61E5F54F">
                  <w:pPr>
                    <w:pStyle w:val="22"/>
                    <w:wordWrap w:val="0"/>
                    <w:snapToGrid w:val="0"/>
                    <w:jc w:val="center"/>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iCs/>
                      <w:color w:val="000000" w:themeColor="text1"/>
                      <w:kern w:val="0"/>
                      <w:sz w:val="24"/>
                      <w:szCs w:val="24"/>
                      <w:highlight w:val="none"/>
                      <w14:textFill>
                        <w14:solidFill>
                          <w14:schemeClr w14:val="tx1"/>
                        </w14:solidFill>
                      </w14:textFill>
                    </w:rPr>
                    <w:t>为本招标项目的可行性研究报告编制单位</w:t>
                  </w:r>
                </w:p>
              </w:tc>
            </w:tr>
            <w:tr w14:paraId="6AC1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14:paraId="3C36172B">
                  <w:pPr>
                    <w:pStyle w:val="22"/>
                    <w:wordWrap w:val="0"/>
                    <w:snapToGrid w:val="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kern w:val="0"/>
                      <w:sz w:val="24"/>
                      <w:szCs w:val="24"/>
                      <w:highlight w:val="none"/>
                      <w:lang w:val="en-US" w:eastAsia="zh-CN"/>
                      <w14:textFill>
                        <w14:solidFill>
                          <w14:schemeClr w14:val="tx1"/>
                        </w14:solidFill>
                      </w14:textFill>
                    </w:rPr>
                    <w:t>3</w:t>
                  </w:r>
                </w:p>
              </w:tc>
              <w:tc>
                <w:tcPr>
                  <w:tcW w:w="2743" w:type="dxa"/>
                  <w:vAlign w:val="center"/>
                </w:tcPr>
                <w:p w14:paraId="27A7B92D">
                  <w:pPr>
                    <w:widowControl w:val="0"/>
                    <w:wordWrap w:val="0"/>
                    <w:snapToGrid w:val="0"/>
                    <w:spacing w:line="240" w:lineRule="auto"/>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position w:val="0"/>
                      <w:sz w:val="24"/>
                      <w:szCs w:val="24"/>
                      <w:highlight w:val="none"/>
                      <w:lang w:val="en-US" w:eastAsia="zh-CN" w:bidi="ar-SA"/>
                      <w14:textFill>
                        <w14:solidFill>
                          <w14:schemeClr w14:val="tx1"/>
                        </w14:solidFill>
                      </w14:textFill>
                    </w:rPr>
                    <w:t>广东方川工程咨询有限公司</w:t>
                  </w:r>
                </w:p>
              </w:tc>
              <w:tc>
                <w:tcPr>
                  <w:tcW w:w="3240" w:type="dxa"/>
                  <w:vAlign w:val="center"/>
                </w:tcPr>
                <w:p w14:paraId="7F065D8E">
                  <w:pPr>
                    <w:pStyle w:val="22"/>
                    <w:wordWrap w:val="0"/>
                    <w:snapToGrid w:val="0"/>
                    <w:jc w:val="center"/>
                    <w:rPr>
                      <w:rFonts w:hint="default"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iCs/>
                      <w:color w:val="000000" w:themeColor="text1"/>
                      <w:kern w:val="0"/>
                      <w:sz w:val="24"/>
                      <w:szCs w:val="24"/>
                      <w:highlight w:val="none"/>
                      <w:lang w:val="en-US" w:eastAsia="zh-CN" w:bidi="ar-SA"/>
                      <w14:textFill>
                        <w14:solidFill>
                          <w14:schemeClr w14:val="tx1"/>
                        </w14:solidFill>
                      </w14:textFill>
                    </w:rPr>
                    <w:t>为本招标项目的</w:t>
                  </w:r>
                  <w:r>
                    <w:rPr>
                      <w:rFonts w:hint="eastAsia" w:ascii="宋体" w:hAnsi="宋体" w:cs="宋体"/>
                      <w:iCs/>
                      <w:color w:val="000000" w:themeColor="text1"/>
                      <w:kern w:val="0"/>
                      <w:sz w:val="24"/>
                      <w:szCs w:val="24"/>
                      <w:highlight w:val="none"/>
                      <w:lang w:val="en-US" w:eastAsia="zh-CN" w:bidi="ar-SA"/>
                      <w14:textFill>
                        <w14:solidFill>
                          <w14:schemeClr w14:val="tx1"/>
                        </w14:solidFill>
                      </w14:textFill>
                    </w:rPr>
                    <w:t>全过程造价咨询单位</w:t>
                  </w:r>
                </w:p>
              </w:tc>
            </w:tr>
            <w:tr w14:paraId="7572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shd w:val="clear" w:color="auto" w:fill="auto"/>
                  <w:vAlign w:val="center"/>
                </w:tcPr>
                <w:p w14:paraId="7AB84436">
                  <w:pPr>
                    <w:pStyle w:val="22"/>
                    <w:wordWrap w:val="0"/>
                    <w:snapToGrid w:val="0"/>
                    <w:jc w:val="center"/>
                    <w:rPr>
                      <w:rFonts w:hint="eastAsia" w:ascii="宋体" w:hAnsi="宋体" w:eastAsia="Arial"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iCs/>
                      <w:color w:val="000000" w:themeColor="text1"/>
                      <w:kern w:val="0"/>
                      <w:sz w:val="24"/>
                      <w:szCs w:val="24"/>
                      <w:highlight w:val="none"/>
                      <w:lang w:val="en-US" w:eastAsia="zh-CN"/>
                      <w14:textFill>
                        <w14:solidFill>
                          <w14:schemeClr w14:val="tx1"/>
                        </w14:solidFill>
                      </w14:textFill>
                    </w:rPr>
                    <w:t>4</w:t>
                  </w:r>
                </w:p>
              </w:tc>
              <w:tc>
                <w:tcPr>
                  <w:tcW w:w="2743" w:type="dxa"/>
                  <w:vAlign w:val="center"/>
                </w:tcPr>
                <w:p w14:paraId="1581C2CC">
                  <w:pPr>
                    <w:widowControl w:val="0"/>
                    <w:wordWrap w:val="0"/>
                    <w:snapToGrid w:val="0"/>
                    <w:spacing w:line="400" w:lineRule="exact"/>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snapToGrid w:val="0"/>
                      <w:color w:val="000000" w:themeColor="text1"/>
                      <w:spacing w:val="0"/>
                      <w:kern w:val="0"/>
                      <w:position w:val="0"/>
                      <w:sz w:val="24"/>
                      <w:szCs w:val="24"/>
                      <w:highlight w:val="none"/>
                      <w:lang w:val="en-US" w:eastAsia="zh-CN" w:bidi="ar-SA"/>
                      <w14:textFill>
                        <w14:solidFill>
                          <w14:schemeClr w14:val="tx1"/>
                        </w14:solidFill>
                      </w14:textFill>
                    </w:rPr>
                    <w:t>广东中人工程设计有限公司</w:t>
                  </w:r>
                </w:p>
              </w:tc>
              <w:tc>
                <w:tcPr>
                  <w:tcW w:w="3240" w:type="dxa"/>
                  <w:vAlign w:val="center"/>
                </w:tcPr>
                <w:p w14:paraId="70655F5E">
                  <w:pPr>
                    <w:pStyle w:val="22"/>
                    <w:wordWrap w:val="0"/>
                    <w:snapToGrid w:val="0"/>
                    <w:jc w:val="center"/>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iCs/>
                      <w:color w:val="000000" w:themeColor="text1"/>
                      <w:kern w:val="0"/>
                      <w:sz w:val="24"/>
                      <w:szCs w:val="24"/>
                      <w:highlight w:val="none"/>
                      <w:lang w:val="en-US" w:eastAsia="zh-CN" w:bidi="ar-SA"/>
                      <w14:textFill>
                        <w14:solidFill>
                          <w14:schemeClr w14:val="tx1"/>
                        </w14:solidFill>
                      </w14:textFill>
                    </w:rPr>
                    <w:t>为本招标项目的设计单位</w:t>
                  </w:r>
                </w:p>
              </w:tc>
            </w:tr>
            <w:tr w14:paraId="15BB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shd w:val="clear" w:color="auto" w:fill="auto"/>
                  <w:vAlign w:val="center"/>
                </w:tcPr>
                <w:p w14:paraId="4152DA7F">
                  <w:pPr>
                    <w:pStyle w:val="22"/>
                    <w:wordWrap w:val="0"/>
                    <w:snapToGrid w:val="0"/>
                    <w:jc w:val="center"/>
                    <w:rPr>
                      <w:rFonts w:hint="eastAsia" w:ascii="宋体" w:hAnsi="宋体" w:eastAsia="Arial"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iCs/>
                      <w:color w:val="000000" w:themeColor="text1"/>
                      <w:kern w:val="0"/>
                      <w:sz w:val="24"/>
                      <w:szCs w:val="24"/>
                      <w:highlight w:val="none"/>
                      <w:lang w:val="en-US" w:eastAsia="zh-CN"/>
                      <w14:textFill>
                        <w14:solidFill>
                          <w14:schemeClr w14:val="tx1"/>
                        </w14:solidFill>
                      </w14:textFill>
                    </w:rPr>
                    <w:t>5</w:t>
                  </w:r>
                </w:p>
              </w:tc>
              <w:tc>
                <w:tcPr>
                  <w:tcW w:w="2743" w:type="dxa"/>
                  <w:shd w:val="clear" w:color="auto" w:fill="auto"/>
                  <w:vAlign w:val="center"/>
                </w:tcPr>
                <w:p w14:paraId="034A36F2">
                  <w:pPr>
                    <w:widowControl w:val="0"/>
                    <w:wordWrap w:val="0"/>
                    <w:snapToGrid w:val="0"/>
                    <w:spacing w:line="240" w:lineRule="auto"/>
                    <w:jc w:val="center"/>
                    <w:rPr>
                      <w:rFonts w:hint="eastAsia" w:ascii="宋体" w:hAnsi="宋体" w:eastAsia="Arial"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Arial" w:cs="宋体"/>
                      <w:snapToGrid w:val="0"/>
                      <w:color w:val="000000" w:themeColor="text1"/>
                      <w:kern w:val="0"/>
                      <w:sz w:val="24"/>
                      <w:szCs w:val="24"/>
                      <w:highlight w:val="none"/>
                      <w:lang w:val="en-US" w:eastAsia="en-US" w:bidi="ar-SA"/>
                      <w14:textFill>
                        <w14:solidFill>
                          <w14:schemeClr w14:val="tx1"/>
                        </w14:solidFill>
                      </w14:textFill>
                    </w:rPr>
                    <w:t>韶关中一工程造价咨询</w:t>
                  </w:r>
                </w:p>
                <w:p w14:paraId="6CD9A1AA">
                  <w:pPr>
                    <w:widowControl w:val="0"/>
                    <w:wordWrap w:val="0"/>
                    <w:snapToGrid w:val="0"/>
                    <w:spacing w:line="240" w:lineRule="auto"/>
                    <w:jc w:val="center"/>
                    <w:rPr>
                      <w:rFonts w:hint="eastAsia" w:ascii="宋体" w:hAnsi="宋体" w:eastAsia="Arial"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Arial" w:cs="宋体"/>
                      <w:snapToGrid w:val="0"/>
                      <w:color w:val="000000" w:themeColor="text1"/>
                      <w:kern w:val="0"/>
                      <w:sz w:val="24"/>
                      <w:szCs w:val="24"/>
                      <w:highlight w:val="none"/>
                      <w:lang w:val="en-US" w:eastAsia="en-US" w:bidi="ar-SA"/>
                      <w14:textFill>
                        <w14:solidFill>
                          <w14:schemeClr w14:val="tx1"/>
                        </w14:solidFill>
                      </w14:textFill>
                    </w:rPr>
                    <w:t>有限公司</w:t>
                  </w:r>
                </w:p>
              </w:tc>
              <w:tc>
                <w:tcPr>
                  <w:tcW w:w="3240" w:type="dxa"/>
                  <w:shd w:val="clear" w:color="auto" w:fill="auto"/>
                  <w:vAlign w:val="center"/>
                </w:tcPr>
                <w:p w14:paraId="3BA4FF2A">
                  <w:pPr>
                    <w:pStyle w:val="22"/>
                    <w:wordWrap w:val="0"/>
                    <w:snapToGrid w:val="0"/>
                    <w:jc w:val="center"/>
                    <w:rPr>
                      <w:rFonts w:hint="eastAsia" w:ascii="宋体" w:hAnsi="宋体" w:eastAsia="Arial"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iCs/>
                      <w:color w:val="000000" w:themeColor="text1"/>
                      <w:kern w:val="0"/>
                      <w:sz w:val="24"/>
                      <w:szCs w:val="24"/>
                      <w:highlight w:val="none"/>
                      <w14:textFill>
                        <w14:solidFill>
                          <w14:schemeClr w14:val="tx1"/>
                        </w14:solidFill>
                      </w14:textFill>
                    </w:rPr>
                    <w:t>为本招标项目的招标代理机构</w:t>
                  </w:r>
                </w:p>
              </w:tc>
            </w:tr>
          </w:tbl>
          <w:p w14:paraId="1BA8EAC3">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4.2</w:t>
            </w:r>
            <w:r>
              <w:rPr>
                <w:rFonts w:ascii="宋体" w:hAnsi="宋体" w:eastAsia="宋体" w:cs="宋体"/>
                <w:color w:val="000000" w:themeColor="text1"/>
                <w:spacing w:val="0"/>
                <w:position w:val="0"/>
                <w:sz w:val="24"/>
                <w:szCs w:val="24"/>
                <w:highlight w:val="none"/>
                <w14:textFill>
                  <w14:solidFill>
                    <w14:schemeClr w14:val="tx1"/>
                  </w14:solidFill>
                </w14:textFill>
              </w:rPr>
              <w:t>招标人拒绝以下名单中的单位参加本次投标：</w:t>
            </w:r>
          </w:p>
          <w:p w14:paraId="2BC0F520">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5</w:t>
            </w:r>
            <w:r>
              <w:rPr>
                <w:rFonts w:ascii="宋体" w:hAnsi="宋体" w:eastAsia="宋体" w:cs="宋体"/>
                <w:color w:val="000000" w:themeColor="text1"/>
                <w:spacing w:val="0"/>
                <w:position w:val="0"/>
                <w:sz w:val="24"/>
                <w:szCs w:val="24"/>
                <w:highlight w:val="none"/>
                <w14:textFill>
                  <w14:solidFill>
                    <w14:schemeClr w14:val="tx1"/>
                  </w14:solidFill>
                </w14:textFill>
              </w:rPr>
              <w:t>．其他要求</w:t>
            </w:r>
          </w:p>
          <w:p w14:paraId="3EC46266">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省外</w:t>
            </w:r>
            <w:r>
              <w:rPr>
                <w:rFonts w:ascii="宋体" w:hAnsi="宋体" w:eastAsia="宋体" w:cs="宋体"/>
                <w:color w:val="000000" w:themeColor="text1"/>
                <w:spacing w:val="0"/>
                <w:position w:val="0"/>
                <w:sz w:val="24"/>
                <w:szCs w:val="24"/>
                <w:highlight w:val="none"/>
                <w14:textFill>
                  <w14:solidFill>
                    <w14:schemeClr w14:val="tx1"/>
                  </w14:solidFill>
                </w14:textFill>
              </w:rPr>
              <w:t>企业及其拟派往本项目管理机构的所有人员均须按照《广东省住房和城乡建设厅关于取消省外建筑企业和人员进粤信息备案有关工作的通知》（粤建市﹝</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2015</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52</w:t>
            </w:r>
            <w:r>
              <w:rPr>
                <w:rFonts w:ascii="宋体" w:hAnsi="宋体" w:eastAsia="宋体" w:cs="宋体"/>
                <w:color w:val="000000" w:themeColor="text1"/>
                <w:spacing w:val="0"/>
                <w:position w:val="0"/>
                <w:sz w:val="24"/>
                <w:szCs w:val="24"/>
                <w:highlight w:val="none"/>
                <w14:textFill>
                  <w14:solidFill>
                    <w14:schemeClr w14:val="tx1"/>
                  </w14:solidFill>
                </w14:textFill>
              </w:rPr>
              <w:t>号）规定在“进粤企业和人员诚信信息登记平台”录入相关信息并通过数据规范检查。</w:t>
            </w:r>
          </w:p>
        </w:tc>
      </w:tr>
      <w:tr w14:paraId="3B887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54" w:type="dxa"/>
            <w:tcBorders>
              <w:top w:val="single" w:color="000000" w:sz="4" w:space="0"/>
            </w:tcBorders>
            <w:vAlign w:val="center"/>
          </w:tcPr>
          <w:p w14:paraId="02FC7BD9">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27</w:t>
            </w:r>
          </w:p>
        </w:tc>
        <w:tc>
          <w:tcPr>
            <w:tcW w:w="1723" w:type="dxa"/>
            <w:tcBorders>
              <w:top w:val="single" w:color="000000" w:sz="4" w:space="0"/>
            </w:tcBorders>
            <w:vAlign w:val="center"/>
          </w:tcPr>
          <w:p w14:paraId="4569D375">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投标有效期</w:t>
            </w:r>
          </w:p>
        </w:tc>
        <w:tc>
          <w:tcPr>
            <w:tcW w:w="7142" w:type="dxa"/>
            <w:tcBorders>
              <w:top w:val="single" w:color="000000" w:sz="4" w:space="0"/>
            </w:tcBorders>
            <w:vAlign w:val="center"/>
          </w:tcPr>
          <w:p w14:paraId="415FD434">
            <w:pPr>
              <w:keepNext w:val="0"/>
              <w:keepLines w:val="0"/>
              <w:pageBreakBefore w:val="0"/>
              <w:widowControl/>
              <w:kinsoku w:val="0"/>
              <w:overflowPunct/>
              <w:topLinePunct w:val="0"/>
              <w:autoSpaceDE w:val="0"/>
              <w:autoSpaceDN w:val="0"/>
              <w:bidi w:val="0"/>
              <w:adjustRightInd w:val="0"/>
              <w:snapToGrid w:val="0"/>
              <w:spacing w:line="240" w:lineRule="auto"/>
              <w:ind w:left="0" w:right="0" w:firstLine="477"/>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本次招标的投标有效期为</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90</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个日历天。</w:t>
            </w:r>
          </w:p>
        </w:tc>
      </w:tr>
      <w:tr w14:paraId="73730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654" w:type="dxa"/>
            <w:vAlign w:val="center"/>
          </w:tcPr>
          <w:p w14:paraId="607FE702">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28</w:t>
            </w:r>
          </w:p>
        </w:tc>
        <w:tc>
          <w:tcPr>
            <w:tcW w:w="1723" w:type="dxa"/>
            <w:vAlign w:val="center"/>
          </w:tcPr>
          <w:p w14:paraId="4E158970">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投标</w:t>
            </w:r>
            <w:r>
              <w:rPr>
                <w:rFonts w:ascii="宋体" w:hAnsi="宋体" w:eastAsia="宋体" w:cs="宋体"/>
                <w:color w:val="000000" w:themeColor="text1"/>
                <w:spacing w:val="0"/>
                <w:position w:val="0"/>
                <w:sz w:val="24"/>
                <w:szCs w:val="24"/>
                <w:highlight w:val="none"/>
                <w14:textFill>
                  <w14:solidFill>
                    <w14:schemeClr w14:val="tx1"/>
                  </w14:solidFill>
                </w14:textFill>
              </w:rPr>
              <w:t>文件组成</w:t>
            </w:r>
          </w:p>
        </w:tc>
        <w:tc>
          <w:tcPr>
            <w:tcW w:w="7142" w:type="dxa"/>
            <w:vAlign w:val="center"/>
          </w:tcPr>
          <w:p w14:paraId="6B6EE046">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投标</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文件包括</w:t>
            </w:r>
            <w:r>
              <w:rPr>
                <w:rFonts w:ascii="宋体" w:hAnsi="宋体" w:eastAsia="宋体" w:cs="宋体"/>
                <w:color w:val="000000" w:themeColor="text1"/>
                <w:spacing w:val="0"/>
                <w:position w:val="0"/>
                <w:sz w:val="24"/>
                <w:szCs w:val="24"/>
                <w:highlight w:val="none"/>
                <w14:textFill>
                  <w14:solidFill>
                    <w14:schemeClr w14:val="tx1"/>
                  </w14:solidFill>
                </w14:textFill>
              </w:rPr>
              <w:t>商务标书、经济标书、施工组织设计三个分册。</w:t>
            </w:r>
          </w:p>
        </w:tc>
      </w:tr>
      <w:tr w14:paraId="11A04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654" w:type="dxa"/>
            <w:vAlign w:val="center"/>
          </w:tcPr>
          <w:p w14:paraId="5304CBD8">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29</w:t>
            </w:r>
          </w:p>
        </w:tc>
        <w:tc>
          <w:tcPr>
            <w:tcW w:w="1723" w:type="dxa"/>
            <w:vAlign w:val="center"/>
          </w:tcPr>
          <w:p w14:paraId="13B0DFD4">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施工组织设计</w:t>
            </w:r>
          </w:p>
          <w:p w14:paraId="3ECC2620">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评审方式</w:t>
            </w:r>
          </w:p>
        </w:tc>
        <w:tc>
          <w:tcPr>
            <w:tcW w:w="7142" w:type="dxa"/>
            <w:vAlign w:val="center"/>
          </w:tcPr>
          <w:p w14:paraId="1A87E421">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本次招标施工组织设计</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 xml:space="preserve"> 不采用 </w:t>
            </w:r>
            <w:r>
              <w:rPr>
                <w:rFonts w:ascii="宋体" w:hAnsi="宋体" w:eastAsia="宋体" w:cs="宋体"/>
                <w:color w:val="000000" w:themeColor="text1"/>
                <w:spacing w:val="0"/>
                <w:position w:val="0"/>
                <w:sz w:val="24"/>
                <w:szCs w:val="24"/>
                <w:highlight w:val="none"/>
                <w14:textFill>
                  <w14:solidFill>
                    <w14:schemeClr w14:val="tx1"/>
                  </w14:solidFill>
                </w14:textFill>
              </w:rPr>
              <w:t>“暗标 ”方式进行评审。</w:t>
            </w:r>
          </w:p>
        </w:tc>
      </w:tr>
      <w:tr w14:paraId="29C52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654" w:type="dxa"/>
            <w:vAlign w:val="center"/>
          </w:tcPr>
          <w:p w14:paraId="53F173D7">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30</w:t>
            </w:r>
          </w:p>
        </w:tc>
        <w:tc>
          <w:tcPr>
            <w:tcW w:w="1723" w:type="dxa"/>
            <w:vAlign w:val="center"/>
          </w:tcPr>
          <w:p w14:paraId="3D0135B3">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评标委员会</w:t>
            </w:r>
          </w:p>
        </w:tc>
        <w:tc>
          <w:tcPr>
            <w:tcW w:w="7142" w:type="dxa"/>
            <w:vAlign w:val="center"/>
          </w:tcPr>
          <w:p w14:paraId="0416EE52">
            <w:pPr>
              <w:keepNext w:val="0"/>
              <w:keepLines w:val="0"/>
              <w:pageBreakBefore w:val="0"/>
              <w:widowControl/>
              <w:kinsoku w:val="0"/>
              <w:overflowPunct/>
              <w:topLinePunct w:val="0"/>
              <w:autoSpaceDE w:val="0"/>
              <w:autoSpaceDN w:val="0"/>
              <w:bidi w:val="0"/>
              <w:adjustRightInd w:val="0"/>
              <w:snapToGrid w:val="0"/>
              <w:spacing w:line="240" w:lineRule="auto"/>
              <w:ind w:left="0" w:right="0" w:firstLine="477"/>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评标委员会由</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5 </w:t>
            </w:r>
            <w:r>
              <w:rPr>
                <w:rFonts w:ascii="宋体" w:hAnsi="宋体" w:eastAsia="宋体" w:cs="宋体"/>
                <w:color w:val="000000" w:themeColor="text1"/>
                <w:spacing w:val="0"/>
                <w:position w:val="0"/>
                <w:sz w:val="24"/>
                <w:szCs w:val="24"/>
                <w:highlight w:val="none"/>
                <w14:textFill>
                  <w14:solidFill>
                    <w14:schemeClr w14:val="tx1"/>
                  </w14:solidFill>
                </w14:textFill>
              </w:rPr>
              <w:t>人组成，其中招标人代表</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0 </w:t>
            </w:r>
            <w:r>
              <w:rPr>
                <w:rFonts w:ascii="宋体" w:hAnsi="宋体" w:eastAsia="宋体" w:cs="宋体"/>
                <w:color w:val="000000" w:themeColor="text1"/>
                <w:spacing w:val="0"/>
                <w:position w:val="0"/>
                <w:sz w:val="24"/>
                <w:szCs w:val="24"/>
                <w:highlight w:val="none"/>
                <w14:textFill>
                  <w14:solidFill>
                    <w14:schemeClr w14:val="tx1"/>
                  </w14:solidFill>
                </w14:textFill>
              </w:rPr>
              <w:t>人，专家</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5 </w:t>
            </w:r>
            <w:r>
              <w:rPr>
                <w:rFonts w:ascii="宋体" w:hAnsi="宋体" w:eastAsia="宋体" w:cs="宋体"/>
                <w:color w:val="000000" w:themeColor="text1"/>
                <w:spacing w:val="0"/>
                <w:position w:val="0"/>
                <w:sz w:val="24"/>
                <w:szCs w:val="24"/>
                <w:highlight w:val="none"/>
                <w14:textFill>
                  <w14:solidFill>
                    <w14:schemeClr w14:val="tx1"/>
                  </w14:solidFill>
                </w14:textFill>
              </w:rPr>
              <w:t>人。专家从广东省综合评标评审专家库</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u w:val="single" w:color="auto"/>
                <w14:textFill>
                  <w14:solidFill>
                    <w14:schemeClr w14:val="tx1"/>
                  </w14:solidFill>
                </w14:textFill>
              </w:rPr>
              <w:t>韶关区域</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u w:val="none" w:color="auto"/>
                <w14:textFill>
                  <w14:solidFill>
                    <w14:schemeClr w14:val="tx1"/>
                  </w14:solidFill>
                </w14:textFill>
              </w:rPr>
              <w:t>中</w:t>
            </w:r>
            <w:r>
              <w:rPr>
                <w:rFonts w:ascii="宋体" w:hAnsi="宋体" w:eastAsia="宋体" w:cs="宋体"/>
                <w:color w:val="000000" w:themeColor="text1"/>
                <w:spacing w:val="0"/>
                <w:position w:val="0"/>
                <w:sz w:val="24"/>
                <w:szCs w:val="24"/>
                <w:highlight w:val="none"/>
                <w14:textFill>
                  <w14:solidFill>
                    <w14:schemeClr w14:val="tx1"/>
                  </w14:solidFill>
                </w14:textFill>
              </w:rPr>
              <w:t>随机抽取，其中技术类专家</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3 </w:t>
            </w:r>
            <w:r>
              <w:rPr>
                <w:rFonts w:ascii="宋体" w:hAnsi="宋体" w:eastAsia="宋体" w:cs="宋体"/>
                <w:color w:val="000000" w:themeColor="text1"/>
                <w:spacing w:val="0"/>
                <w:position w:val="0"/>
                <w:sz w:val="24"/>
                <w:szCs w:val="24"/>
                <w:highlight w:val="none"/>
                <w14:textFill>
                  <w14:solidFill>
                    <w14:schemeClr w14:val="tx1"/>
                  </w14:solidFill>
                </w14:textFill>
              </w:rPr>
              <w:t>人，经济类专家</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2 </w:t>
            </w:r>
            <w:r>
              <w:rPr>
                <w:rFonts w:ascii="宋体" w:hAnsi="宋体" w:eastAsia="宋体" w:cs="宋体"/>
                <w:color w:val="000000" w:themeColor="text1"/>
                <w:spacing w:val="0"/>
                <w:position w:val="0"/>
                <w:sz w:val="24"/>
                <w:szCs w:val="24"/>
                <w:highlight w:val="none"/>
                <w14:textFill>
                  <w14:solidFill>
                    <w14:schemeClr w14:val="tx1"/>
                  </w14:solidFill>
                </w14:textFill>
              </w:rPr>
              <w:t>人。</w:t>
            </w:r>
          </w:p>
        </w:tc>
      </w:tr>
      <w:tr w14:paraId="5B459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654" w:type="dxa"/>
            <w:vAlign w:val="center"/>
          </w:tcPr>
          <w:p w14:paraId="67C7BEAC">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31</w:t>
            </w:r>
          </w:p>
        </w:tc>
        <w:tc>
          <w:tcPr>
            <w:tcW w:w="1723" w:type="dxa"/>
            <w:vAlign w:val="center"/>
          </w:tcPr>
          <w:p w14:paraId="0A4892CB">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评标方法</w:t>
            </w:r>
          </w:p>
        </w:tc>
        <w:tc>
          <w:tcPr>
            <w:tcW w:w="7142" w:type="dxa"/>
            <w:vAlign w:val="center"/>
          </w:tcPr>
          <w:p w14:paraId="383BD363">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A</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 xml:space="preserve">B </w:t>
            </w:r>
            <w:r>
              <w:rPr>
                <w:rFonts w:ascii="宋体" w:hAnsi="宋体" w:eastAsia="宋体" w:cs="宋体"/>
                <w:color w:val="000000" w:themeColor="text1"/>
                <w:spacing w:val="0"/>
                <w:position w:val="0"/>
                <w:sz w:val="24"/>
                <w:szCs w:val="24"/>
                <w:highlight w:val="none"/>
                <w14:textFill>
                  <w14:solidFill>
                    <w14:schemeClr w14:val="tx1"/>
                  </w14:solidFill>
                </w14:textFill>
              </w:rPr>
              <w:t>值评标法</w:t>
            </w:r>
          </w:p>
          <w:p w14:paraId="25638612">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经评审的最低投标价法</w:t>
            </w:r>
          </w:p>
          <w:p w14:paraId="6B873A97">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综合评估法</w:t>
            </w:r>
          </w:p>
        </w:tc>
      </w:tr>
      <w:tr w14:paraId="5E970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7" w:hRule="atLeast"/>
        </w:trPr>
        <w:tc>
          <w:tcPr>
            <w:tcW w:w="654" w:type="dxa"/>
            <w:vAlign w:val="center"/>
          </w:tcPr>
          <w:p w14:paraId="769E296A">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32</w:t>
            </w:r>
          </w:p>
        </w:tc>
        <w:tc>
          <w:tcPr>
            <w:tcW w:w="1723" w:type="dxa"/>
            <w:vAlign w:val="center"/>
          </w:tcPr>
          <w:p w14:paraId="7DF7FFBC">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招标文件要求提</w:t>
            </w:r>
          </w:p>
          <w:p w14:paraId="271D5B9B">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交的用于评审的</w:t>
            </w:r>
          </w:p>
          <w:p w14:paraId="34A1B3BD">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证书、证件、证</w:t>
            </w:r>
          </w:p>
          <w:p w14:paraId="4076465B">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明原件</w:t>
            </w:r>
          </w:p>
        </w:tc>
        <w:tc>
          <w:tcPr>
            <w:tcW w:w="7142" w:type="dxa"/>
            <w:vAlign w:val="center"/>
          </w:tcPr>
          <w:p w14:paraId="3CD8A224">
            <w:pPr>
              <w:keepNext w:val="0"/>
              <w:keepLines w:val="0"/>
              <w:pageBreakBefore w:val="0"/>
              <w:widowControl/>
              <w:kinsoku w:val="0"/>
              <w:overflowPunct/>
              <w:topLinePunct w:val="0"/>
              <w:autoSpaceDE w:val="0"/>
              <w:autoSpaceDN w:val="0"/>
              <w:bidi w:val="0"/>
              <w:adjustRightInd w:val="0"/>
              <w:snapToGrid w:val="0"/>
              <w:spacing w:line="240" w:lineRule="auto"/>
              <w:ind w:left="0" w:right="0" w:firstLine="465"/>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投标人在提交用于评审的证书、证件、证明原件的，投标人应自行将所需原件密封于文件袋（箱）中，并自行准备两张“原件一览表”(详见格式十六，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337A5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7" w:hRule="atLeast"/>
        </w:trPr>
        <w:tc>
          <w:tcPr>
            <w:tcW w:w="654" w:type="dxa"/>
            <w:vAlign w:val="center"/>
          </w:tcPr>
          <w:p w14:paraId="5E4A4A72">
            <w:pPr>
              <w:spacing w:before="69" w:line="188" w:lineRule="auto"/>
              <w:ind w:left="209" w:leftChars="0"/>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lang w:eastAsia="zh-CN"/>
                <w14:textFill>
                  <w14:solidFill>
                    <w14:schemeClr w14:val="tx1"/>
                  </w14:solidFill>
                </w14:textFill>
              </w:rPr>
              <w:t>33</w:t>
            </w:r>
          </w:p>
        </w:tc>
        <w:tc>
          <w:tcPr>
            <w:tcW w:w="1723" w:type="dxa"/>
            <w:vAlign w:val="center"/>
          </w:tcPr>
          <w:p w14:paraId="46F5EA55">
            <w:pPr>
              <w:wordWrap w:val="0"/>
              <w:spacing w:line="360" w:lineRule="exact"/>
              <w:jc w:val="both"/>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招标代理服务费及评标专家酬劳</w:t>
            </w:r>
          </w:p>
        </w:tc>
        <w:tc>
          <w:tcPr>
            <w:tcW w:w="7142" w:type="dxa"/>
            <w:vAlign w:val="center"/>
          </w:tcPr>
          <w:p w14:paraId="6010286A">
            <w:pPr>
              <w:tabs>
                <w:tab w:val="left" w:pos="840"/>
              </w:tabs>
              <w:spacing w:line="480" w:lineRule="exact"/>
              <w:ind w:firstLine="480" w:firstLineChars="200"/>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本项目的招标代理服务费和评标专家酬劳由中标人支付，该费用不再另行报价，由投标人在投标报价时综合考虑在内。（招标代理服务费</w:t>
            </w:r>
            <w:r>
              <w:rPr>
                <w:rFonts w:hint="eastAsia" w:ascii="宋体" w:hAnsi="宋体" w:eastAsia="宋体" w:cs="宋体"/>
                <w:color w:val="000000" w:themeColor="text1"/>
                <w:sz w:val="24"/>
                <w:highlight w:val="none"/>
                <w14:textFill>
                  <w14:solidFill>
                    <w14:schemeClr w14:val="tx1"/>
                  </w14:solidFill>
                </w14:textFill>
              </w:rPr>
              <w:t>根据</w:t>
            </w:r>
            <w:r>
              <w:rPr>
                <w:rFonts w:hint="eastAsia" w:ascii="Helvetica" w:hAnsi="Helvetica" w:eastAsia="Helvetica" w:cs="Helvetica"/>
                <w:i w:val="0"/>
                <w:iCs w:val="0"/>
                <w:caps w:val="0"/>
                <w:color w:val="000000" w:themeColor="text1"/>
                <w:spacing w:val="0"/>
                <w:sz w:val="24"/>
                <w:szCs w:val="24"/>
                <w:highlight w:val="none"/>
                <w:shd w:val="clear" w:fill="FFFFFF"/>
                <w14:textFill>
                  <w14:solidFill>
                    <w14:schemeClr w14:val="tx1"/>
                  </w14:solidFill>
                </w14:textFill>
              </w:rPr>
              <w:t>《关于印发招标代理服务收费管理暂行办法的通知》和《乳源瑶族自治县政府投资项目前期工作经费管理办法》</w:t>
            </w:r>
            <w:r>
              <w:rPr>
                <w:rFonts w:hint="eastAsia" w:ascii="宋体" w:hAnsi="宋体" w:eastAsia="宋体" w:cs="宋体"/>
                <w:color w:val="000000" w:themeColor="text1"/>
                <w:sz w:val="24"/>
                <w:highlight w:val="none"/>
                <w:lang w:val="en-US" w:eastAsia="zh-CN"/>
                <w14:textFill>
                  <w14:solidFill>
                    <w14:schemeClr w14:val="tx1"/>
                  </w14:solidFill>
                </w14:textFill>
              </w:rPr>
              <w:t>，按</w:t>
            </w:r>
            <w:r>
              <w:rPr>
                <w:rFonts w:hint="eastAsia" w:ascii="Helvetica" w:hAnsi="Helvetica" w:eastAsia="宋体" w:cs="Helvetica"/>
                <w:i w:val="0"/>
                <w:iCs w:val="0"/>
                <w:caps w:val="0"/>
                <w:color w:val="000000" w:themeColor="text1"/>
                <w:spacing w:val="0"/>
                <w:sz w:val="24"/>
                <w:szCs w:val="24"/>
                <w:highlight w:val="none"/>
                <w:shd w:val="clear" w:fill="FFFFFF" w:themeFill="background1"/>
                <w:lang w:val="en-US" w:eastAsia="zh-CN"/>
                <w14:textFill>
                  <w14:solidFill>
                    <w14:schemeClr w14:val="tx1"/>
                  </w14:solidFill>
                </w14:textFill>
              </w:rPr>
              <w:t>人民币</w:t>
            </w:r>
            <w:r>
              <w:rPr>
                <w:rFonts w:hint="eastAsia" w:asciiTheme="minorEastAsia" w:hAnsiTheme="minorEastAsia" w:eastAsiaTheme="minorEastAsia" w:cstheme="minorEastAsia"/>
                <w:b w:val="0"/>
                <w:bCs w:val="0"/>
                <w:i w:val="0"/>
                <w:iCs w:val="0"/>
                <w:caps w:val="0"/>
                <w:color w:val="000000" w:themeColor="text1"/>
                <w:spacing w:val="0"/>
                <w:sz w:val="24"/>
                <w:szCs w:val="24"/>
                <w:highlight w:val="none"/>
                <w:shd w:val="clear" w:fill="FFFFFF"/>
                <w14:textFill>
                  <w14:solidFill>
                    <w14:schemeClr w14:val="tx1"/>
                  </w14:solidFill>
                </w14:textFill>
              </w:rPr>
              <w:t>12600.00</w:t>
            </w:r>
            <w:r>
              <w:rPr>
                <w:rFonts w:hint="eastAsia" w:ascii="Helvetica" w:hAnsi="Helvetica" w:eastAsia="宋体" w:cs="Helvetica"/>
                <w:i w:val="0"/>
                <w:iCs w:val="0"/>
                <w:caps w:val="0"/>
                <w:color w:val="000000" w:themeColor="text1"/>
                <w:spacing w:val="0"/>
                <w:sz w:val="24"/>
                <w:szCs w:val="24"/>
                <w:highlight w:val="none"/>
                <w:shd w:val="clear" w:fill="FFFFFF"/>
                <w:lang w:val="en-US" w:eastAsia="zh-CN"/>
                <w14:textFill>
                  <w14:solidFill>
                    <w14:schemeClr w14:val="tx1"/>
                  </w14:solidFill>
                </w14:textFill>
              </w:rPr>
              <w:t>元收取</w:t>
            </w:r>
            <w:r>
              <w:rPr>
                <w:rFonts w:hint="eastAsia" w:ascii="宋体" w:hAnsi="宋体" w:eastAsia="宋体" w:cs="宋体"/>
                <w:color w:val="000000" w:themeColor="text1"/>
                <w:sz w:val="24"/>
                <w:highlight w:val="none"/>
                <w:lang w:val="en-US" w:eastAsia="zh-CN"/>
                <w14:textFill>
                  <w14:solidFill>
                    <w14:schemeClr w14:val="tx1"/>
                  </w14:solidFill>
                </w14:textFill>
              </w:rPr>
              <w:t>。评标专家酬劳包括食宿费用、交通费、专家评审劳务费等）。</w:t>
            </w:r>
          </w:p>
        </w:tc>
      </w:tr>
      <w:tr w14:paraId="146BF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9" w:hRule="atLeast"/>
        </w:trPr>
        <w:tc>
          <w:tcPr>
            <w:tcW w:w="654" w:type="dxa"/>
            <w:vAlign w:val="center"/>
          </w:tcPr>
          <w:p w14:paraId="34B3920F">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hint="eastAsia" w:ascii="Times New Roman" w:hAnsi="Times New Roman" w:eastAsia="宋体" w:cs="Times New Roman"/>
                <w:color w:val="000000" w:themeColor="text1"/>
                <w:spacing w:val="0"/>
                <w:position w:val="0"/>
                <w:sz w:val="24"/>
                <w:szCs w:val="24"/>
                <w:highlight w:val="none"/>
                <w:lang w:eastAsia="zh-CN"/>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hint="eastAsia" w:ascii="Times New Roman" w:hAnsi="Times New Roman" w:eastAsia="宋体" w:cs="Times New Roman"/>
                <w:color w:val="000000" w:themeColor="text1"/>
                <w:spacing w:val="0"/>
                <w:position w:val="0"/>
                <w:sz w:val="24"/>
                <w:szCs w:val="24"/>
                <w:highlight w:val="none"/>
                <w:lang w:val="en-US" w:eastAsia="zh-CN"/>
                <w14:textFill>
                  <w14:solidFill>
                    <w14:schemeClr w14:val="tx1"/>
                  </w14:solidFill>
                </w14:textFill>
              </w:rPr>
              <w:t>4</w:t>
            </w:r>
          </w:p>
        </w:tc>
        <w:tc>
          <w:tcPr>
            <w:tcW w:w="1723" w:type="dxa"/>
            <w:vAlign w:val="center"/>
          </w:tcPr>
          <w:p w14:paraId="6E68F44C">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招标人</w:t>
            </w:r>
          </w:p>
          <w:p w14:paraId="0ED64727">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联系方式</w:t>
            </w:r>
          </w:p>
        </w:tc>
        <w:tc>
          <w:tcPr>
            <w:tcW w:w="7142" w:type="dxa"/>
            <w:shd w:val="clear" w:color="auto" w:fill="auto"/>
            <w:vAlign w:val="center"/>
          </w:tcPr>
          <w:p w14:paraId="2A5F55F6">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left"/>
              <w:textAlignment w:val="baseline"/>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单位名称：</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乳源瑶族自治县桂头镇人民政府</w:t>
            </w:r>
          </w:p>
          <w:p w14:paraId="6B2D3F3C">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left"/>
              <w:textAlignment w:val="baseline"/>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办公地址：韶关市乳源瑶族自治县桂头镇拥军路1号</w:t>
            </w:r>
          </w:p>
          <w:p w14:paraId="4951B52C">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left"/>
              <w:textAlignment w:val="baseline"/>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联</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系</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人：</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赵</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先生</w:t>
            </w:r>
          </w:p>
          <w:p w14:paraId="345A7485">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left"/>
              <w:textAlignment w:val="baseline"/>
              <w:rPr>
                <w:rFonts w:hint="default"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联系电话：</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19925015996</w:t>
            </w:r>
          </w:p>
        </w:tc>
      </w:tr>
      <w:tr w14:paraId="5C131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8" w:hRule="atLeast"/>
        </w:trPr>
        <w:tc>
          <w:tcPr>
            <w:tcW w:w="654" w:type="dxa"/>
            <w:vAlign w:val="center"/>
          </w:tcPr>
          <w:p w14:paraId="20772587">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hint="eastAsia" w:ascii="Times New Roman" w:hAnsi="Times New Roman" w:eastAsia="宋体" w:cs="Times New Roman"/>
                <w:color w:val="000000" w:themeColor="text1"/>
                <w:spacing w:val="0"/>
                <w:position w:val="0"/>
                <w:sz w:val="24"/>
                <w:szCs w:val="24"/>
                <w:highlight w:val="none"/>
                <w:lang w:eastAsia="zh-CN"/>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hint="eastAsia" w:ascii="Times New Roman" w:hAnsi="Times New Roman" w:eastAsia="宋体" w:cs="Times New Roman"/>
                <w:color w:val="000000" w:themeColor="text1"/>
                <w:spacing w:val="0"/>
                <w:position w:val="0"/>
                <w:sz w:val="24"/>
                <w:szCs w:val="24"/>
                <w:highlight w:val="none"/>
                <w:lang w:val="en-US" w:eastAsia="zh-CN"/>
                <w14:textFill>
                  <w14:solidFill>
                    <w14:schemeClr w14:val="tx1"/>
                  </w14:solidFill>
                </w14:textFill>
              </w:rPr>
              <w:t>5</w:t>
            </w:r>
          </w:p>
        </w:tc>
        <w:tc>
          <w:tcPr>
            <w:tcW w:w="1723" w:type="dxa"/>
            <w:vAlign w:val="center"/>
          </w:tcPr>
          <w:p w14:paraId="1EECFD35">
            <w:pPr>
              <w:keepNext w:val="0"/>
              <w:keepLines w:val="0"/>
              <w:pageBreakBefore w:val="0"/>
              <w:widowControl/>
              <w:kinsoku w:val="0"/>
              <w:overflowPunct/>
              <w:topLinePunct w:val="0"/>
              <w:autoSpaceDE w:val="0"/>
              <w:autoSpaceDN w:val="0"/>
              <w:bidi w:val="0"/>
              <w:adjustRightInd w:val="0"/>
              <w:snapToGrid w:val="0"/>
              <w:spacing w:line="240" w:lineRule="auto"/>
              <w:ind w:left="0" w:right="0" w:hanging="24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招标代理机构</w:t>
            </w:r>
          </w:p>
          <w:p w14:paraId="7076203A">
            <w:pPr>
              <w:keepNext w:val="0"/>
              <w:keepLines w:val="0"/>
              <w:pageBreakBefore w:val="0"/>
              <w:widowControl/>
              <w:kinsoku w:val="0"/>
              <w:overflowPunct/>
              <w:topLinePunct w:val="0"/>
              <w:autoSpaceDE w:val="0"/>
              <w:autoSpaceDN w:val="0"/>
              <w:bidi w:val="0"/>
              <w:adjustRightInd w:val="0"/>
              <w:snapToGrid w:val="0"/>
              <w:spacing w:line="240" w:lineRule="auto"/>
              <w:ind w:left="0" w:right="0" w:hanging="240"/>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联系方式</w:t>
            </w:r>
          </w:p>
        </w:tc>
        <w:tc>
          <w:tcPr>
            <w:tcW w:w="7142" w:type="dxa"/>
            <w:shd w:val="clear" w:color="auto" w:fill="auto"/>
            <w:vAlign w:val="center"/>
          </w:tcPr>
          <w:p w14:paraId="2D078234">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left"/>
              <w:textAlignment w:val="baseline"/>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单位名称：韶关中一工程造价咨询有限公司</w:t>
            </w:r>
          </w:p>
          <w:p w14:paraId="7DDEE67F">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left"/>
              <w:textAlignment w:val="baseline"/>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办公地址：广东省韶关市工业西路26号山水华府旭月园1栋8层802房</w:t>
            </w:r>
          </w:p>
          <w:p w14:paraId="642EEFEF">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left"/>
              <w:textAlignment w:val="baseline"/>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联</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系</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14:textFill>
                  <w14:solidFill>
                    <w14:schemeClr w14:val="tx1"/>
                  </w14:solidFill>
                </w14:textFill>
              </w:rPr>
              <w:t>人：</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贺工 、潘</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工</w:t>
            </w:r>
          </w:p>
          <w:p w14:paraId="22BA6738">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left"/>
              <w:textAlignment w:val="baseline"/>
              <w:rPr>
                <w:rFonts w:hint="default"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联系电话：</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0751-</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8779598</w:t>
            </w:r>
          </w:p>
        </w:tc>
      </w:tr>
      <w:tr w14:paraId="60FDA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7" w:hRule="atLeast"/>
        </w:trPr>
        <w:tc>
          <w:tcPr>
            <w:tcW w:w="654" w:type="dxa"/>
            <w:vAlign w:val="center"/>
          </w:tcPr>
          <w:p w14:paraId="32817759">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hint="eastAsia" w:ascii="Times New Roman" w:hAnsi="Times New Roman" w:eastAsia="宋体" w:cs="Times New Roman"/>
                <w:color w:val="000000" w:themeColor="text1"/>
                <w:spacing w:val="0"/>
                <w:position w:val="0"/>
                <w:sz w:val="24"/>
                <w:szCs w:val="24"/>
                <w:highlight w:val="none"/>
                <w:lang w:eastAsia="zh-CN"/>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hint="eastAsia" w:ascii="Times New Roman" w:hAnsi="Times New Roman" w:eastAsia="宋体" w:cs="Times New Roman"/>
                <w:color w:val="000000" w:themeColor="text1"/>
                <w:spacing w:val="0"/>
                <w:position w:val="0"/>
                <w:sz w:val="24"/>
                <w:szCs w:val="24"/>
                <w:highlight w:val="none"/>
                <w:lang w:val="en-US" w:eastAsia="zh-CN"/>
                <w14:textFill>
                  <w14:solidFill>
                    <w14:schemeClr w14:val="tx1"/>
                  </w14:solidFill>
                </w14:textFill>
              </w:rPr>
              <w:t>6</w:t>
            </w:r>
          </w:p>
        </w:tc>
        <w:tc>
          <w:tcPr>
            <w:tcW w:w="1723" w:type="dxa"/>
            <w:vAlign w:val="center"/>
          </w:tcPr>
          <w:p w14:paraId="5413FBE3">
            <w:pPr>
              <w:keepNext w:val="0"/>
              <w:keepLines w:val="0"/>
              <w:pageBreakBefore w:val="0"/>
              <w:widowControl/>
              <w:kinsoku w:val="0"/>
              <w:overflowPunct/>
              <w:topLinePunct w:val="0"/>
              <w:autoSpaceDE w:val="0"/>
              <w:autoSpaceDN w:val="0"/>
              <w:bidi w:val="0"/>
              <w:adjustRightInd w:val="0"/>
              <w:snapToGrid w:val="0"/>
              <w:spacing w:line="240" w:lineRule="auto"/>
              <w:ind w:left="0" w:right="0" w:firstLine="3"/>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交易场所</w:t>
            </w:r>
          </w:p>
          <w:p w14:paraId="2A9E7D9B">
            <w:pPr>
              <w:keepNext w:val="0"/>
              <w:keepLines w:val="0"/>
              <w:pageBreakBefore w:val="0"/>
              <w:widowControl/>
              <w:kinsoku w:val="0"/>
              <w:overflowPunct/>
              <w:topLinePunct w:val="0"/>
              <w:autoSpaceDE w:val="0"/>
              <w:autoSpaceDN w:val="0"/>
              <w:bidi w:val="0"/>
              <w:adjustRightInd w:val="0"/>
              <w:snapToGrid w:val="0"/>
              <w:spacing w:line="240" w:lineRule="auto"/>
              <w:ind w:left="0" w:right="0" w:firstLine="3"/>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联系方式</w:t>
            </w:r>
          </w:p>
        </w:tc>
        <w:tc>
          <w:tcPr>
            <w:tcW w:w="7142" w:type="dxa"/>
            <w:shd w:val="clear" w:color="auto" w:fill="auto"/>
            <w:vAlign w:val="center"/>
          </w:tcPr>
          <w:p w14:paraId="75328492">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left"/>
              <w:textAlignment w:val="baseline"/>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单位名称：韶关市公共资源交易中心</w:t>
            </w:r>
          </w:p>
          <w:p w14:paraId="09DC578E">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left"/>
              <w:textAlignment w:val="baseline"/>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办公地址：韶关市公共资源交易中心乳源分中心（韶关市乳源瑶族自治县乳城镇北环中路乳源农旅特色小镇政务服务大厅4号楼3楼（京港澳高速乳源收费站路口旁)</w:t>
            </w:r>
          </w:p>
          <w:p w14:paraId="6C4A45F2">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left"/>
              <w:textAlignment w:val="baseline"/>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联系人（部门）：工程交易部</w:t>
            </w:r>
          </w:p>
          <w:p w14:paraId="3ED569AE">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left"/>
              <w:textAlignment w:val="baseline"/>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联系电话：0751-5378231</w:t>
            </w:r>
          </w:p>
        </w:tc>
      </w:tr>
      <w:tr w14:paraId="30DC6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7" w:hRule="atLeast"/>
        </w:trPr>
        <w:tc>
          <w:tcPr>
            <w:tcW w:w="654" w:type="dxa"/>
            <w:vAlign w:val="center"/>
          </w:tcPr>
          <w:p w14:paraId="3626B697">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hint="eastAsia" w:ascii="Times New Roman" w:hAnsi="Times New Roman" w:eastAsia="宋体" w:cs="Times New Roman"/>
                <w:color w:val="000000" w:themeColor="text1"/>
                <w:spacing w:val="0"/>
                <w:position w:val="0"/>
                <w:sz w:val="24"/>
                <w:szCs w:val="24"/>
                <w:highlight w:val="none"/>
                <w:lang w:eastAsia="zh-CN"/>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hint="eastAsia" w:ascii="Times New Roman" w:hAnsi="Times New Roman" w:eastAsia="宋体" w:cs="Times New Roman"/>
                <w:color w:val="000000" w:themeColor="text1"/>
                <w:spacing w:val="0"/>
                <w:position w:val="0"/>
                <w:sz w:val="24"/>
                <w:szCs w:val="24"/>
                <w:highlight w:val="none"/>
                <w:lang w:val="en-US" w:eastAsia="zh-CN"/>
                <w14:textFill>
                  <w14:solidFill>
                    <w14:schemeClr w14:val="tx1"/>
                  </w14:solidFill>
                </w14:textFill>
              </w:rPr>
              <w:t>7</w:t>
            </w:r>
          </w:p>
        </w:tc>
        <w:tc>
          <w:tcPr>
            <w:tcW w:w="1723" w:type="dxa"/>
            <w:vAlign w:val="center"/>
          </w:tcPr>
          <w:p w14:paraId="75C823A4">
            <w:pPr>
              <w:keepNext w:val="0"/>
              <w:keepLines w:val="0"/>
              <w:pageBreakBefore w:val="0"/>
              <w:widowControl/>
              <w:kinsoku w:val="0"/>
              <w:overflowPunct/>
              <w:topLinePunct w:val="0"/>
              <w:autoSpaceDE w:val="0"/>
              <w:autoSpaceDN w:val="0"/>
              <w:bidi w:val="0"/>
              <w:adjustRightInd w:val="0"/>
              <w:snapToGrid w:val="0"/>
              <w:spacing w:line="240" w:lineRule="auto"/>
              <w:ind w:left="0" w:right="0" w:hanging="237"/>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行政监督部门</w:t>
            </w:r>
          </w:p>
          <w:p w14:paraId="3D1F8B73">
            <w:pPr>
              <w:keepNext w:val="0"/>
              <w:keepLines w:val="0"/>
              <w:pageBreakBefore w:val="0"/>
              <w:widowControl/>
              <w:kinsoku w:val="0"/>
              <w:overflowPunct/>
              <w:topLinePunct w:val="0"/>
              <w:autoSpaceDE w:val="0"/>
              <w:autoSpaceDN w:val="0"/>
              <w:bidi w:val="0"/>
              <w:adjustRightInd w:val="0"/>
              <w:snapToGrid w:val="0"/>
              <w:spacing w:line="240" w:lineRule="auto"/>
              <w:ind w:left="0" w:right="0" w:hanging="237"/>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联系方式</w:t>
            </w:r>
          </w:p>
        </w:tc>
        <w:tc>
          <w:tcPr>
            <w:tcW w:w="7142" w:type="dxa"/>
            <w:shd w:val="clear" w:color="auto" w:fill="auto"/>
            <w:vAlign w:val="center"/>
          </w:tcPr>
          <w:p w14:paraId="63872B85">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left"/>
              <w:textAlignment w:val="baseline"/>
              <w:rPr>
                <w:rFonts w:hint="eastAsia" w:ascii="宋体" w:hAnsi="宋体" w:eastAsia="宋体" w:cs="宋体"/>
                <w:color w:val="000000" w:themeColor="text1"/>
                <w:spacing w:val="0"/>
                <w:position w:val="0"/>
                <w:sz w:val="24"/>
                <w:szCs w:val="24"/>
                <w:highlight w:val="none"/>
                <w:lang w:val="en-US" w:eastAsia="en-US"/>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en-US"/>
                <w14:textFill>
                  <w14:solidFill>
                    <w14:schemeClr w14:val="tx1"/>
                  </w14:solidFill>
                </w14:textFill>
              </w:rPr>
              <w:t>单位名称：乳源瑶族自治县住房和城乡建设管理局</w:t>
            </w:r>
          </w:p>
          <w:p w14:paraId="1F617D23">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left"/>
              <w:textAlignment w:val="baseline"/>
              <w:rPr>
                <w:rFonts w:hint="eastAsia" w:ascii="宋体" w:hAnsi="宋体" w:eastAsia="宋体" w:cs="宋体"/>
                <w:color w:val="000000" w:themeColor="text1"/>
                <w:spacing w:val="0"/>
                <w:position w:val="0"/>
                <w:sz w:val="24"/>
                <w:szCs w:val="24"/>
                <w:highlight w:val="none"/>
                <w:lang w:val="en-US" w:eastAsia="en-US"/>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en-US"/>
                <w14:textFill>
                  <w14:solidFill>
                    <w14:schemeClr w14:val="tx1"/>
                  </w14:solidFill>
                </w14:textFill>
              </w:rPr>
              <w:t>办公地址：乳源瑶族自治县乳城镇鹰峰东路205号</w:t>
            </w:r>
          </w:p>
          <w:p w14:paraId="740C9C89">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left"/>
              <w:textAlignment w:val="baseline"/>
              <w:rPr>
                <w:rFonts w:hint="eastAsia" w:ascii="宋体" w:hAnsi="宋体" w:eastAsia="宋体" w:cs="宋体"/>
                <w:color w:val="000000" w:themeColor="text1"/>
                <w:spacing w:val="0"/>
                <w:position w:val="0"/>
                <w:sz w:val="24"/>
                <w:szCs w:val="24"/>
                <w:highlight w:val="none"/>
                <w:lang w:val="en-US" w:eastAsia="en-US"/>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en-US"/>
                <w14:textFill>
                  <w14:solidFill>
                    <w14:schemeClr w14:val="tx1"/>
                  </w14:solidFill>
                </w14:textFill>
              </w:rPr>
              <w:t>联系人（部门）：建管股</w:t>
            </w:r>
          </w:p>
          <w:p w14:paraId="64462178">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left"/>
              <w:textAlignment w:val="baseline"/>
              <w:rPr>
                <w:rFonts w:hint="eastAsia" w:ascii="宋体" w:hAnsi="宋体" w:eastAsia="宋体" w:cs="宋体"/>
                <w:color w:val="000000" w:themeColor="text1"/>
                <w:spacing w:val="0"/>
                <w:position w:val="0"/>
                <w:sz w:val="24"/>
                <w:szCs w:val="24"/>
                <w:highlight w:val="none"/>
                <w:lang w:val="en-US" w:eastAsia="en-US"/>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en-US"/>
                <w14:textFill>
                  <w14:solidFill>
                    <w14:schemeClr w14:val="tx1"/>
                  </w14:solidFill>
                </w14:textFill>
              </w:rPr>
              <w:t>联系电话：0751-5360992</w:t>
            </w:r>
          </w:p>
        </w:tc>
      </w:tr>
    </w:tbl>
    <w:p w14:paraId="2D45B2F5">
      <w:pPr>
        <w:pStyle w:val="3"/>
        <w:spacing w:line="240" w:lineRule="auto"/>
        <w:rPr>
          <w:color w:val="000000" w:themeColor="text1"/>
          <w:spacing w:val="0"/>
          <w:position w:val="0"/>
          <w:highlight w:val="none"/>
          <w14:textFill>
            <w14:solidFill>
              <w14:schemeClr w14:val="tx1"/>
            </w14:solidFill>
          </w14:textFill>
        </w:rPr>
      </w:pPr>
    </w:p>
    <w:p w14:paraId="0E8C4688">
      <w:pPr>
        <w:spacing w:line="240" w:lineRule="auto"/>
        <w:rPr>
          <w:color w:val="000000" w:themeColor="text1"/>
          <w:spacing w:val="0"/>
          <w:position w:val="0"/>
          <w:highlight w:val="none"/>
          <w14:textFill>
            <w14:solidFill>
              <w14:schemeClr w14:val="tx1"/>
            </w14:solidFill>
          </w14:textFill>
        </w:rPr>
        <w:sectPr>
          <w:footerReference r:id="rId6" w:type="default"/>
          <w:pgSz w:w="11905" w:h="16838"/>
          <w:pgMar w:top="1417" w:right="1417" w:bottom="1281" w:left="1519" w:header="0" w:footer="1083" w:gutter="0"/>
          <w:pgBorders>
            <w:top w:val="none" w:sz="0" w:space="0"/>
            <w:left w:val="none" w:sz="0" w:space="0"/>
            <w:bottom w:val="none" w:sz="0" w:space="0"/>
            <w:right w:val="none" w:sz="0" w:space="0"/>
          </w:pgBorders>
          <w:pgNumType w:fmt="numberInDash" w:start="1"/>
          <w:cols w:space="0" w:num="1"/>
          <w:rtlGutter w:val="0"/>
          <w:docGrid w:linePitch="0" w:charSpace="0"/>
        </w:sectPr>
      </w:pPr>
    </w:p>
    <w:p w14:paraId="37BE605E">
      <w:pPr>
        <w:spacing w:before="78" w:line="240" w:lineRule="auto"/>
        <w:ind w:left="22"/>
        <w:outlineLvl w:val="1"/>
        <w:rPr>
          <w:rFonts w:ascii="宋体" w:hAnsi="宋体" w:eastAsia="宋体" w:cs="宋体"/>
          <w:color w:val="000000" w:themeColor="text1"/>
          <w:spacing w:val="0"/>
          <w:position w:val="0"/>
          <w:sz w:val="24"/>
          <w:szCs w:val="24"/>
          <w:highlight w:val="none"/>
          <w14:textFill>
            <w14:solidFill>
              <w14:schemeClr w14:val="tx1"/>
            </w14:solidFill>
          </w14:textFill>
        </w:rPr>
      </w:pPr>
      <w:bookmarkStart w:id="4" w:name="bookmark115"/>
      <w:bookmarkEnd w:id="4"/>
      <w:bookmarkStart w:id="5" w:name="_Toc28183"/>
      <w:r>
        <w:rPr>
          <w:rFonts w:ascii="宋体" w:hAnsi="宋体" w:eastAsia="宋体" w:cs="宋体"/>
          <w:b/>
          <w:bCs/>
          <w:color w:val="000000" w:themeColor="text1"/>
          <w:spacing w:val="0"/>
          <w:position w:val="0"/>
          <w:sz w:val="24"/>
          <w:szCs w:val="24"/>
          <w:highlight w:val="none"/>
          <w14:textFill>
            <w14:solidFill>
              <w14:schemeClr w14:val="tx1"/>
            </w14:solidFill>
          </w14:textFill>
        </w:rPr>
        <w:t>第二节</w:t>
      </w:r>
      <w:r>
        <w:rPr>
          <w:rFonts w:ascii="宋体" w:hAnsi="宋体" w:eastAsia="宋体" w:cs="宋体"/>
          <w:color w:val="000000" w:themeColor="text1"/>
          <w:spacing w:val="0"/>
          <w:position w:val="0"/>
          <w:sz w:val="24"/>
          <w:szCs w:val="24"/>
          <w:highlight w:val="none"/>
          <w14:textFill>
            <w14:solidFill>
              <w14:schemeClr w14:val="tx1"/>
            </w14:solidFill>
          </w14:textFill>
        </w:rPr>
        <w:t xml:space="preserve"> </w:t>
      </w:r>
      <w:r>
        <w:rPr>
          <w:rFonts w:ascii="宋体" w:hAnsi="宋体" w:eastAsia="宋体" w:cs="宋体"/>
          <w:b/>
          <w:bCs/>
          <w:color w:val="000000" w:themeColor="text1"/>
          <w:spacing w:val="0"/>
          <w:position w:val="0"/>
          <w:sz w:val="24"/>
          <w:szCs w:val="24"/>
          <w:highlight w:val="none"/>
          <w14:textFill>
            <w14:solidFill>
              <w14:schemeClr w14:val="tx1"/>
            </w14:solidFill>
          </w14:textFill>
        </w:rPr>
        <w:t>重要事项时间地点一览表</w:t>
      </w:r>
      <w:bookmarkEnd w:id="5"/>
    </w:p>
    <w:p w14:paraId="3A52FCA2">
      <w:pPr>
        <w:spacing w:before="26" w:line="240" w:lineRule="auto"/>
        <w:rPr>
          <w:color w:val="000000" w:themeColor="text1"/>
          <w:spacing w:val="0"/>
          <w:position w:val="0"/>
          <w:highlight w:val="none"/>
          <w14:textFill>
            <w14:solidFill>
              <w14:schemeClr w14:val="tx1"/>
            </w14:solidFill>
          </w14:textFill>
        </w:rPr>
      </w:pPr>
    </w:p>
    <w:tbl>
      <w:tblPr>
        <w:tblStyle w:val="14"/>
        <w:tblW w:w="8956" w:type="dxa"/>
        <w:tblInd w:w="5" w:type="dxa"/>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Layout w:type="fixed"/>
        <w:tblCellMar>
          <w:top w:w="0" w:type="dxa"/>
          <w:left w:w="0" w:type="dxa"/>
          <w:bottom w:w="0" w:type="dxa"/>
          <w:right w:w="0" w:type="dxa"/>
        </w:tblCellMar>
      </w:tblPr>
      <w:tblGrid>
        <w:gridCol w:w="424"/>
        <w:gridCol w:w="1350"/>
        <w:gridCol w:w="7182"/>
      </w:tblGrid>
      <w:tr w14:paraId="35BA831E">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1130" w:hRule="atLeast"/>
        </w:trPr>
        <w:tc>
          <w:tcPr>
            <w:tcW w:w="424" w:type="dxa"/>
            <w:vAlign w:val="center"/>
          </w:tcPr>
          <w:p w14:paraId="56B86AA8">
            <w:pPr>
              <w:spacing w:before="58" w:line="240" w:lineRule="auto"/>
              <w:jc w:val="cente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p>
        </w:tc>
        <w:tc>
          <w:tcPr>
            <w:tcW w:w="1350" w:type="dxa"/>
            <w:vAlign w:val="center"/>
          </w:tcPr>
          <w:p w14:paraId="76693991">
            <w:pPr>
              <w:spacing w:before="65" w:line="240" w:lineRule="auto"/>
              <w:jc w:val="center"/>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招标公告发布时间</w:t>
            </w:r>
          </w:p>
        </w:tc>
        <w:tc>
          <w:tcPr>
            <w:tcW w:w="7182" w:type="dxa"/>
            <w:vAlign w:val="center"/>
          </w:tcPr>
          <w:p w14:paraId="0B4D8FF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2024</w:t>
            </w:r>
            <w:r>
              <w:rPr>
                <w:rFonts w:ascii="宋体" w:hAnsi="宋体" w:eastAsia="宋体" w:cs="宋体"/>
                <w:color w:val="000000" w:themeColor="text1"/>
                <w:spacing w:val="0"/>
                <w:position w:val="0"/>
                <w:sz w:val="24"/>
                <w:szCs w:val="24"/>
                <w:highlight w:val="none"/>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10 </w:t>
            </w:r>
            <w:r>
              <w:rPr>
                <w:rFonts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30 </w:t>
            </w:r>
            <w:r>
              <w:rPr>
                <w:rFonts w:ascii="宋体" w:hAnsi="宋体" w:eastAsia="宋体" w:cs="宋体"/>
                <w:color w:val="000000" w:themeColor="text1"/>
                <w:spacing w:val="0"/>
                <w:position w:val="0"/>
                <w:sz w:val="24"/>
                <w:szCs w:val="24"/>
                <w:highlight w:val="none"/>
                <w14:textFill>
                  <w14:solidFill>
                    <w14:schemeClr w14:val="tx1"/>
                  </w14:solidFill>
                </w14:textFill>
              </w:rPr>
              <w:t>日</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20 </w:t>
            </w:r>
            <w:r>
              <w:rPr>
                <w:rFonts w:ascii="宋体" w:hAnsi="宋体" w:eastAsia="宋体" w:cs="宋体"/>
                <w:color w:val="000000" w:themeColor="text1"/>
                <w:spacing w:val="0"/>
                <w:position w:val="0"/>
                <w:sz w:val="24"/>
                <w:szCs w:val="24"/>
                <w:highlight w:val="none"/>
                <w14:textFill>
                  <w14:solidFill>
                    <w14:schemeClr w14:val="tx1"/>
                  </w14:solidFill>
                </w14:textFill>
              </w:rPr>
              <w:t>时</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00 </w:t>
            </w:r>
            <w:r>
              <w:rPr>
                <w:rFonts w:ascii="宋体" w:hAnsi="宋体" w:eastAsia="宋体" w:cs="宋体"/>
                <w:color w:val="000000" w:themeColor="text1"/>
                <w:spacing w:val="0"/>
                <w:position w:val="0"/>
                <w:sz w:val="24"/>
                <w:szCs w:val="24"/>
                <w:highlight w:val="none"/>
                <w14:textFill>
                  <w14:solidFill>
                    <w14:schemeClr w14:val="tx1"/>
                  </w14:solidFill>
                </w14:textFill>
              </w:rPr>
              <w:t>分</w:t>
            </w:r>
          </w:p>
        </w:tc>
      </w:tr>
      <w:tr w14:paraId="041BE201">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1123" w:hRule="atLeast"/>
        </w:trPr>
        <w:tc>
          <w:tcPr>
            <w:tcW w:w="424" w:type="dxa"/>
            <w:vAlign w:val="center"/>
          </w:tcPr>
          <w:p w14:paraId="0A64ACBC">
            <w:pPr>
              <w:spacing w:before="58" w:line="240" w:lineRule="auto"/>
              <w:jc w:val="cente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p>
        </w:tc>
        <w:tc>
          <w:tcPr>
            <w:tcW w:w="1350" w:type="dxa"/>
            <w:vAlign w:val="center"/>
          </w:tcPr>
          <w:p w14:paraId="6F8C4879">
            <w:pPr>
              <w:spacing w:before="65" w:line="240" w:lineRule="auto"/>
              <w:jc w:val="center"/>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获取招标文件截止时间</w:t>
            </w:r>
          </w:p>
        </w:tc>
        <w:tc>
          <w:tcPr>
            <w:tcW w:w="7182" w:type="dxa"/>
            <w:vAlign w:val="center"/>
          </w:tcPr>
          <w:p w14:paraId="36722E5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2024</w:t>
            </w:r>
            <w:r>
              <w:rPr>
                <w:rFonts w:ascii="宋体" w:hAnsi="宋体" w:eastAsia="宋体" w:cs="宋体"/>
                <w:color w:val="000000" w:themeColor="text1"/>
                <w:spacing w:val="0"/>
                <w:position w:val="0"/>
                <w:sz w:val="24"/>
                <w:szCs w:val="24"/>
                <w:highlight w:val="none"/>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11 </w:t>
            </w:r>
            <w:r>
              <w:rPr>
                <w:rFonts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21 </w:t>
            </w:r>
            <w:r>
              <w:rPr>
                <w:rFonts w:ascii="宋体" w:hAnsi="宋体" w:eastAsia="宋体" w:cs="宋体"/>
                <w:color w:val="000000" w:themeColor="text1"/>
                <w:spacing w:val="0"/>
                <w:position w:val="0"/>
                <w:sz w:val="24"/>
                <w:szCs w:val="24"/>
                <w:highlight w:val="none"/>
                <w14:textFill>
                  <w14:solidFill>
                    <w14:schemeClr w14:val="tx1"/>
                  </w14:solidFill>
                </w14:textFill>
              </w:rPr>
              <w:t>日</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09  </w:t>
            </w:r>
            <w:r>
              <w:rPr>
                <w:rFonts w:ascii="宋体" w:hAnsi="宋体" w:eastAsia="宋体" w:cs="宋体"/>
                <w:color w:val="000000" w:themeColor="text1"/>
                <w:spacing w:val="0"/>
                <w:position w:val="0"/>
                <w:sz w:val="24"/>
                <w:szCs w:val="24"/>
                <w:highlight w:val="none"/>
                <w14:textFill>
                  <w14:solidFill>
                    <w14:schemeClr w14:val="tx1"/>
                  </w14:solidFill>
                </w14:textFill>
              </w:rPr>
              <w:t>时</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30 </w:t>
            </w:r>
            <w:r>
              <w:rPr>
                <w:rFonts w:ascii="宋体" w:hAnsi="宋体" w:eastAsia="宋体" w:cs="宋体"/>
                <w:color w:val="000000" w:themeColor="text1"/>
                <w:spacing w:val="0"/>
                <w:position w:val="0"/>
                <w:sz w:val="24"/>
                <w:szCs w:val="24"/>
                <w:highlight w:val="none"/>
                <w14:textFill>
                  <w14:solidFill>
                    <w14:schemeClr w14:val="tx1"/>
                  </w14:solidFill>
                </w14:textFill>
              </w:rPr>
              <w:t>分</w:t>
            </w:r>
          </w:p>
        </w:tc>
      </w:tr>
      <w:tr w14:paraId="2075505B">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1123" w:hRule="atLeast"/>
        </w:trPr>
        <w:tc>
          <w:tcPr>
            <w:tcW w:w="424" w:type="dxa"/>
            <w:vAlign w:val="center"/>
          </w:tcPr>
          <w:p w14:paraId="216F78B6">
            <w:pPr>
              <w:spacing w:before="58" w:line="240" w:lineRule="auto"/>
              <w:jc w:val="cente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p>
        </w:tc>
        <w:tc>
          <w:tcPr>
            <w:tcW w:w="1350" w:type="dxa"/>
            <w:vAlign w:val="center"/>
          </w:tcPr>
          <w:p w14:paraId="4B0FE7FF">
            <w:pPr>
              <w:spacing w:before="65" w:line="240" w:lineRule="auto"/>
              <w:jc w:val="center"/>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网上提问截止时间</w:t>
            </w:r>
          </w:p>
        </w:tc>
        <w:tc>
          <w:tcPr>
            <w:tcW w:w="7182" w:type="dxa"/>
            <w:vAlign w:val="center"/>
          </w:tcPr>
          <w:p w14:paraId="54C89AA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2024</w:t>
            </w:r>
            <w:r>
              <w:rPr>
                <w:rFonts w:ascii="宋体" w:hAnsi="宋体" w:eastAsia="宋体" w:cs="宋体"/>
                <w:color w:val="000000" w:themeColor="text1"/>
                <w:spacing w:val="0"/>
                <w:position w:val="0"/>
                <w:sz w:val="24"/>
                <w:szCs w:val="24"/>
                <w:highlight w:val="none"/>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11 </w:t>
            </w:r>
            <w:r>
              <w:rPr>
                <w:rFonts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11 </w:t>
            </w:r>
            <w:r>
              <w:rPr>
                <w:rFonts w:ascii="宋体" w:hAnsi="宋体" w:eastAsia="宋体" w:cs="宋体"/>
                <w:color w:val="000000" w:themeColor="text1"/>
                <w:spacing w:val="0"/>
                <w:position w:val="0"/>
                <w:sz w:val="24"/>
                <w:szCs w:val="24"/>
                <w:highlight w:val="none"/>
                <w14:textFill>
                  <w14:solidFill>
                    <w14:schemeClr w14:val="tx1"/>
                  </w14:solidFill>
                </w14:textFill>
              </w:rPr>
              <w:t>日</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16</w:t>
            </w:r>
            <w:r>
              <w:rPr>
                <w:rFonts w:ascii="宋体" w:hAnsi="宋体" w:eastAsia="宋体" w:cs="宋体"/>
                <w:color w:val="000000" w:themeColor="text1"/>
                <w:spacing w:val="0"/>
                <w:position w:val="0"/>
                <w:sz w:val="24"/>
                <w:szCs w:val="24"/>
                <w:highlight w:val="none"/>
                <w14:textFill>
                  <w14:solidFill>
                    <w14:schemeClr w14:val="tx1"/>
                  </w14:solidFill>
                </w14:textFill>
              </w:rPr>
              <w:t>时</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00</w:t>
            </w:r>
            <w:r>
              <w:rPr>
                <w:rFonts w:ascii="宋体" w:hAnsi="宋体" w:eastAsia="宋体" w:cs="宋体"/>
                <w:color w:val="000000" w:themeColor="text1"/>
                <w:spacing w:val="0"/>
                <w:position w:val="0"/>
                <w:sz w:val="24"/>
                <w:szCs w:val="24"/>
                <w:highlight w:val="none"/>
                <w14:textFill>
                  <w14:solidFill>
                    <w14:schemeClr w14:val="tx1"/>
                  </w14:solidFill>
                </w14:textFill>
              </w:rPr>
              <w:t>分</w:t>
            </w:r>
          </w:p>
        </w:tc>
      </w:tr>
      <w:tr w14:paraId="5FEA2525">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1123" w:hRule="atLeast"/>
        </w:trPr>
        <w:tc>
          <w:tcPr>
            <w:tcW w:w="424" w:type="dxa"/>
            <w:vAlign w:val="center"/>
          </w:tcPr>
          <w:p w14:paraId="6605B4FF">
            <w:pPr>
              <w:spacing w:before="58" w:line="240" w:lineRule="auto"/>
              <w:jc w:val="cente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w:t>
            </w:r>
          </w:p>
        </w:tc>
        <w:tc>
          <w:tcPr>
            <w:tcW w:w="1350" w:type="dxa"/>
            <w:vAlign w:val="center"/>
          </w:tcPr>
          <w:p w14:paraId="6065A34F">
            <w:pPr>
              <w:spacing w:before="65" w:line="240" w:lineRule="auto"/>
              <w:jc w:val="center"/>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网上答疑时间</w:t>
            </w:r>
          </w:p>
        </w:tc>
        <w:tc>
          <w:tcPr>
            <w:tcW w:w="7182" w:type="dxa"/>
            <w:vAlign w:val="center"/>
          </w:tcPr>
          <w:p w14:paraId="49E39F3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2024</w:t>
            </w:r>
            <w:r>
              <w:rPr>
                <w:rFonts w:ascii="宋体" w:hAnsi="宋体" w:eastAsia="宋体" w:cs="宋体"/>
                <w:color w:val="000000" w:themeColor="text1"/>
                <w:spacing w:val="0"/>
                <w:position w:val="0"/>
                <w:sz w:val="24"/>
                <w:szCs w:val="24"/>
                <w:highlight w:val="none"/>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11 </w:t>
            </w:r>
            <w:r>
              <w:rPr>
                <w:rFonts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11 </w:t>
            </w:r>
            <w:r>
              <w:rPr>
                <w:rFonts w:ascii="宋体" w:hAnsi="宋体" w:eastAsia="宋体" w:cs="宋体"/>
                <w:color w:val="000000" w:themeColor="text1"/>
                <w:spacing w:val="0"/>
                <w:position w:val="0"/>
                <w:sz w:val="24"/>
                <w:szCs w:val="24"/>
                <w:highlight w:val="none"/>
                <w14:textFill>
                  <w14:solidFill>
                    <w14:schemeClr w14:val="tx1"/>
                  </w14:solidFill>
                </w14:textFill>
              </w:rPr>
              <w:t>日</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16</w:t>
            </w:r>
            <w:r>
              <w:rPr>
                <w:rFonts w:ascii="宋体" w:hAnsi="宋体" w:eastAsia="宋体" w:cs="宋体"/>
                <w:color w:val="000000" w:themeColor="text1"/>
                <w:spacing w:val="0"/>
                <w:position w:val="0"/>
                <w:sz w:val="24"/>
                <w:szCs w:val="24"/>
                <w:highlight w:val="none"/>
                <w14:textFill>
                  <w14:solidFill>
                    <w14:schemeClr w14:val="tx1"/>
                  </w14:solidFill>
                </w14:textFill>
              </w:rPr>
              <w:t>时</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30</w:t>
            </w:r>
            <w:r>
              <w:rPr>
                <w:rFonts w:ascii="宋体" w:hAnsi="宋体" w:eastAsia="宋体" w:cs="宋体"/>
                <w:color w:val="000000" w:themeColor="text1"/>
                <w:spacing w:val="0"/>
                <w:position w:val="0"/>
                <w:sz w:val="24"/>
                <w:szCs w:val="24"/>
                <w:highlight w:val="none"/>
                <w14:textFill>
                  <w14:solidFill>
                    <w14:schemeClr w14:val="tx1"/>
                  </w14:solidFill>
                </w14:textFill>
              </w:rPr>
              <w:t>分至</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2024</w:t>
            </w:r>
            <w:r>
              <w:rPr>
                <w:rFonts w:ascii="宋体" w:hAnsi="宋体" w:eastAsia="宋体" w:cs="宋体"/>
                <w:color w:val="000000" w:themeColor="text1"/>
                <w:spacing w:val="0"/>
                <w:position w:val="0"/>
                <w:sz w:val="24"/>
                <w:szCs w:val="24"/>
                <w:highlight w:val="none"/>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11 </w:t>
            </w:r>
            <w:r>
              <w:rPr>
                <w:rFonts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14 </w:t>
            </w:r>
            <w:r>
              <w:rPr>
                <w:rFonts w:ascii="宋体" w:hAnsi="宋体" w:eastAsia="宋体" w:cs="宋体"/>
                <w:color w:val="000000" w:themeColor="text1"/>
                <w:spacing w:val="0"/>
                <w:position w:val="0"/>
                <w:sz w:val="24"/>
                <w:szCs w:val="24"/>
                <w:highlight w:val="none"/>
                <w14:textFill>
                  <w14:solidFill>
                    <w14:schemeClr w14:val="tx1"/>
                  </w14:solidFill>
                </w14:textFill>
              </w:rPr>
              <w:t>日</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16</w:t>
            </w:r>
            <w:r>
              <w:rPr>
                <w:rFonts w:ascii="宋体" w:hAnsi="宋体" w:eastAsia="宋体" w:cs="宋体"/>
                <w:color w:val="000000" w:themeColor="text1"/>
                <w:spacing w:val="0"/>
                <w:position w:val="0"/>
                <w:sz w:val="24"/>
                <w:szCs w:val="24"/>
                <w:highlight w:val="none"/>
                <w14:textFill>
                  <w14:solidFill>
                    <w14:schemeClr w14:val="tx1"/>
                  </w14:solidFill>
                </w14:textFill>
              </w:rPr>
              <w:t>时</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00</w:t>
            </w:r>
            <w:r>
              <w:rPr>
                <w:rFonts w:ascii="宋体" w:hAnsi="宋体" w:eastAsia="宋体" w:cs="宋体"/>
                <w:color w:val="000000" w:themeColor="text1"/>
                <w:spacing w:val="0"/>
                <w:position w:val="0"/>
                <w:sz w:val="24"/>
                <w:szCs w:val="24"/>
                <w:highlight w:val="none"/>
                <w14:textFill>
                  <w14:solidFill>
                    <w14:schemeClr w14:val="tx1"/>
                  </w14:solidFill>
                </w14:textFill>
              </w:rPr>
              <w:t>分</w:t>
            </w:r>
          </w:p>
        </w:tc>
      </w:tr>
      <w:tr w14:paraId="3F406A48">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1463" w:hRule="atLeast"/>
        </w:trPr>
        <w:tc>
          <w:tcPr>
            <w:tcW w:w="424" w:type="dxa"/>
            <w:vAlign w:val="center"/>
          </w:tcPr>
          <w:p w14:paraId="61541012">
            <w:pPr>
              <w:spacing w:before="58" w:line="240" w:lineRule="auto"/>
              <w:jc w:val="cente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5</w:t>
            </w:r>
          </w:p>
        </w:tc>
        <w:tc>
          <w:tcPr>
            <w:tcW w:w="1350" w:type="dxa"/>
            <w:vAlign w:val="center"/>
          </w:tcPr>
          <w:p w14:paraId="59EC3664">
            <w:pPr>
              <w:spacing w:before="65" w:line="240" w:lineRule="auto"/>
              <w:jc w:val="center"/>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投标保证缴纳截止时间</w:t>
            </w:r>
          </w:p>
        </w:tc>
        <w:tc>
          <w:tcPr>
            <w:tcW w:w="7182" w:type="dxa"/>
            <w:vAlign w:val="center"/>
          </w:tcPr>
          <w:p w14:paraId="489BA36D">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投标保证金到账截止时间：</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2024</w:t>
            </w:r>
            <w:r>
              <w:rPr>
                <w:rFonts w:ascii="宋体" w:hAnsi="宋体" w:eastAsia="宋体" w:cs="宋体"/>
                <w:color w:val="000000" w:themeColor="text1"/>
                <w:spacing w:val="0"/>
                <w:position w:val="0"/>
                <w:sz w:val="24"/>
                <w:szCs w:val="24"/>
                <w:highlight w:val="none"/>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11</w:t>
            </w:r>
            <w:r>
              <w:rPr>
                <w:rFonts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20 </w:t>
            </w:r>
            <w:r>
              <w:rPr>
                <w:rFonts w:ascii="宋体" w:hAnsi="宋体" w:eastAsia="宋体" w:cs="宋体"/>
                <w:color w:val="000000" w:themeColor="text1"/>
                <w:spacing w:val="0"/>
                <w:position w:val="0"/>
                <w:sz w:val="24"/>
                <w:szCs w:val="24"/>
                <w:highlight w:val="none"/>
                <w14:textFill>
                  <w14:solidFill>
                    <w14:schemeClr w14:val="tx1"/>
                  </w14:solidFill>
                </w14:textFill>
              </w:rPr>
              <w:t>日</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09 </w:t>
            </w:r>
            <w:r>
              <w:rPr>
                <w:rFonts w:ascii="宋体" w:hAnsi="宋体" w:eastAsia="宋体" w:cs="宋体"/>
                <w:color w:val="000000" w:themeColor="text1"/>
                <w:spacing w:val="0"/>
                <w:position w:val="0"/>
                <w:sz w:val="24"/>
                <w:szCs w:val="24"/>
                <w:highlight w:val="none"/>
                <w14:textFill>
                  <w14:solidFill>
                    <w14:schemeClr w14:val="tx1"/>
                  </w14:solidFill>
                </w14:textFill>
              </w:rPr>
              <w:t>时</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30</w:t>
            </w:r>
            <w:r>
              <w:rPr>
                <w:rFonts w:ascii="宋体" w:hAnsi="宋体" w:eastAsia="宋体" w:cs="宋体"/>
                <w:color w:val="000000" w:themeColor="text1"/>
                <w:spacing w:val="0"/>
                <w:position w:val="0"/>
                <w:sz w:val="24"/>
                <w:szCs w:val="24"/>
                <w:highlight w:val="none"/>
                <w14:textFill>
                  <w14:solidFill>
                    <w14:schemeClr w14:val="tx1"/>
                  </w14:solidFill>
                </w14:textFill>
              </w:rPr>
              <w:t>分；</w:t>
            </w:r>
          </w:p>
          <w:p w14:paraId="7C91ED6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投标保证担保上传截止时间：</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2024</w:t>
            </w:r>
            <w:r>
              <w:rPr>
                <w:rFonts w:ascii="宋体" w:hAnsi="宋体" w:eastAsia="宋体" w:cs="宋体"/>
                <w:color w:val="000000" w:themeColor="text1"/>
                <w:spacing w:val="0"/>
                <w:position w:val="0"/>
                <w:sz w:val="24"/>
                <w:szCs w:val="24"/>
                <w:highlight w:val="none"/>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11</w:t>
            </w:r>
            <w:r>
              <w:rPr>
                <w:rFonts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20 </w:t>
            </w:r>
            <w:r>
              <w:rPr>
                <w:rFonts w:ascii="宋体" w:hAnsi="宋体" w:eastAsia="宋体" w:cs="宋体"/>
                <w:color w:val="000000" w:themeColor="text1"/>
                <w:spacing w:val="0"/>
                <w:position w:val="0"/>
                <w:sz w:val="24"/>
                <w:szCs w:val="24"/>
                <w:highlight w:val="none"/>
                <w14:textFill>
                  <w14:solidFill>
                    <w14:schemeClr w14:val="tx1"/>
                  </w14:solidFill>
                </w14:textFill>
              </w:rPr>
              <w:t>日</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09</w:t>
            </w:r>
            <w:r>
              <w:rPr>
                <w:rFonts w:ascii="宋体" w:hAnsi="宋体" w:eastAsia="宋体" w:cs="宋体"/>
                <w:color w:val="000000" w:themeColor="text1"/>
                <w:spacing w:val="0"/>
                <w:position w:val="0"/>
                <w:sz w:val="24"/>
                <w:szCs w:val="24"/>
                <w:highlight w:val="none"/>
                <w14:textFill>
                  <w14:solidFill>
                    <w14:schemeClr w14:val="tx1"/>
                  </w14:solidFill>
                </w14:textFill>
              </w:rPr>
              <w:t>时</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30</w:t>
            </w:r>
            <w:r>
              <w:rPr>
                <w:rFonts w:ascii="宋体" w:hAnsi="宋体" w:eastAsia="宋体" w:cs="宋体"/>
                <w:color w:val="000000" w:themeColor="text1"/>
                <w:spacing w:val="0"/>
                <w:position w:val="0"/>
                <w:sz w:val="24"/>
                <w:szCs w:val="24"/>
                <w:highlight w:val="none"/>
                <w14:textFill>
                  <w14:solidFill>
                    <w14:schemeClr w14:val="tx1"/>
                  </w14:solidFill>
                </w14:textFill>
              </w:rPr>
              <w:t>分；</w:t>
            </w:r>
          </w:p>
          <w:p w14:paraId="00F2B4E6">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投标保证保险投保截止时间：</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2024</w:t>
            </w:r>
            <w:r>
              <w:rPr>
                <w:rFonts w:ascii="宋体" w:hAnsi="宋体" w:eastAsia="宋体" w:cs="宋体"/>
                <w:color w:val="000000" w:themeColor="text1"/>
                <w:spacing w:val="0"/>
                <w:position w:val="0"/>
                <w:sz w:val="24"/>
                <w:szCs w:val="24"/>
                <w:highlight w:val="none"/>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11</w:t>
            </w:r>
            <w:r>
              <w:rPr>
                <w:rFonts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20 </w:t>
            </w:r>
            <w:r>
              <w:rPr>
                <w:rFonts w:ascii="宋体" w:hAnsi="宋体" w:eastAsia="宋体" w:cs="宋体"/>
                <w:color w:val="000000" w:themeColor="text1"/>
                <w:spacing w:val="0"/>
                <w:position w:val="0"/>
                <w:sz w:val="24"/>
                <w:szCs w:val="24"/>
                <w:highlight w:val="none"/>
                <w14:textFill>
                  <w14:solidFill>
                    <w14:schemeClr w14:val="tx1"/>
                  </w14:solidFill>
                </w14:textFill>
              </w:rPr>
              <w:t>日</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09</w:t>
            </w:r>
            <w:r>
              <w:rPr>
                <w:rFonts w:ascii="宋体" w:hAnsi="宋体" w:eastAsia="宋体" w:cs="宋体"/>
                <w:color w:val="000000" w:themeColor="text1"/>
                <w:spacing w:val="0"/>
                <w:position w:val="0"/>
                <w:sz w:val="24"/>
                <w:szCs w:val="24"/>
                <w:highlight w:val="none"/>
                <w14:textFill>
                  <w14:solidFill>
                    <w14:schemeClr w14:val="tx1"/>
                  </w14:solidFill>
                </w14:textFill>
              </w:rPr>
              <w:t>时</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30</w:t>
            </w:r>
            <w:r>
              <w:rPr>
                <w:rFonts w:ascii="宋体" w:hAnsi="宋体" w:eastAsia="宋体" w:cs="宋体"/>
                <w:color w:val="000000" w:themeColor="text1"/>
                <w:spacing w:val="0"/>
                <w:position w:val="0"/>
                <w:sz w:val="24"/>
                <w:szCs w:val="24"/>
                <w:highlight w:val="none"/>
                <w14:textFill>
                  <w14:solidFill>
                    <w14:schemeClr w14:val="tx1"/>
                  </w14:solidFill>
                </w14:textFill>
              </w:rPr>
              <w:t>分。</w:t>
            </w:r>
          </w:p>
        </w:tc>
      </w:tr>
      <w:tr w14:paraId="6518C56C">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1123" w:hRule="atLeast"/>
        </w:trPr>
        <w:tc>
          <w:tcPr>
            <w:tcW w:w="424" w:type="dxa"/>
            <w:vAlign w:val="center"/>
          </w:tcPr>
          <w:p w14:paraId="17FD2A99">
            <w:pPr>
              <w:spacing w:before="58" w:line="240" w:lineRule="auto"/>
              <w:jc w:val="cente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6</w:t>
            </w:r>
          </w:p>
        </w:tc>
        <w:tc>
          <w:tcPr>
            <w:tcW w:w="1350" w:type="dxa"/>
            <w:vAlign w:val="center"/>
          </w:tcPr>
          <w:p w14:paraId="4BAEB28E">
            <w:pPr>
              <w:spacing w:before="65" w:line="240" w:lineRule="auto"/>
              <w:jc w:val="center"/>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电子投标截止时间</w:t>
            </w:r>
          </w:p>
        </w:tc>
        <w:tc>
          <w:tcPr>
            <w:tcW w:w="7182" w:type="dxa"/>
            <w:vAlign w:val="center"/>
          </w:tcPr>
          <w:p w14:paraId="52F6A779">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2024</w:t>
            </w:r>
            <w:r>
              <w:rPr>
                <w:rFonts w:ascii="宋体" w:hAnsi="宋体" w:eastAsia="宋体" w:cs="宋体"/>
                <w:color w:val="000000" w:themeColor="text1"/>
                <w:spacing w:val="0"/>
                <w:position w:val="0"/>
                <w:sz w:val="24"/>
                <w:szCs w:val="24"/>
                <w:highlight w:val="none"/>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11 </w:t>
            </w:r>
            <w:r>
              <w:rPr>
                <w:rFonts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21 </w:t>
            </w:r>
            <w:r>
              <w:rPr>
                <w:rFonts w:ascii="宋体" w:hAnsi="宋体" w:eastAsia="宋体" w:cs="宋体"/>
                <w:color w:val="000000" w:themeColor="text1"/>
                <w:spacing w:val="0"/>
                <w:position w:val="0"/>
                <w:sz w:val="24"/>
                <w:szCs w:val="24"/>
                <w:highlight w:val="none"/>
                <w14:textFill>
                  <w14:solidFill>
                    <w14:schemeClr w14:val="tx1"/>
                  </w14:solidFill>
                </w14:textFill>
              </w:rPr>
              <w:t>日</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09  </w:t>
            </w:r>
            <w:r>
              <w:rPr>
                <w:rFonts w:ascii="宋体" w:hAnsi="宋体" w:eastAsia="宋体" w:cs="宋体"/>
                <w:color w:val="000000" w:themeColor="text1"/>
                <w:spacing w:val="0"/>
                <w:position w:val="0"/>
                <w:sz w:val="24"/>
                <w:szCs w:val="24"/>
                <w:highlight w:val="none"/>
                <w14:textFill>
                  <w14:solidFill>
                    <w14:schemeClr w14:val="tx1"/>
                  </w14:solidFill>
                </w14:textFill>
              </w:rPr>
              <w:t>时</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30 </w:t>
            </w:r>
            <w:r>
              <w:rPr>
                <w:rFonts w:ascii="宋体" w:hAnsi="宋体" w:eastAsia="宋体" w:cs="宋体"/>
                <w:color w:val="000000" w:themeColor="text1"/>
                <w:spacing w:val="0"/>
                <w:position w:val="0"/>
                <w:sz w:val="24"/>
                <w:szCs w:val="24"/>
                <w:highlight w:val="none"/>
                <w14:textFill>
                  <w14:solidFill>
                    <w14:schemeClr w14:val="tx1"/>
                  </w14:solidFill>
                </w14:textFill>
              </w:rPr>
              <w:t>分</w:t>
            </w:r>
          </w:p>
        </w:tc>
      </w:tr>
      <w:tr w14:paraId="1E13926A">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1123" w:hRule="atLeast"/>
        </w:trPr>
        <w:tc>
          <w:tcPr>
            <w:tcW w:w="424" w:type="dxa"/>
            <w:vAlign w:val="center"/>
          </w:tcPr>
          <w:p w14:paraId="0D16EED9">
            <w:pPr>
              <w:spacing w:before="58" w:line="240" w:lineRule="auto"/>
              <w:jc w:val="cente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w:t>
            </w:r>
          </w:p>
        </w:tc>
        <w:tc>
          <w:tcPr>
            <w:tcW w:w="1350" w:type="dxa"/>
            <w:vAlign w:val="center"/>
          </w:tcPr>
          <w:p w14:paraId="30198AB6">
            <w:pPr>
              <w:spacing w:before="65" w:line="240" w:lineRule="auto"/>
              <w:jc w:val="center"/>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投标相关资料（如有）</w:t>
            </w:r>
          </w:p>
          <w:p w14:paraId="6E9103BF">
            <w:pPr>
              <w:spacing w:before="65" w:line="240" w:lineRule="auto"/>
              <w:jc w:val="center"/>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递交时间</w:t>
            </w:r>
          </w:p>
        </w:tc>
        <w:tc>
          <w:tcPr>
            <w:tcW w:w="7182" w:type="dxa"/>
            <w:vAlign w:val="center"/>
          </w:tcPr>
          <w:p w14:paraId="6CDEE3E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2024</w:t>
            </w:r>
            <w:r>
              <w:rPr>
                <w:rFonts w:ascii="宋体" w:hAnsi="宋体" w:eastAsia="宋体" w:cs="宋体"/>
                <w:color w:val="000000" w:themeColor="text1"/>
                <w:spacing w:val="0"/>
                <w:position w:val="0"/>
                <w:sz w:val="24"/>
                <w:szCs w:val="24"/>
                <w:highlight w:val="none"/>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11</w:t>
            </w:r>
            <w:r>
              <w:rPr>
                <w:rFonts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21</w:t>
            </w:r>
            <w:r>
              <w:rPr>
                <w:rFonts w:ascii="宋体" w:hAnsi="宋体" w:eastAsia="宋体" w:cs="宋体"/>
                <w:color w:val="000000" w:themeColor="text1"/>
                <w:spacing w:val="0"/>
                <w:position w:val="0"/>
                <w:sz w:val="24"/>
                <w:szCs w:val="24"/>
                <w:highlight w:val="none"/>
                <w14:textFill>
                  <w14:solidFill>
                    <w14:schemeClr w14:val="tx1"/>
                  </w14:solidFill>
                </w14:textFill>
              </w:rPr>
              <w:t>日</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09 </w:t>
            </w:r>
            <w:r>
              <w:rPr>
                <w:rFonts w:ascii="宋体" w:hAnsi="宋体" w:eastAsia="宋体" w:cs="宋体"/>
                <w:color w:val="000000" w:themeColor="text1"/>
                <w:spacing w:val="0"/>
                <w:position w:val="0"/>
                <w:sz w:val="24"/>
                <w:szCs w:val="24"/>
                <w:highlight w:val="none"/>
                <w14:textFill>
                  <w14:solidFill>
                    <w14:schemeClr w14:val="tx1"/>
                  </w14:solidFill>
                </w14:textFill>
              </w:rPr>
              <w:t>时</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00</w:t>
            </w:r>
            <w:r>
              <w:rPr>
                <w:rFonts w:ascii="宋体" w:hAnsi="宋体" w:eastAsia="宋体" w:cs="宋体"/>
                <w:color w:val="000000" w:themeColor="text1"/>
                <w:spacing w:val="0"/>
                <w:position w:val="0"/>
                <w:sz w:val="24"/>
                <w:szCs w:val="24"/>
                <w:highlight w:val="none"/>
                <w14:textFill>
                  <w14:solidFill>
                    <w14:schemeClr w14:val="tx1"/>
                  </w14:solidFill>
                </w14:textFill>
              </w:rPr>
              <w:t>分至</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2024</w:t>
            </w:r>
            <w:r>
              <w:rPr>
                <w:rFonts w:ascii="宋体" w:hAnsi="宋体" w:eastAsia="宋体" w:cs="宋体"/>
                <w:color w:val="000000" w:themeColor="text1"/>
                <w:spacing w:val="0"/>
                <w:position w:val="0"/>
                <w:sz w:val="24"/>
                <w:szCs w:val="24"/>
                <w:highlight w:val="none"/>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11</w:t>
            </w:r>
            <w:r>
              <w:rPr>
                <w:rFonts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21</w:t>
            </w:r>
            <w:r>
              <w:rPr>
                <w:rFonts w:ascii="宋体" w:hAnsi="宋体" w:eastAsia="宋体" w:cs="宋体"/>
                <w:color w:val="000000" w:themeColor="text1"/>
                <w:spacing w:val="0"/>
                <w:position w:val="0"/>
                <w:sz w:val="24"/>
                <w:szCs w:val="24"/>
                <w:highlight w:val="none"/>
                <w14:textFill>
                  <w14:solidFill>
                    <w14:schemeClr w14:val="tx1"/>
                  </w14:solidFill>
                </w14:textFill>
              </w:rPr>
              <w:t>日</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09 </w:t>
            </w:r>
            <w:r>
              <w:rPr>
                <w:rFonts w:ascii="宋体" w:hAnsi="宋体" w:eastAsia="宋体" w:cs="宋体"/>
                <w:color w:val="000000" w:themeColor="text1"/>
                <w:spacing w:val="0"/>
                <w:position w:val="0"/>
                <w:sz w:val="24"/>
                <w:szCs w:val="24"/>
                <w:highlight w:val="none"/>
                <w14:textFill>
                  <w14:solidFill>
                    <w14:schemeClr w14:val="tx1"/>
                  </w14:solidFill>
                </w14:textFill>
              </w:rPr>
              <w:t>时</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30</w:t>
            </w:r>
            <w:r>
              <w:rPr>
                <w:rFonts w:ascii="宋体" w:hAnsi="宋体" w:eastAsia="宋体" w:cs="宋体"/>
                <w:color w:val="000000" w:themeColor="text1"/>
                <w:spacing w:val="0"/>
                <w:position w:val="0"/>
                <w:sz w:val="24"/>
                <w:szCs w:val="24"/>
                <w:highlight w:val="none"/>
                <w14:textFill>
                  <w14:solidFill>
                    <w14:schemeClr w14:val="tx1"/>
                  </w14:solidFill>
                </w14:textFill>
              </w:rPr>
              <w:t>分</w:t>
            </w:r>
          </w:p>
        </w:tc>
      </w:tr>
      <w:tr w14:paraId="285F4BA9">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1123" w:hRule="atLeast"/>
        </w:trPr>
        <w:tc>
          <w:tcPr>
            <w:tcW w:w="424" w:type="dxa"/>
            <w:vAlign w:val="center"/>
          </w:tcPr>
          <w:p w14:paraId="5C2BFE3A">
            <w:pPr>
              <w:spacing w:before="58" w:line="240" w:lineRule="auto"/>
              <w:jc w:val="cente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w:t>
            </w:r>
          </w:p>
        </w:tc>
        <w:tc>
          <w:tcPr>
            <w:tcW w:w="1350" w:type="dxa"/>
            <w:vAlign w:val="center"/>
          </w:tcPr>
          <w:p w14:paraId="0AF36F74">
            <w:pPr>
              <w:spacing w:before="65" w:line="240" w:lineRule="auto"/>
              <w:jc w:val="center"/>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投标相关资料（如有）</w:t>
            </w:r>
          </w:p>
          <w:p w14:paraId="4D44613E">
            <w:pPr>
              <w:spacing w:before="65" w:line="240" w:lineRule="auto"/>
              <w:jc w:val="center"/>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递交地点</w:t>
            </w:r>
          </w:p>
        </w:tc>
        <w:tc>
          <w:tcPr>
            <w:tcW w:w="7182" w:type="dxa"/>
            <w:vAlign w:val="center"/>
          </w:tcPr>
          <w:p w14:paraId="3946B82C">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递交场所：</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韶关市公共资源交易中心乳源分中心</w:t>
            </w:r>
            <w:r>
              <w:rPr>
                <w:rFonts w:ascii="宋体" w:hAnsi="宋体" w:eastAsia="宋体" w:cs="宋体"/>
                <w:color w:val="000000" w:themeColor="text1"/>
                <w:spacing w:val="0"/>
                <w:position w:val="0"/>
                <w:sz w:val="24"/>
                <w:szCs w:val="24"/>
                <w:highlight w:val="none"/>
                <w14:textFill>
                  <w14:solidFill>
                    <w14:schemeClr w14:val="tx1"/>
                  </w14:solidFill>
                </w14:textFill>
              </w:rPr>
              <w:t>，地址：</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韶关市乳源瑶族自治县乳城镇北环中路乳源农旅特色小镇政务服务大厅4号楼3楼</w:t>
            </w:r>
            <w:r>
              <w:rPr>
                <w:rFonts w:hint="eastAsia" w:ascii="宋体" w:hAnsi="宋体" w:eastAsia="宋体" w:cs="宋体"/>
                <w:color w:val="000000" w:themeColor="text1"/>
                <w:spacing w:val="0"/>
                <w:position w:val="0"/>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京港澳高速乳源收费站路口旁)</w:t>
            </w:r>
            <w:r>
              <w:rPr>
                <w:rFonts w:hint="eastAsia" w:ascii="宋体" w:hAnsi="宋体" w:eastAsia="宋体" w:cs="宋体"/>
                <w:color w:val="000000" w:themeColor="text1"/>
                <w:spacing w:val="0"/>
                <w:position w:val="0"/>
                <w:sz w:val="24"/>
                <w:szCs w:val="24"/>
                <w:highlight w:val="none"/>
                <w14:textFill>
                  <w14:solidFill>
                    <w14:schemeClr w14:val="tx1"/>
                  </w14:solidFill>
                </w14:textFill>
              </w:rPr>
              <w:t>，具体房间号以当日现场通知为准。</w:t>
            </w:r>
          </w:p>
        </w:tc>
      </w:tr>
      <w:tr w14:paraId="6E68764A">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1123" w:hRule="atLeast"/>
        </w:trPr>
        <w:tc>
          <w:tcPr>
            <w:tcW w:w="424" w:type="dxa"/>
            <w:vAlign w:val="center"/>
          </w:tcPr>
          <w:p w14:paraId="22E7301A">
            <w:pPr>
              <w:spacing w:before="58" w:line="240" w:lineRule="auto"/>
              <w:jc w:val="cente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9</w:t>
            </w:r>
          </w:p>
        </w:tc>
        <w:tc>
          <w:tcPr>
            <w:tcW w:w="1350" w:type="dxa"/>
            <w:vAlign w:val="center"/>
          </w:tcPr>
          <w:p w14:paraId="67D68419">
            <w:pPr>
              <w:spacing w:before="65" w:line="240" w:lineRule="auto"/>
              <w:jc w:val="center"/>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开标时间</w:t>
            </w:r>
          </w:p>
        </w:tc>
        <w:tc>
          <w:tcPr>
            <w:tcW w:w="7182" w:type="dxa"/>
            <w:vAlign w:val="center"/>
          </w:tcPr>
          <w:p w14:paraId="1C2F85DA">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2024</w:t>
            </w:r>
            <w:r>
              <w:rPr>
                <w:rFonts w:ascii="宋体" w:hAnsi="宋体" w:eastAsia="宋体" w:cs="宋体"/>
                <w:color w:val="000000" w:themeColor="text1"/>
                <w:spacing w:val="0"/>
                <w:position w:val="0"/>
                <w:sz w:val="24"/>
                <w:szCs w:val="24"/>
                <w:highlight w:val="none"/>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11 </w:t>
            </w:r>
            <w:r>
              <w:rPr>
                <w:rFonts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21 </w:t>
            </w:r>
            <w:r>
              <w:rPr>
                <w:rFonts w:ascii="宋体" w:hAnsi="宋体" w:eastAsia="宋体" w:cs="宋体"/>
                <w:color w:val="000000" w:themeColor="text1"/>
                <w:spacing w:val="0"/>
                <w:position w:val="0"/>
                <w:sz w:val="24"/>
                <w:szCs w:val="24"/>
                <w:highlight w:val="none"/>
                <w14:textFill>
                  <w14:solidFill>
                    <w14:schemeClr w14:val="tx1"/>
                  </w14:solidFill>
                </w14:textFill>
              </w:rPr>
              <w:t>日</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09  </w:t>
            </w:r>
            <w:r>
              <w:rPr>
                <w:rFonts w:ascii="宋体" w:hAnsi="宋体" w:eastAsia="宋体" w:cs="宋体"/>
                <w:color w:val="000000" w:themeColor="text1"/>
                <w:spacing w:val="0"/>
                <w:position w:val="0"/>
                <w:sz w:val="24"/>
                <w:szCs w:val="24"/>
                <w:highlight w:val="none"/>
                <w14:textFill>
                  <w14:solidFill>
                    <w14:schemeClr w14:val="tx1"/>
                  </w14:solidFill>
                </w14:textFill>
              </w:rPr>
              <w:t>时</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30 </w:t>
            </w:r>
            <w:r>
              <w:rPr>
                <w:rFonts w:ascii="宋体" w:hAnsi="宋体" w:eastAsia="宋体" w:cs="宋体"/>
                <w:color w:val="000000" w:themeColor="text1"/>
                <w:spacing w:val="0"/>
                <w:position w:val="0"/>
                <w:sz w:val="24"/>
                <w:szCs w:val="24"/>
                <w:highlight w:val="none"/>
                <w14:textFill>
                  <w14:solidFill>
                    <w14:schemeClr w14:val="tx1"/>
                  </w14:solidFill>
                </w14:textFill>
              </w:rPr>
              <w:t>分</w:t>
            </w:r>
          </w:p>
        </w:tc>
      </w:tr>
      <w:tr w14:paraId="65A9722B">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1130" w:hRule="atLeast"/>
        </w:trPr>
        <w:tc>
          <w:tcPr>
            <w:tcW w:w="424" w:type="dxa"/>
            <w:vAlign w:val="center"/>
          </w:tcPr>
          <w:p w14:paraId="6BCC87BF">
            <w:pPr>
              <w:spacing w:before="58" w:line="240" w:lineRule="auto"/>
              <w:jc w:val="cente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10</w:t>
            </w:r>
          </w:p>
        </w:tc>
        <w:tc>
          <w:tcPr>
            <w:tcW w:w="1350" w:type="dxa"/>
            <w:vAlign w:val="center"/>
          </w:tcPr>
          <w:p w14:paraId="2D4DB3F8">
            <w:pPr>
              <w:spacing w:before="65" w:line="240" w:lineRule="auto"/>
              <w:jc w:val="center"/>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开标地点</w:t>
            </w:r>
          </w:p>
        </w:tc>
        <w:tc>
          <w:tcPr>
            <w:tcW w:w="7182" w:type="dxa"/>
            <w:vAlign w:val="center"/>
          </w:tcPr>
          <w:p w14:paraId="025B08B2">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开标场所：</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韶关市公共资源交易中心乳源分中心</w:t>
            </w:r>
            <w:r>
              <w:rPr>
                <w:rFonts w:ascii="宋体" w:hAnsi="宋体" w:eastAsia="宋体" w:cs="宋体"/>
                <w:color w:val="000000" w:themeColor="text1"/>
                <w:spacing w:val="0"/>
                <w:position w:val="0"/>
                <w:sz w:val="24"/>
                <w:szCs w:val="24"/>
                <w:highlight w:val="none"/>
                <w14:textFill>
                  <w14:solidFill>
                    <w14:schemeClr w14:val="tx1"/>
                  </w14:solidFill>
                </w14:textFill>
              </w:rPr>
              <w:t>，地址：</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韶关市乳源瑶族自治县乳城镇北环中路乳源农旅特色小镇政务服务大厅4号楼3楼</w:t>
            </w:r>
            <w:r>
              <w:rPr>
                <w:rFonts w:hint="eastAsia" w:ascii="宋体" w:hAnsi="宋体" w:eastAsia="宋体" w:cs="宋体"/>
                <w:color w:val="000000" w:themeColor="text1"/>
                <w:spacing w:val="0"/>
                <w:position w:val="0"/>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京港澳高速乳源收费站路口旁)</w:t>
            </w:r>
            <w:r>
              <w:rPr>
                <w:rFonts w:hint="eastAsia" w:ascii="宋体" w:hAnsi="宋体" w:eastAsia="宋体" w:cs="宋体"/>
                <w:color w:val="000000" w:themeColor="text1"/>
                <w:spacing w:val="0"/>
                <w:position w:val="0"/>
                <w:sz w:val="24"/>
                <w:szCs w:val="24"/>
                <w:highlight w:val="none"/>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具体房间号以当日现场通知为准。</w:t>
            </w:r>
          </w:p>
        </w:tc>
      </w:tr>
    </w:tbl>
    <w:p w14:paraId="7573892E">
      <w:pPr>
        <w:spacing w:line="240" w:lineRule="auto"/>
        <w:rPr>
          <w:color w:val="000000" w:themeColor="text1"/>
          <w:spacing w:val="0"/>
          <w:position w:val="0"/>
          <w:highlight w:val="none"/>
          <w14:textFill>
            <w14:solidFill>
              <w14:schemeClr w14:val="tx1"/>
            </w14:solidFill>
          </w14:textFill>
        </w:rPr>
      </w:pPr>
      <w:r>
        <w:rPr>
          <w:color w:val="000000" w:themeColor="text1"/>
          <w:spacing w:val="0"/>
          <w:position w:val="0"/>
          <w:highlight w:val="none"/>
          <w14:textFill>
            <w14:solidFill>
              <w14:schemeClr w14:val="tx1"/>
            </w14:solidFill>
          </w14:textFill>
        </w:rPr>
        <w:br w:type="page"/>
      </w:r>
    </w:p>
    <w:p w14:paraId="030EBE1B">
      <w:pPr>
        <w:spacing w:before="78" w:line="240" w:lineRule="auto"/>
        <w:ind w:left="9"/>
        <w:outlineLvl w:val="1"/>
        <w:rPr>
          <w:rFonts w:ascii="宋体" w:hAnsi="宋体" w:eastAsia="宋体" w:cs="宋体"/>
          <w:b/>
          <w:bCs/>
          <w:color w:val="000000" w:themeColor="text1"/>
          <w:spacing w:val="0"/>
          <w:position w:val="0"/>
          <w:sz w:val="24"/>
          <w:szCs w:val="24"/>
          <w:highlight w:val="none"/>
          <w14:textFill>
            <w14:solidFill>
              <w14:schemeClr w14:val="tx1"/>
            </w14:solidFill>
          </w14:textFill>
        </w:rPr>
      </w:pPr>
      <w:bookmarkStart w:id="6" w:name="_Toc15601"/>
      <w:r>
        <w:rPr>
          <w:rFonts w:ascii="宋体" w:hAnsi="宋体" w:eastAsia="宋体" w:cs="宋体"/>
          <w:b/>
          <w:bCs/>
          <w:color w:val="000000" w:themeColor="text1"/>
          <w:spacing w:val="0"/>
          <w:position w:val="0"/>
          <w:sz w:val="24"/>
          <w:szCs w:val="24"/>
          <w:highlight w:val="none"/>
          <w14:textFill>
            <w14:solidFill>
              <w14:schemeClr w14:val="tx1"/>
            </w14:solidFill>
          </w14:textFill>
        </w:rPr>
        <w:t>第三节</w:t>
      </w:r>
      <w:r>
        <w:rPr>
          <w:rFonts w:ascii="宋体" w:hAnsi="宋体" w:eastAsia="宋体" w:cs="宋体"/>
          <w:color w:val="000000" w:themeColor="text1"/>
          <w:spacing w:val="0"/>
          <w:position w:val="0"/>
          <w:sz w:val="24"/>
          <w:szCs w:val="24"/>
          <w:highlight w:val="none"/>
          <w14:textFill>
            <w14:solidFill>
              <w14:schemeClr w14:val="tx1"/>
            </w14:solidFill>
          </w14:textFill>
        </w:rPr>
        <w:t xml:space="preserve"> </w:t>
      </w:r>
      <w:r>
        <w:rPr>
          <w:rFonts w:ascii="宋体" w:hAnsi="宋体" w:eastAsia="宋体" w:cs="宋体"/>
          <w:b/>
          <w:bCs/>
          <w:color w:val="000000" w:themeColor="text1"/>
          <w:spacing w:val="0"/>
          <w:position w:val="0"/>
          <w:sz w:val="24"/>
          <w:szCs w:val="24"/>
          <w:highlight w:val="none"/>
          <w14:textFill>
            <w14:solidFill>
              <w14:schemeClr w14:val="tx1"/>
            </w14:solidFill>
          </w14:textFill>
        </w:rPr>
        <w:t>投标人须知正文</w:t>
      </w:r>
      <w:bookmarkEnd w:id="6"/>
    </w:p>
    <w:p w14:paraId="4E745D48">
      <w:pPr>
        <w:tabs>
          <w:tab w:val="left" w:pos="2370"/>
        </w:tabs>
        <w:spacing w:before="78" w:line="360" w:lineRule="auto"/>
        <w:ind w:left="7" w:right="4" w:firstLine="472"/>
        <w:jc w:val="both"/>
        <w:rPr>
          <w:color w:val="000000" w:themeColor="text1"/>
          <w:highlight w:val="none"/>
          <w14:textFill>
            <w14:solidFill>
              <w14:schemeClr w14:val="tx1"/>
            </w14:solidFill>
          </w14:textFill>
        </w:rPr>
      </w:pPr>
    </w:p>
    <w:p w14:paraId="44343237">
      <w:pPr>
        <w:tabs>
          <w:tab w:val="left" w:pos="2370"/>
        </w:tabs>
        <w:spacing w:before="78" w:line="360" w:lineRule="auto"/>
        <w:ind w:left="7" w:right="4" w:firstLine="472"/>
        <w:jc w:val="both"/>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single"/>
          <w:lang w:eastAsia="zh-CN"/>
          <w14:textFill>
            <w14:solidFill>
              <w14:schemeClr w14:val="tx1"/>
            </w14:solidFill>
          </w14:textFill>
        </w:rPr>
        <w:t xml:space="preserve"> 桂头镇典型镇培育—镇街基础设施建设项目施工 （第二次）  </w:t>
      </w:r>
      <w:r>
        <w:rPr>
          <w:rFonts w:hint="eastAsia" w:ascii="宋体" w:hAnsi="宋体" w:eastAsia="宋体" w:cs="宋体"/>
          <w:snapToGrid w:val="0"/>
          <w:color w:val="000000" w:themeColor="text1"/>
          <w:kern w:val="0"/>
          <w:sz w:val="24"/>
          <w:szCs w:val="24"/>
          <w:highlight w:val="none"/>
          <w14:textFill>
            <w14:solidFill>
              <w14:schemeClr w14:val="tx1"/>
            </w14:solidFill>
          </w14:textFill>
        </w:rPr>
        <w:t>经</w:t>
      </w:r>
      <w:r>
        <w:rPr>
          <w:rFonts w:hint="eastAsia" w:ascii="宋体" w:hAnsi="宋体" w:eastAsia="宋体" w:cs="宋体"/>
          <w:snapToGrid w:val="0"/>
          <w:color w:val="000000" w:themeColor="text1"/>
          <w:kern w:val="0"/>
          <w:sz w:val="24"/>
          <w:szCs w:val="24"/>
          <w:highlight w:val="none"/>
          <w:u w:val="single"/>
          <w:lang w:eastAsia="zh-CN"/>
          <w14:textFill>
            <w14:solidFill>
              <w14:schemeClr w14:val="tx1"/>
            </w14:solidFill>
          </w14:textFill>
        </w:rPr>
        <w:t>乳源瑶族自治县发展和改革局</w:t>
      </w:r>
      <w:r>
        <w:rPr>
          <w:rFonts w:hint="eastAsia" w:ascii="宋体" w:hAnsi="宋体" w:eastAsia="宋体" w:cs="宋体"/>
          <w:snapToGrid w:val="0"/>
          <w:color w:val="000000" w:themeColor="text1"/>
          <w:kern w:val="0"/>
          <w:sz w:val="24"/>
          <w:szCs w:val="24"/>
          <w:highlight w:val="none"/>
          <w14:textFill>
            <w14:solidFill>
              <w14:schemeClr w14:val="tx1"/>
            </w14:solidFill>
          </w14:textFill>
        </w:rPr>
        <w:t>以</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《关于</w:t>
      </w:r>
      <w:r>
        <w:rPr>
          <w:rFonts w:hint="eastAsia" w:ascii="宋体" w:hAnsi="宋体" w:eastAsia="宋体" w:cs="宋体"/>
          <w:snapToGrid w:val="0"/>
          <w:color w:val="000000" w:themeColor="text1"/>
          <w:kern w:val="0"/>
          <w:sz w:val="24"/>
          <w:szCs w:val="24"/>
          <w:highlight w:val="none"/>
          <w:u w:val="single"/>
          <w:lang w:eastAsia="zh-CN"/>
          <w14:textFill>
            <w14:solidFill>
              <w14:schemeClr w14:val="tx1"/>
            </w14:solidFill>
          </w14:textFill>
        </w:rPr>
        <w:t>桂头镇典型镇培育—镇街基础设施建设项目</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可行性研究报告的批复》（</w:t>
      </w:r>
      <w:r>
        <w:rPr>
          <w:rFonts w:hint="eastAsia" w:ascii="宋体" w:hAnsi="宋体" w:eastAsia="宋体" w:cs="宋体"/>
          <w:snapToGrid w:val="0"/>
          <w:color w:val="000000" w:themeColor="text1"/>
          <w:kern w:val="0"/>
          <w:sz w:val="24"/>
          <w:szCs w:val="24"/>
          <w:highlight w:val="none"/>
          <w:u w:val="single"/>
          <w:lang w:eastAsia="zh-CN"/>
          <w14:textFill>
            <w14:solidFill>
              <w14:schemeClr w14:val="tx1"/>
            </w14:solidFill>
          </w14:textFill>
        </w:rPr>
        <w:t>始发改投审〔2021〕24号</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14:textFill>
            <w14:solidFill>
              <w14:schemeClr w14:val="tx1"/>
            </w14:solidFill>
          </w14:textFill>
        </w:rPr>
        <w:t>批准建设</w:t>
      </w:r>
      <w:r>
        <w:rPr>
          <w:rFonts w:hint="eastAsia" w:ascii="宋体" w:hAnsi="宋体" w:eastAsia="宋体" w:cs="宋体"/>
          <w:color w:val="000000" w:themeColor="text1"/>
          <w:spacing w:val="0"/>
          <w:position w:val="0"/>
          <w:sz w:val="24"/>
          <w:szCs w:val="24"/>
          <w:highlight w:val="none"/>
          <w14:textFill>
            <w14:solidFill>
              <w14:schemeClr w14:val="tx1"/>
            </w14:solidFill>
          </w14:textFill>
        </w:rPr>
        <w:t>，项目代码为</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2408-440232-04-01-541618</w:t>
      </w:r>
      <w:r>
        <w:rPr>
          <w:rFonts w:hint="eastAsia" w:ascii="宋体" w:hAnsi="宋体" w:eastAsia="宋体" w:cs="宋体"/>
          <w:color w:val="000000" w:themeColor="text1"/>
          <w:spacing w:val="0"/>
          <w:position w:val="0"/>
          <w:sz w:val="24"/>
          <w:szCs w:val="24"/>
          <w:highlight w:val="none"/>
          <w14:textFill>
            <w14:solidFill>
              <w14:schemeClr w14:val="tx1"/>
            </w14:solidFill>
          </w14:textFill>
        </w:rPr>
        <w:t>。本项目业主为</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乳源瑶族自治县桂头镇人民政府</w:t>
      </w:r>
      <w:r>
        <w:rPr>
          <w:rFonts w:hint="eastAsia" w:ascii="宋体" w:hAnsi="宋体" w:eastAsia="宋体" w:cs="宋体"/>
          <w:color w:val="000000" w:themeColor="text1"/>
          <w:spacing w:val="0"/>
          <w:position w:val="0"/>
          <w:sz w:val="24"/>
          <w:szCs w:val="24"/>
          <w:highlight w:val="none"/>
          <w14:textFill>
            <w14:solidFill>
              <w14:schemeClr w14:val="tx1"/>
            </w14:solidFill>
          </w14:textFill>
        </w:rPr>
        <w:t>，建设资金来自</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财政统筹安排解决</w:t>
      </w:r>
      <w:r>
        <w:rPr>
          <w:rFonts w:hint="eastAsia" w:ascii="宋体" w:hAnsi="宋体" w:eastAsia="宋体" w:cs="宋体"/>
          <w:color w:val="000000" w:themeColor="text1"/>
          <w:spacing w:val="0"/>
          <w:position w:val="0"/>
          <w:sz w:val="24"/>
          <w:szCs w:val="24"/>
          <w:highlight w:val="none"/>
          <w14:textFill>
            <w14:solidFill>
              <w14:schemeClr w14:val="tx1"/>
            </w14:solidFill>
          </w14:textFill>
        </w:rPr>
        <w:t>，出资比例为</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100%</w:t>
      </w:r>
      <w:r>
        <w:rPr>
          <w:rFonts w:hint="eastAsia" w:ascii="宋体" w:hAnsi="宋体" w:eastAsia="宋体" w:cs="宋体"/>
          <w:color w:val="000000" w:themeColor="text1"/>
          <w:spacing w:val="0"/>
          <w:position w:val="0"/>
          <w:sz w:val="24"/>
          <w:szCs w:val="24"/>
          <w:highlight w:val="none"/>
          <w14:textFill>
            <w14:solidFill>
              <w14:schemeClr w14:val="tx1"/>
            </w14:solidFill>
          </w14:textFill>
        </w:rPr>
        <w:t>，招标人为</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乳源瑶族自治县桂头镇人民政府</w:t>
      </w:r>
      <w:r>
        <w:rPr>
          <w:rFonts w:hint="eastAsia" w:ascii="宋体" w:hAnsi="宋体" w:eastAsia="宋体" w:cs="宋体"/>
          <w:color w:val="000000" w:themeColor="text1"/>
          <w:spacing w:val="0"/>
          <w:position w:val="0"/>
          <w:sz w:val="24"/>
          <w:szCs w:val="24"/>
          <w:highlight w:val="none"/>
          <w14:textFill>
            <w14:solidFill>
              <w14:schemeClr w14:val="tx1"/>
            </w14:solidFill>
          </w14:textFill>
        </w:rPr>
        <w:t>，招标代理机构为</w:t>
      </w:r>
      <w:r>
        <w:rPr>
          <w:color w:val="000000" w:themeColor="text1"/>
          <w:spacing w:val="0"/>
          <w:position w:val="0"/>
          <w:sz w:val="24"/>
          <w:szCs w:val="24"/>
          <w:highlight w:val="none"/>
          <w14:textFill>
            <w14:solidFill>
              <w14:schemeClr w14:val="tx1"/>
            </w14:solidFill>
          </w14:textFill>
        </w:rPr>
        <w:t>韶关中一工程造价咨询有限公司</w:t>
      </w:r>
      <w:r>
        <w:rPr>
          <w:rFonts w:hint="eastAsia" w:ascii="宋体" w:hAnsi="宋体" w:eastAsia="宋体" w:cs="宋体"/>
          <w:color w:val="000000" w:themeColor="text1"/>
          <w:spacing w:val="0"/>
          <w:position w:val="0"/>
          <w:sz w:val="24"/>
          <w:szCs w:val="24"/>
          <w:highlight w:val="none"/>
          <w14:textFill>
            <w14:solidFill>
              <w14:schemeClr w14:val="tx1"/>
            </w14:solidFill>
          </w14:textFill>
        </w:rPr>
        <w:t>。项目已具备招标条件，现对该项目的施工进行公开招标</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6EE16F16">
      <w:pPr>
        <w:pStyle w:val="3"/>
        <w:spacing w:line="240" w:lineRule="auto"/>
        <w:rPr>
          <w:color w:val="000000" w:themeColor="text1"/>
          <w:spacing w:val="0"/>
          <w:position w:val="0"/>
          <w:highlight w:val="none"/>
          <w14:textFill>
            <w14:solidFill>
              <w14:schemeClr w14:val="tx1"/>
            </w14:solidFill>
          </w14:textFill>
        </w:rPr>
      </w:pPr>
    </w:p>
    <w:p w14:paraId="16E2EA8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000000" w:themeColor="text1"/>
          <w:spacing w:val="0"/>
          <w:position w:val="0"/>
          <w:sz w:val="24"/>
          <w:szCs w:val="24"/>
          <w:highlight w:val="none"/>
          <w14:textFill>
            <w14:solidFill>
              <w14:schemeClr w14:val="tx1"/>
            </w14:solidFill>
          </w14:textFill>
        </w:rPr>
      </w:pPr>
      <w:bookmarkStart w:id="7" w:name="bookmark59"/>
      <w:bookmarkEnd w:id="7"/>
      <w:bookmarkStart w:id="8" w:name="bookmark73"/>
      <w:bookmarkEnd w:id="8"/>
      <w:bookmarkStart w:id="9" w:name="bookmark52"/>
      <w:bookmarkEnd w:id="9"/>
      <w:bookmarkStart w:id="10" w:name="_Toc30866"/>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w:t>
      </w:r>
      <w:r>
        <w:rPr>
          <w:rFonts w:ascii="宋体" w:hAnsi="宋体" w:eastAsia="宋体" w:cs="宋体"/>
          <w:b/>
          <w:bCs/>
          <w:color w:val="000000" w:themeColor="text1"/>
          <w:spacing w:val="0"/>
          <w:position w:val="0"/>
          <w:sz w:val="24"/>
          <w:szCs w:val="24"/>
          <w:highlight w:val="none"/>
          <w14:textFill>
            <w14:solidFill>
              <w14:schemeClr w14:val="tx1"/>
            </w14:solidFill>
          </w14:textFill>
        </w:rPr>
        <w:t>．项目概况、招标范围和标段划分、投标费用等</w:t>
      </w:r>
      <w:bookmarkEnd w:id="10"/>
    </w:p>
    <w:p w14:paraId="3B0EB58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1.1</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项目概况</w:t>
      </w:r>
    </w:p>
    <w:p w14:paraId="5CF591E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1.1.1</w:t>
      </w:r>
      <w:r>
        <w:rPr>
          <w:rFonts w:ascii="宋体" w:hAnsi="宋体" w:eastAsia="宋体" w:cs="宋体"/>
          <w:color w:val="000000" w:themeColor="text1"/>
          <w:spacing w:val="0"/>
          <w:position w:val="0"/>
          <w:sz w:val="24"/>
          <w:szCs w:val="24"/>
          <w:highlight w:val="none"/>
          <w14:textFill>
            <w14:solidFill>
              <w14:schemeClr w14:val="tx1"/>
            </w14:solidFill>
          </w14:textFill>
        </w:rPr>
        <w:t>建设地点：</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韶关市乳源瑶族自治县桂头镇拥军路以西至老莫家村片区</w:t>
      </w:r>
      <w:r>
        <w:rPr>
          <w:rFonts w:hint="eastAsia" w:ascii="宋体" w:hAnsi="宋体" w:eastAsia="宋体" w:cs="宋体"/>
          <w:color w:val="000000" w:themeColor="text1"/>
          <w:spacing w:val="0"/>
          <w:position w:val="0"/>
          <w:sz w:val="24"/>
          <w:szCs w:val="24"/>
          <w:highlight w:val="none"/>
          <w:u w:val="single" w:color="auto"/>
          <w14:textFill>
            <w14:solidFill>
              <w14:schemeClr w14:val="tx1"/>
            </w14:solidFill>
          </w14:textFill>
        </w:rPr>
        <w:t>。</w:t>
      </w:r>
    </w:p>
    <w:p w14:paraId="0C91DE9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1.1.2</w:t>
      </w:r>
      <w:r>
        <w:rPr>
          <w:rFonts w:ascii="宋体" w:hAnsi="宋体" w:eastAsia="宋体" w:cs="宋体"/>
          <w:color w:val="000000" w:themeColor="text1"/>
          <w:spacing w:val="0"/>
          <w:position w:val="0"/>
          <w:sz w:val="24"/>
          <w:szCs w:val="24"/>
          <w:highlight w:val="none"/>
          <w14:textFill>
            <w14:solidFill>
              <w14:schemeClr w14:val="tx1"/>
            </w14:solidFill>
          </w14:textFill>
        </w:rPr>
        <w:t>建设内容和规模：</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一)圩镇道路交通基础设施建设工程，包含圩镇现状道路基础设施提升约26300平方米，其中车行道路面白改黑17000平方米，沿街慢行空间提升9300平方米，道路两侧配置交通管理类、信息服务类、公共休闲类、市政设施类设施；新建滨河道路基础设施，道路全长约270米，包含新建车行道，新建人行道，配套道路设施若干；（二）圩镇配套排水管网基础设施建设工程，新建雨水支管1360米，新建雨水主管260米，相关管坑路面结构开挖及修复工程约7400平方米；（三）沿江公共空间建设工程，包含新建滨江步道约280米，具体包括铺地建设、防护栏杆、照明等内容；改建滨江29多功能场地及周边环境约3000平方米包括铺地建设、照明、配套设施等内容；（四）圩镇沿街建筑风貌整治建设，包含建筑立面整治（不含店招约48栋，店招提升约900米；（五）镇村融合片区配套基础设施建设，包含村巷道提升4400平方米，建筑修缮15栋、围墙等若干。</w:t>
      </w:r>
      <w:r>
        <w:rPr>
          <w:rFonts w:hint="eastAsia" w:ascii="宋体" w:hAnsi="宋体" w:eastAsia="宋体" w:cs="宋体"/>
          <w:color w:val="000000" w:themeColor="text1"/>
          <w:spacing w:val="0"/>
          <w:position w:val="0"/>
          <w:sz w:val="24"/>
          <w:szCs w:val="24"/>
          <w:highlight w:val="none"/>
          <w:u w:val="single" w:color="auto"/>
          <w14:textFill>
            <w14:solidFill>
              <w14:schemeClr w14:val="tx1"/>
            </w14:solidFill>
          </w14:textFill>
        </w:rPr>
        <w:t>。</w:t>
      </w:r>
    </w:p>
    <w:p w14:paraId="698B80B0">
      <w:pPr>
        <w:keepNext w:val="0"/>
        <w:keepLines w:val="0"/>
        <w:pageBreakBefore w:val="0"/>
        <w:widowControl/>
        <w:kinsoku w:val="0"/>
        <w:wordWrap/>
        <w:overflowPunct/>
        <w:topLinePunct w:val="0"/>
        <w:autoSpaceDE w:val="0"/>
        <w:autoSpaceDN w:val="0"/>
        <w:bidi w:val="0"/>
        <w:adjustRightInd w:val="0"/>
        <w:snapToGrid w:val="0"/>
        <w:spacing w:line="300" w:lineRule="auto"/>
        <w:ind w:left="479" w:leftChars="228" w:right="0" w:firstLine="0" w:firstLineChars="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1.1.3</w:t>
      </w:r>
      <w:r>
        <w:rPr>
          <w:rFonts w:ascii="宋体" w:hAnsi="宋体" w:eastAsia="宋体" w:cs="宋体"/>
          <w:color w:val="000000" w:themeColor="text1"/>
          <w:spacing w:val="0"/>
          <w:position w:val="0"/>
          <w:sz w:val="24"/>
          <w:szCs w:val="24"/>
          <w:highlight w:val="none"/>
          <w14:textFill>
            <w14:solidFill>
              <w14:schemeClr w14:val="tx1"/>
            </w14:solidFill>
          </w14:textFill>
        </w:rPr>
        <w:t>项目总投资：总投资：</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2721.93</w:t>
      </w:r>
      <w:r>
        <w:rPr>
          <w:rFonts w:hint="eastAsia" w:ascii="宋体" w:hAnsi="宋体" w:eastAsia="宋体" w:cs="宋体"/>
          <w:color w:val="000000" w:themeColor="text1"/>
          <w:spacing w:val="0"/>
          <w:position w:val="0"/>
          <w:sz w:val="24"/>
          <w:szCs w:val="24"/>
          <w:highlight w:val="none"/>
          <w:u w:val="none" w:color="auto"/>
          <w:lang w:val="en-US" w:eastAsia="zh-CN"/>
          <w14:textFill>
            <w14:solidFill>
              <w14:schemeClr w14:val="tx1"/>
            </w14:solidFill>
          </w14:textFill>
        </w:rPr>
        <w:t>万</w:t>
      </w:r>
      <w:r>
        <w:rPr>
          <w:rFonts w:ascii="宋体" w:hAnsi="宋体" w:eastAsia="宋体" w:cs="宋体"/>
          <w:color w:val="000000" w:themeColor="text1"/>
          <w:spacing w:val="0"/>
          <w:position w:val="0"/>
          <w:sz w:val="24"/>
          <w:szCs w:val="24"/>
          <w:highlight w:val="none"/>
          <w:u w:val="none" w:color="auto"/>
          <w14:textFill>
            <w14:solidFill>
              <w14:schemeClr w14:val="tx1"/>
            </w14:solidFill>
          </w14:textFill>
        </w:rPr>
        <w:t>元</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本次工程</w:t>
      </w:r>
      <w:r>
        <w:rPr>
          <w:rFonts w:ascii="宋体" w:hAnsi="宋体" w:eastAsia="宋体" w:cs="宋体"/>
          <w:color w:val="000000" w:themeColor="text1"/>
          <w:spacing w:val="0"/>
          <w:position w:val="0"/>
          <w:sz w:val="24"/>
          <w:szCs w:val="24"/>
          <w:highlight w:val="none"/>
          <w14:textFill>
            <w14:solidFill>
              <w14:schemeClr w14:val="tx1"/>
            </w14:solidFill>
          </w14:textFill>
        </w:rPr>
        <w:t>建安工程费：</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约</w:t>
      </w:r>
      <w:r>
        <w:rPr>
          <w:rFonts w:hint="eastAsia" w:ascii="宋体" w:hAnsi="宋体" w:eastAsia="宋体" w:cs="宋体"/>
          <w:i w:val="0"/>
          <w:iCs w:val="0"/>
          <w:caps w:val="0"/>
          <w:color w:val="000000" w:themeColor="text1"/>
          <w:spacing w:val="0"/>
          <w:sz w:val="24"/>
          <w:szCs w:val="24"/>
          <w:highlight w:val="none"/>
          <w:u w:val="single"/>
          <w:shd w:val="clear" w:fill="FFFFFF"/>
          <w14:textFill>
            <w14:solidFill>
              <w14:schemeClr w14:val="tx1"/>
            </w14:solidFill>
          </w14:textFill>
        </w:rPr>
        <w:t>2448</w:t>
      </w:r>
      <w:r>
        <w:rPr>
          <w:rFonts w:hint="eastAsia" w:ascii="宋体" w:hAnsi="宋体" w:eastAsia="宋体" w:cs="宋体"/>
          <w:i w:val="0"/>
          <w:iCs w:val="0"/>
          <w:caps w:val="0"/>
          <w:color w:val="000000" w:themeColor="text1"/>
          <w:spacing w:val="0"/>
          <w:sz w:val="24"/>
          <w:szCs w:val="24"/>
          <w:highlight w:val="none"/>
          <w:u w:val="single"/>
          <w:shd w:val="clear" w:fill="FFFFFF"/>
          <w:lang w:val="en-US"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u w:val="single"/>
          <w:shd w:val="clear" w:fill="FFFFFF"/>
          <w14:textFill>
            <w14:solidFill>
              <w14:schemeClr w14:val="tx1"/>
            </w14:solidFill>
          </w14:textFill>
        </w:rPr>
        <w:t>18</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万</w:t>
      </w:r>
      <w:r>
        <w:rPr>
          <w:rFonts w:ascii="宋体" w:hAnsi="宋体" w:eastAsia="宋体" w:cs="宋体"/>
          <w:color w:val="000000" w:themeColor="text1"/>
          <w:spacing w:val="0"/>
          <w:position w:val="0"/>
          <w:sz w:val="24"/>
          <w:szCs w:val="24"/>
          <w:highlight w:val="none"/>
          <w14:textFill>
            <w14:solidFill>
              <w14:schemeClr w14:val="tx1"/>
            </w14:solidFill>
          </w14:textFill>
        </w:rPr>
        <w:t>元</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1.2</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招标范围和标段划分</w:t>
      </w:r>
    </w:p>
    <w:p w14:paraId="56A557B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1.2.1</w:t>
      </w:r>
      <w:r>
        <w:rPr>
          <w:rFonts w:ascii="宋体" w:hAnsi="宋体" w:eastAsia="宋体" w:cs="宋体"/>
          <w:color w:val="000000" w:themeColor="text1"/>
          <w:spacing w:val="0"/>
          <w:position w:val="0"/>
          <w:sz w:val="24"/>
          <w:szCs w:val="24"/>
          <w:highlight w:val="none"/>
          <w14:textFill>
            <w14:solidFill>
              <w14:schemeClr w14:val="tx1"/>
            </w14:solidFill>
          </w14:textFill>
        </w:rPr>
        <w:t>招标范围：按审查合格的施工图纸及工程量清单内容施工</w:t>
      </w:r>
    </w:p>
    <w:p w14:paraId="36AEE6E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5"/>
          <w:szCs w:val="25"/>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1.2.2</w:t>
      </w:r>
      <w:r>
        <w:rPr>
          <w:rFonts w:ascii="宋体" w:hAnsi="宋体" w:eastAsia="宋体" w:cs="宋体"/>
          <w:color w:val="000000" w:themeColor="text1"/>
          <w:spacing w:val="0"/>
          <w:position w:val="0"/>
          <w:sz w:val="24"/>
          <w:szCs w:val="24"/>
          <w:highlight w:val="none"/>
          <w14:textFill>
            <w14:solidFill>
              <w14:schemeClr w14:val="tx1"/>
            </w14:solidFill>
          </w14:textFill>
        </w:rPr>
        <w:t>标段划分：本招标项目不划分标段。</w:t>
      </w:r>
    </w:p>
    <w:p w14:paraId="3030E23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1.3</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投标费用：投标人应承担所有准备和参加投标的相关费用，不论投标结果如何，招标人均无义务和责任承担这些费用。</w:t>
      </w:r>
    </w:p>
    <w:p w14:paraId="63755E1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hint="default" w:eastAsia="宋体"/>
          <w:color w:val="000000" w:themeColor="text1"/>
          <w:spacing w:val="0"/>
          <w:position w:val="0"/>
          <w:highlight w:val="none"/>
          <w:lang w:val="en-US" w:eastAsia="zh-CN"/>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1.4</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招标代理费用：</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由招标人支付</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由中标人支付。</w:t>
      </w:r>
    </w:p>
    <w:p w14:paraId="5817214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000000" w:themeColor="text1"/>
          <w:spacing w:val="0"/>
          <w:position w:val="0"/>
          <w:sz w:val="24"/>
          <w:szCs w:val="24"/>
          <w:highlight w:val="none"/>
          <w14:textFill>
            <w14:solidFill>
              <w14:schemeClr w14:val="tx1"/>
            </w14:solidFill>
          </w14:textFill>
        </w:rPr>
      </w:pPr>
      <w:bookmarkStart w:id="11" w:name="_Toc8017"/>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w:t>
      </w:r>
      <w:r>
        <w:rPr>
          <w:rFonts w:ascii="宋体" w:hAnsi="宋体" w:eastAsia="宋体" w:cs="宋体"/>
          <w:b/>
          <w:bCs/>
          <w:color w:val="000000" w:themeColor="text1"/>
          <w:spacing w:val="0"/>
          <w:position w:val="0"/>
          <w:sz w:val="24"/>
          <w:szCs w:val="24"/>
          <w:highlight w:val="none"/>
          <w14:textFill>
            <w14:solidFill>
              <w14:schemeClr w14:val="tx1"/>
            </w14:solidFill>
          </w14:textFill>
        </w:rPr>
        <w:t>．投标人资格要求</w:t>
      </w:r>
      <w:bookmarkEnd w:id="11"/>
    </w:p>
    <w:p w14:paraId="49CB94A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5"/>
          <w:szCs w:val="25"/>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2.1</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本次招标不接受联合体投标。</w:t>
      </w:r>
    </w:p>
    <w:p w14:paraId="7ADDDA4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2.2</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资格资质要求</w:t>
      </w:r>
    </w:p>
    <w:p w14:paraId="3540139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2.2.1</w:t>
      </w:r>
      <w:r>
        <w:rPr>
          <w:rFonts w:ascii="宋体" w:hAnsi="宋体" w:eastAsia="宋体" w:cs="宋体"/>
          <w:color w:val="000000" w:themeColor="text1"/>
          <w:spacing w:val="0"/>
          <w:position w:val="0"/>
          <w:sz w:val="24"/>
          <w:szCs w:val="24"/>
          <w:highlight w:val="none"/>
          <w14:textFill>
            <w14:solidFill>
              <w14:schemeClr w14:val="tx1"/>
            </w14:solidFill>
          </w14:textFill>
        </w:rPr>
        <w:t>投标人须具备独立法人资格，按国家法律经营。</w:t>
      </w:r>
    </w:p>
    <w:p w14:paraId="40051D5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2.2.2</w:t>
      </w:r>
      <w:r>
        <w:rPr>
          <w:rFonts w:ascii="宋体" w:hAnsi="宋体" w:eastAsia="宋体" w:cs="宋体"/>
          <w:color w:val="000000" w:themeColor="text1"/>
          <w:spacing w:val="0"/>
          <w:position w:val="0"/>
          <w:sz w:val="24"/>
          <w:szCs w:val="24"/>
          <w:highlight w:val="none"/>
          <w14:textFill>
            <w14:solidFill>
              <w14:schemeClr w14:val="tx1"/>
            </w14:solidFill>
          </w14:textFill>
        </w:rPr>
        <w:t>投标人须持有建设行政主管部门颁发的企业资质证书及安全生产许可证。</w:t>
      </w:r>
    </w:p>
    <w:p w14:paraId="55F7C2E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2.2.3</w:t>
      </w:r>
      <w:r>
        <w:rPr>
          <w:rFonts w:ascii="宋体" w:hAnsi="宋体" w:eastAsia="宋体" w:cs="宋体"/>
          <w:color w:val="000000" w:themeColor="text1"/>
          <w:spacing w:val="0"/>
          <w:position w:val="0"/>
          <w:sz w:val="24"/>
          <w:szCs w:val="24"/>
          <w:highlight w:val="none"/>
          <w14:textFill>
            <w14:solidFill>
              <w14:schemeClr w14:val="tx1"/>
            </w14:solidFill>
          </w14:textFill>
        </w:rPr>
        <w:t>投标人须具备以下资质：</w:t>
      </w:r>
      <w:r>
        <w:rPr>
          <w:rFonts w:hint="eastAsia" w:ascii="宋体" w:hAnsi="宋体" w:eastAsia="宋体" w:cs="宋体"/>
          <w:color w:val="000000" w:themeColor="text1"/>
          <w:spacing w:val="0"/>
          <w:position w:val="0"/>
          <w:sz w:val="24"/>
          <w:szCs w:val="24"/>
          <w:highlight w:val="none"/>
          <w14:textFill>
            <w14:solidFill>
              <w14:schemeClr w14:val="tx1"/>
            </w14:solidFill>
          </w14:textFill>
        </w:rPr>
        <w:t>市政公用工程施工总承包三级以上（含三级）资质，并在有效期内。</w:t>
      </w:r>
    </w:p>
    <w:p w14:paraId="08DAD45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相关人员要求</w:t>
      </w:r>
    </w:p>
    <w:p w14:paraId="53D01E8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5"/>
          <w:szCs w:val="25"/>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2.3.1</w:t>
      </w:r>
      <w:r>
        <w:rPr>
          <w:rFonts w:ascii="宋体" w:hAnsi="宋体" w:eastAsia="宋体" w:cs="宋体"/>
          <w:color w:val="000000" w:themeColor="text1"/>
          <w:spacing w:val="0"/>
          <w:position w:val="0"/>
          <w:sz w:val="24"/>
          <w:szCs w:val="24"/>
          <w:highlight w:val="none"/>
          <w14:textFill>
            <w14:solidFill>
              <w14:schemeClr w14:val="tx1"/>
            </w14:solidFill>
          </w14:textFill>
        </w:rPr>
        <w:t>拟派项目经理为</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市政工程</w:t>
      </w:r>
      <w:r>
        <w:rPr>
          <w:rFonts w:ascii="宋体" w:hAnsi="宋体" w:eastAsia="宋体" w:cs="宋体"/>
          <w:color w:val="000000" w:themeColor="text1"/>
          <w:spacing w:val="0"/>
          <w:position w:val="0"/>
          <w:sz w:val="24"/>
          <w:szCs w:val="24"/>
          <w:highlight w:val="none"/>
          <w14:textFill>
            <w14:solidFill>
              <w14:schemeClr w14:val="tx1"/>
            </w14:solidFill>
          </w14:textFill>
        </w:rPr>
        <w:t>专业一级或二级注册建造师，应持有住建部门印发的在使用有效期内的有效电子注册证书（根据广东省住房和城乡建设厅（粤建市函〔</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2023</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469</w:t>
      </w:r>
      <w:r>
        <w:rPr>
          <w:rFonts w:ascii="宋体" w:hAnsi="宋体" w:eastAsia="宋体" w:cs="宋体"/>
          <w:color w:val="000000" w:themeColor="text1"/>
          <w:spacing w:val="0"/>
          <w:position w:val="0"/>
          <w:sz w:val="24"/>
          <w:szCs w:val="24"/>
          <w:highlight w:val="none"/>
          <w14:textFill>
            <w14:solidFill>
              <w14:schemeClr w14:val="tx1"/>
            </w14:solidFill>
          </w14:textFill>
        </w:rPr>
        <w:t>号）文件精神，二级注册建造师可随注册企业在全国范围内执业）。同时均须具备有效安全生产考核合格证明（</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B</w:t>
      </w:r>
      <w:r>
        <w:rPr>
          <w:rFonts w:ascii="宋体" w:hAnsi="宋体" w:eastAsia="宋体" w:cs="宋体"/>
          <w:color w:val="000000" w:themeColor="text1"/>
          <w:spacing w:val="0"/>
          <w:position w:val="0"/>
          <w:sz w:val="24"/>
          <w:szCs w:val="24"/>
          <w:highlight w:val="none"/>
          <w14:textFill>
            <w14:solidFill>
              <w14:schemeClr w14:val="tx1"/>
            </w14:solidFill>
          </w14:textFill>
        </w:rPr>
        <w:t>证，安全生产考核合格证书或“广东省建筑施工企业管理人员安全生产考核信息系统”考核合格信息打印页），且未担任其他在施（包括已中标未开工、已开工未竣工）建设工程项目的项目经理。</w:t>
      </w:r>
    </w:p>
    <w:p w14:paraId="4A1D1AD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2.3.2</w:t>
      </w:r>
      <w:r>
        <w:rPr>
          <w:rFonts w:ascii="宋体" w:hAnsi="宋体" w:eastAsia="宋体" w:cs="宋体"/>
          <w:color w:val="000000" w:themeColor="text1"/>
          <w:spacing w:val="0"/>
          <w:position w:val="0"/>
          <w:sz w:val="24"/>
          <w:szCs w:val="24"/>
          <w:highlight w:val="none"/>
          <w14:textFill>
            <w14:solidFill>
              <w14:schemeClr w14:val="tx1"/>
            </w14:solidFill>
          </w14:textFill>
        </w:rPr>
        <w:t>拟派项目技术负责人须具备</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市政类</w:t>
      </w:r>
      <w:r>
        <w:rPr>
          <w:rFonts w:ascii="宋体" w:hAnsi="宋体" w:eastAsia="宋体" w:cs="宋体"/>
          <w:color w:val="000000" w:themeColor="text1"/>
          <w:spacing w:val="0"/>
          <w:position w:val="0"/>
          <w:sz w:val="24"/>
          <w:szCs w:val="24"/>
          <w:highlight w:val="none"/>
          <w14:textFill>
            <w14:solidFill>
              <w14:schemeClr w14:val="tx1"/>
            </w14:solidFill>
          </w14:textFill>
        </w:rPr>
        <w:t>专业</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中</w:t>
      </w:r>
      <w:r>
        <w:rPr>
          <w:rFonts w:ascii="宋体" w:hAnsi="宋体" w:eastAsia="宋体" w:cs="宋体"/>
          <w:color w:val="000000" w:themeColor="text1"/>
          <w:spacing w:val="0"/>
          <w:position w:val="0"/>
          <w:sz w:val="24"/>
          <w:szCs w:val="24"/>
          <w:highlight w:val="none"/>
          <w14:textFill>
            <w14:solidFill>
              <w14:schemeClr w14:val="tx1"/>
            </w14:solidFill>
          </w14:textFill>
        </w:rPr>
        <w:t>级以上（含</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中</w:t>
      </w:r>
      <w:r>
        <w:rPr>
          <w:rFonts w:ascii="宋体" w:hAnsi="宋体" w:eastAsia="宋体" w:cs="宋体"/>
          <w:color w:val="000000" w:themeColor="text1"/>
          <w:spacing w:val="0"/>
          <w:position w:val="0"/>
          <w:sz w:val="24"/>
          <w:szCs w:val="24"/>
          <w:highlight w:val="none"/>
          <w14:textFill>
            <w14:solidFill>
              <w14:schemeClr w14:val="tx1"/>
            </w14:solidFill>
          </w14:textFill>
        </w:rPr>
        <w:t>级）技术职称。</w:t>
      </w:r>
    </w:p>
    <w:p w14:paraId="407169A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2.3.3</w:t>
      </w:r>
      <w:r>
        <w:rPr>
          <w:rFonts w:ascii="宋体" w:hAnsi="宋体" w:eastAsia="宋体" w:cs="宋体"/>
          <w:color w:val="000000" w:themeColor="text1"/>
          <w:spacing w:val="0"/>
          <w:position w:val="0"/>
          <w:sz w:val="24"/>
          <w:szCs w:val="24"/>
          <w:highlight w:val="none"/>
          <w14:textFill>
            <w14:solidFill>
              <w14:schemeClr w14:val="tx1"/>
            </w14:solidFill>
          </w14:textFill>
        </w:rPr>
        <w:t>拟派专职安全生产管理人员须具备有效安全生产考核合格证明（</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C</w:t>
      </w:r>
      <w:r>
        <w:rPr>
          <w:rFonts w:ascii="宋体" w:hAnsi="宋体" w:eastAsia="宋体" w:cs="宋体"/>
          <w:color w:val="000000" w:themeColor="text1"/>
          <w:spacing w:val="0"/>
          <w:position w:val="0"/>
          <w:sz w:val="24"/>
          <w:szCs w:val="24"/>
          <w:highlight w:val="none"/>
          <w14:textFill>
            <w14:solidFill>
              <w14:schemeClr w14:val="tx1"/>
            </w14:solidFill>
          </w14:textFill>
        </w:rPr>
        <w:t>证，安全生产考核合格证书或“广东省建筑施工企业管理人员安全生产考核信息系统”考核合格信息打印页），且不少于</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人。</w:t>
      </w:r>
    </w:p>
    <w:p w14:paraId="382D445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color w:val="000000" w:themeColor="text1"/>
          <w:spacing w:val="0"/>
          <w:position w:val="0"/>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2.3.4</w:t>
      </w:r>
      <w:r>
        <w:rPr>
          <w:rFonts w:ascii="宋体" w:hAnsi="宋体" w:eastAsia="宋体" w:cs="宋体"/>
          <w:color w:val="000000" w:themeColor="text1"/>
          <w:spacing w:val="0"/>
          <w:position w:val="0"/>
          <w:sz w:val="24"/>
          <w:szCs w:val="24"/>
          <w:highlight w:val="none"/>
          <w14:textFill>
            <w14:solidFill>
              <w14:schemeClr w14:val="tx1"/>
            </w14:solidFill>
          </w14:textFill>
        </w:rPr>
        <w:t>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r>
        <w:rPr>
          <w:rFonts w:ascii="宋体" w:hAnsi="宋体" w:eastAsia="宋体" w:cs="宋体"/>
          <w:color w:val="000000" w:themeColor="text1"/>
          <w:spacing w:val="0"/>
          <w:position w:val="0"/>
          <w:sz w:val="20"/>
          <w:szCs w:val="20"/>
          <w:highlight w:val="none"/>
          <w14:textFill>
            <w14:solidFill>
              <w14:schemeClr w14:val="tx1"/>
            </w14:solidFill>
          </w14:textFill>
        </w:rPr>
        <w:t>。</w:t>
      </w:r>
    </w:p>
    <w:p w14:paraId="2C35F54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2.4</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禁止投标条款</w:t>
      </w:r>
    </w:p>
    <w:p w14:paraId="50A25EA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2.4.1</w:t>
      </w:r>
      <w:r>
        <w:rPr>
          <w:rFonts w:ascii="宋体" w:hAnsi="宋体" w:eastAsia="宋体" w:cs="宋体"/>
          <w:color w:val="000000" w:themeColor="text1"/>
          <w:spacing w:val="0"/>
          <w:position w:val="0"/>
          <w:sz w:val="24"/>
          <w:szCs w:val="24"/>
          <w:highlight w:val="none"/>
          <w14:textFill>
            <w14:solidFill>
              <w14:schemeClr w14:val="tx1"/>
            </w14:solidFill>
          </w14:textFill>
        </w:rPr>
        <w:t>投标人不得存在下列情形之一：</w:t>
      </w:r>
    </w:p>
    <w:p w14:paraId="7FBF07B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）为招标人不具有独立法人资格的附属机构（单位）；</w:t>
      </w:r>
    </w:p>
    <w:p w14:paraId="1FFBC37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（2）为本招标项目前期准备提供设计或咨询服务的；</w:t>
      </w:r>
    </w:p>
    <w:p w14:paraId="00C1435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（3）与本招标项目的其他投标人为同一个单位负责人；</w:t>
      </w:r>
    </w:p>
    <w:p w14:paraId="5DB0366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（4）与本招标项目的其他投标人存在控股、管理关系；</w:t>
      </w:r>
    </w:p>
    <w:p w14:paraId="7BDC612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（5）为本招标项目的监理人；</w:t>
      </w:r>
    </w:p>
    <w:p w14:paraId="03CD1FC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（6）为本招标项目的代建人；</w:t>
      </w:r>
    </w:p>
    <w:p w14:paraId="36EE840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（7）为本招标项目的招标代理机构；</w:t>
      </w:r>
    </w:p>
    <w:p w14:paraId="4F854CC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（8）与本招标项目的监理人或代建人或招标代理机构同为一个法定代表人；</w:t>
      </w:r>
    </w:p>
    <w:p w14:paraId="4C98F49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（9）与本招标项目的监理人或代建人或招标代理机构存在控股或参股关系；</w:t>
      </w:r>
    </w:p>
    <w:p w14:paraId="363DFC4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（10）与本招标项目的监理人或代建人或招标代理机构存在相互任职或工作关系；</w:t>
      </w:r>
    </w:p>
    <w:p w14:paraId="4E401E5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bookmarkStart w:id="12" w:name="bookmark116"/>
      <w:bookmarkEnd w:id="12"/>
      <w:r>
        <w:rPr>
          <w:rFonts w:ascii="宋体" w:hAnsi="宋体" w:eastAsia="宋体" w:cs="宋体"/>
          <w:color w:val="000000" w:themeColor="text1"/>
          <w:spacing w:val="0"/>
          <w:position w:val="0"/>
          <w:sz w:val="24"/>
          <w:szCs w:val="24"/>
          <w:highlight w:val="none"/>
          <w14:textFill>
            <w14:solidFill>
              <w14:schemeClr w14:val="tx1"/>
            </w14:solidFill>
          </w14:textFill>
        </w:rPr>
        <w:t>（11）被依法暂停或者取消投标资格；</w:t>
      </w:r>
    </w:p>
    <w:p w14:paraId="7BC7247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（12）被责令停产停业、暂扣或者吊销许可证、暂扣或者吊销执照；</w:t>
      </w:r>
    </w:p>
    <w:p w14:paraId="629A3C5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（13）进入清算程序，或被宣告破产，或其他丧失履约能力的情形；</w:t>
      </w:r>
    </w:p>
    <w:p w14:paraId="75E074D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（14）在最近三年内发生重大工程质量或安全问题（以相关行业主管部门的行政处罚决定或司法机关出具的有关法律文书为准）；</w:t>
      </w:r>
    </w:p>
    <w:p w14:paraId="18830CD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15</w:t>
      </w:r>
      <w:r>
        <w:rPr>
          <w:rFonts w:ascii="宋体" w:hAnsi="宋体" w:eastAsia="宋体" w:cs="宋体"/>
          <w:color w:val="000000" w:themeColor="text1"/>
          <w:spacing w:val="0"/>
          <w:position w:val="0"/>
          <w:sz w:val="24"/>
          <w:szCs w:val="24"/>
          <w:highlight w:val="none"/>
          <w14:textFill>
            <w14:solidFill>
              <w14:schemeClr w14:val="tx1"/>
            </w14:solidFill>
          </w14:textFill>
        </w:rPr>
        <w:t>）被“信用中国”网站（</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https://www.creditchina.gov.cn</w:t>
      </w:r>
      <w:r>
        <w:rPr>
          <w:rFonts w:ascii="宋体" w:hAnsi="宋体" w:eastAsia="宋体" w:cs="宋体"/>
          <w:color w:val="000000" w:themeColor="text1"/>
          <w:spacing w:val="0"/>
          <w:position w:val="0"/>
          <w:sz w:val="24"/>
          <w:szCs w:val="24"/>
          <w:highlight w:val="none"/>
          <w14:textFill>
            <w14:solidFill>
              <w14:schemeClr w14:val="tx1"/>
            </w14:solidFill>
          </w14:textFill>
        </w:rPr>
        <w:t>）发布的《法人和非法人组织公共信用信息报告》列为严重失信主体名单的。</w:t>
      </w:r>
    </w:p>
    <w:p w14:paraId="21F8485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2.4.2</w:t>
      </w:r>
      <w:r>
        <w:rPr>
          <w:rFonts w:ascii="宋体" w:hAnsi="宋体" w:eastAsia="宋体" w:cs="宋体"/>
          <w:color w:val="000000" w:themeColor="text1"/>
          <w:spacing w:val="0"/>
          <w:position w:val="0"/>
          <w:sz w:val="24"/>
          <w:szCs w:val="24"/>
          <w:highlight w:val="none"/>
          <w14:textFill>
            <w14:solidFill>
              <w14:schemeClr w14:val="tx1"/>
            </w14:solidFill>
          </w14:textFill>
        </w:rPr>
        <w:t>招标人拒绝以下名单中的单位参加本次投标：</w:t>
      </w:r>
    </w:p>
    <w:p w14:paraId="173D86C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0" w:firstLineChars="200"/>
        <w:textAlignment w:val="baseline"/>
        <w:rPr>
          <w:rFonts w:ascii="Arial"/>
          <w:color w:val="000000" w:themeColor="text1"/>
          <w:spacing w:val="0"/>
          <w:position w:val="0"/>
          <w:sz w:val="2"/>
          <w:highlight w:val="none"/>
          <w14:textFill>
            <w14:solidFill>
              <w14:schemeClr w14:val="tx1"/>
            </w14:solidFill>
          </w14:textFill>
        </w:rPr>
      </w:pPr>
    </w:p>
    <w:tbl>
      <w:tblPr>
        <w:tblStyle w:val="14"/>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3"/>
        <w:gridCol w:w="3243"/>
        <w:gridCol w:w="5018"/>
      </w:tblGrid>
      <w:tr w14:paraId="20416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03" w:type="dxa"/>
            <w:noWrap w:val="0"/>
            <w:vAlign w:val="center"/>
          </w:tcPr>
          <w:p w14:paraId="1CA57169">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3243" w:type="dxa"/>
            <w:noWrap w:val="0"/>
            <w:vAlign w:val="center"/>
          </w:tcPr>
          <w:p w14:paraId="491895F4">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单位名称</w:t>
            </w:r>
          </w:p>
        </w:tc>
        <w:tc>
          <w:tcPr>
            <w:tcW w:w="5018" w:type="dxa"/>
            <w:noWrap w:val="0"/>
            <w:vAlign w:val="center"/>
          </w:tcPr>
          <w:p w14:paraId="4C73ADC6">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拒绝原因</w:t>
            </w:r>
          </w:p>
        </w:tc>
      </w:tr>
      <w:tr w14:paraId="61AF1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03" w:type="dxa"/>
            <w:noWrap w:val="0"/>
            <w:vAlign w:val="center"/>
          </w:tcPr>
          <w:p w14:paraId="4EA712AF">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3243" w:type="dxa"/>
            <w:noWrap w:val="0"/>
            <w:vAlign w:val="center"/>
          </w:tcPr>
          <w:p w14:paraId="442D8438">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Arial"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乳源瑶族自治县桂头镇人民政府</w:t>
            </w:r>
          </w:p>
        </w:tc>
        <w:tc>
          <w:tcPr>
            <w:tcW w:w="5018" w:type="dxa"/>
            <w:noWrap w:val="0"/>
            <w:vAlign w:val="center"/>
          </w:tcPr>
          <w:p w14:paraId="1D2DB17F">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Arial"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为本招标项目的招标人</w:t>
            </w:r>
          </w:p>
        </w:tc>
      </w:tr>
      <w:tr w14:paraId="624FD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03" w:type="dxa"/>
            <w:noWrap w:val="0"/>
            <w:vAlign w:val="center"/>
          </w:tcPr>
          <w:p w14:paraId="1CE99E77">
            <w:pPr>
              <w:pStyle w:val="22"/>
              <w:wordWrap w:val="0"/>
              <w:snapToGrid w:val="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Cs/>
                <w:color w:val="000000" w:themeColor="text1"/>
                <w:kern w:val="0"/>
                <w:sz w:val="24"/>
                <w:szCs w:val="24"/>
                <w:highlight w:val="none"/>
                <w:lang w:val="en-US" w:eastAsia="zh-CN"/>
                <w14:textFill>
                  <w14:solidFill>
                    <w14:schemeClr w14:val="tx1"/>
                  </w14:solidFill>
                </w14:textFill>
              </w:rPr>
              <w:t>2</w:t>
            </w:r>
          </w:p>
        </w:tc>
        <w:tc>
          <w:tcPr>
            <w:tcW w:w="3243" w:type="dxa"/>
            <w:noWrap w:val="0"/>
            <w:vAlign w:val="center"/>
          </w:tcPr>
          <w:p w14:paraId="74E56431">
            <w:pPr>
              <w:wordWrap w:val="0"/>
              <w:snapToGrid w:val="0"/>
              <w:spacing w:line="240" w:lineRule="auto"/>
              <w:rPr>
                <w:rFonts w:hint="default" w:ascii="宋体" w:hAnsi="宋体" w:eastAsia="宋体" w:cs="宋体"/>
                <w:snapToGrid w:val="0"/>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position w:val="0"/>
                <w:sz w:val="24"/>
                <w:szCs w:val="24"/>
                <w:highlight w:val="none"/>
                <w:lang w:val="en-US" w:eastAsia="zh-CN" w:bidi="ar-SA"/>
                <w14:textFill>
                  <w14:solidFill>
                    <w14:schemeClr w14:val="tx1"/>
                  </w14:solidFill>
                </w14:textFill>
              </w:rPr>
              <w:t>皓筠工程设计有限公司</w:t>
            </w:r>
          </w:p>
        </w:tc>
        <w:tc>
          <w:tcPr>
            <w:tcW w:w="5018" w:type="dxa"/>
            <w:noWrap w:val="0"/>
            <w:vAlign w:val="center"/>
          </w:tcPr>
          <w:p w14:paraId="4867CABC">
            <w:pPr>
              <w:pStyle w:val="22"/>
              <w:wordWrap w:val="0"/>
              <w:snapToGrid w:val="0"/>
              <w:jc w:val="center"/>
              <w:rPr>
                <w:rFonts w:hint="eastAsia" w:ascii="宋体" w:hAnsi="宋体" w:eastAsia="宋体" w:cs="宋体"/>
                <w:snapToGrid w:val="0"/>
                <w:color w:val="000000" w:themeColor="text1"/>
                <w:spacing w:val="0"/>
                <w:kern w:val="0"/>
                <w:position w:val="0"/>
                <w:sz w:val="24"/>
                <w:szCs w:val="24"/>
                <w:highlight w:val="none"/>
                <w:lang w:val="en-US" w:eastAsia="en-US" w:bidi="ar-SA"/>
                <w14:textFill>
                  <w14:solidFill>
                    <w14:schemeClr w14:val="tx1"/>
                  </w14:solidFill>
                </w14:textFill>
              </w:rPr>
            </w:pPr>
            <w:r>
              <w:rPr>
                <w:rFonts w:hint="eastAsia" w:ascii="宋体" w:hAnsi="宋体" w:eastAsia="宋体" w:cs="宋体"/>
                <w:iCs/>
                <w:color w:val="000000" w:themeColor="text1"/>
                <w:kern w:val="0"/>
                <w:sz w:val="24"/>
                <w:szCs w:val="24"/>
                <w:highlight w:val="none"/>
                <w14:textFill>
                  <w14:solidFill>
                    <w14:schemeClr w14:val="tx1"/>
                  </w14:solidFill>
                </w14:textFill>
              </w:rPr>
              <w:t>为本招标项目的可行性研究报告编制单位</w:t>
            </w:r>
          </w:p>
        </w:tc>
      </w:tr>
      <w:tr w14:paraId="5CC12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03" w:type="dxa"/>
            <w:noWrap w:val="0"/>
            <w:vAlign w:val="center"/>
          </w:tcPr>
          <w:p w14:paraId="4C33258E">
            <w:pPr>
              <w:pStyle w:val="22"/>
              <w:wordWrap w:val="0"/>
              <w:snapToGrid w:val="0"/>
              <w:jc w:val="center"/>
              <w:rPr>
                <w:rFonts w:hint="eastAsia" w:ascii="宋体" w:hAnsi="宋体" w:eastAsia="Arial"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iCs/>
                <w:color w:val="000000" w:themeColor="text1"/>
                <w:kern w:val="0"/>
                <w:sz w:val="24"/>
                <w:szCs w:val="24"/>
                <w:highlight w:val="none"/>
                <w:lang w:val="en-US" w:eastAsia="zh-CN"/>
                <w14:textFill>
                  <w14:solidFill>
                    <w14:schemeClr w14:val="tx1"/>
                  </w14:solidFill>
                </w14:textFill>
              </w:rPr>
              <w:t>3</w:t>
            </w:r>
          </w:p>
        </w:tc>
        <w:tc>
          <w:tcPr>
            <w:tcW w:w="3243" w:type="dxa"/>
            <w:noWrap w:val="0"/>
            <w:vAlign w:val="center"/>
          </w:tcPr>
          <w:p w14:paraId="2EA07A99">
            <w:pPr>
              <w:wordWrap w:val="0"/>
              <w:snapToGrid w:val="0"/>
              <w:spacing w:line="240" w:lineRule="auto"/>
              <w:rPr>
                <w:rFonts w:hint="default" w:ascii="宋体" w:hAnsi="宋体" w:eastAsia="宋体" w:cs="宋体"/>
                <w:snapToGrid w:val="0"/>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position w:val="0"/>
                <w:sz w:val="24"/>
                <w:szCs w:val="24"/>
                <w:highlight w:val="none"/>
                <w:lang w:val="en-US" w:eastAsia="zh-CN" w:bidi="ar-SA"/>
                <w14:textFill>
                  <w14:solidFill>
                    <w14:schemeClr w14:val="tx1"/>
                  </w14:solidFill>
                </w14:textFill>
              </w:rPr>
              <w:t>广东方川工程咨询有限公司</w:t>
            </w:r>
          </w:p>
        </w:tc>
        <w:tc>
          <w:tcPr>
            <w:tcW w:w="5018" w:type="dxa"/>
            <w:noWrap w:val="0"/>
            <w:vAlign w:val="center"/>
          </w:tcPr>
          <w:p w14:paraId="4751E0C9">
            <w:pPr>
              <w:pStyle w:val="22"/>
              <w:wordWrap w:val="0"/>
              <w:snapToGrid w:val="0"/>
              <w:jc w:val="center"/>
              <w:rPr>
                <w:rFonts w:hint="eastAsia" w:ascii="宋体" w:hAnsi="宋体" w:eastAsia="宋体" w:cs="宋体"/>
                <w:snapToGrid w:val="0"/>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宋体" w:hAnsi="宋体" w:eastAsia="宋体" w:cs="宋体"/>
                <w:iCs/>
                <w:color w:val="000000" w:themeColor="text1"/>
                <w:kern w:val="0"/>
                <w:sz w:val="24"/>
                <w:szCs w:val="24"/>
                <w:highlight w:val="none"/>
                <w:lang w:val="en-US" w:eastAsia="zh-CN" w:bidi="ar-SA"/>
                <w14:textFill>
                  <w14:solidFill>
                    <w14:schemeClr w14:val="tx1"/>
                  </w14:solidFill>
                </w14:textFill>
              </w:rPr>
              <w:t>为本招标项目的</w:t>
            </w:r>
            <w:r>
              <w:rPr>
                <w:rFonts w:hint="eastAsia" w:ascii="宋体" w:hAnsi="宋体" w:cs="宋体"/>
                <w:iCs/>
                <w:color w:val="000000" w:themeColor="text1"/>
                <w:kern w:val="0"/>
                <w:sz w:val="24"/>
                <w:szCs w:val="24"/>
                <w:highlight w:val="none"/>
                <w:lang w:val="en-US" w:eastAsia="zh-CN" w:bidi="ar-SA"/>
                <w14:textFill>
                  <w14:solidFill>
                    <w14:schemeClr w14:val="tx1"/>
                  </w14:solidFill>
                </w14:textFill>
              </w:rPr>
              <w:t>全过程造价咨询单位</w:t>
            </w:r>
          </w:p>
        </w:tc>
      </w:tr>
      <w:tr w14:paraId="5441E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03" w:type="dxa"/>
            <w:noWrap w:val="0"/>
            <w:vAlign w:val="center"/>
          </w:tcPr>
          <w:p w14:paraId="728501B3">
            <w:pPr>
              <w:pStyle w:val="22"/>
              <w:wordWrap w:val="0"/>
              <w:snapToGrid w:val="0"/>
              <w:jc w:val="center"/>
              <w:rPr>
                <w:rFonts w:hint="eastAsia" w:ascii="宋体" w:hAnsi="宋体" w:eastAsia="Arial"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iCs/>
                <w:color w:val="000000" w:themeColor="text1"/>
                <w:kern w:val="0"/>
                <w:sz w:val="24"/>
                <w:szCs w:val="24"/>
                <w:highlight w:val="none"/>
                <w:lang w:val="en-US" w:eastAsia="zh-CN"/>
                <w14:textFill>
                  <w14:solidFill>
                    <w14:schemeClr w14:val="tx1"/>
                  </w14:solidFill>
                </w14:textFill>
              </w:rPr>
              <w:t>4</w:t>
            </w:r>
          </w:p>
        </w:tc>
        <w:tc>
          <w:tcPr>
            <w:tcW w:w="3243" w:type="dxa"/>
            <w:noWrap w:val="0"/>
            <w:vAlign w:val="center"/>
          </w:tcPr>
          <w:p w14:paraId="2D7D6470">
            <w:pPr>
              <w:wordWrap w:val="0"/>
              <w:snapToGrid w:val="0"/>
              <w:spacing w:line="400" w:lineRule="exact"/>
              <w:jc w:val="left"/>
              <w:rPr>
                <w:rFonts w:hint="default" w:ascii="宋体" w:hAnsi="宋体" w:eastAsia="宋体" w:cs="宋体"/>
                <w:snapToGrid w:val="0"/>
                <w:color w:val="000000" w:themeColor="text1"/>
                <w:spacing w:val="0"/>
                <w:kern w:val="0"/>
                <w:positio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spacing w:val="0"/>
                <w:kern w:val="0"/>
                <w:position w:val="0"/>
                <w:sz w:val="24"/>
                <w:szCs w:val="24"/>
                <w:highlight w:val="none"/>
                <w:lang w:val="en-US" w:eastAsia="zh-CN" w:bidi="ar-SA"/>
                <w14:textFill>
                  <w14:solidFill>
                    <w14:schemeClr w14:val="tx1"/>
                  </w14:solidFill>
                </w14:textFill>
              </w:rPr>
              <w:t>广东中人工程设计有限公司</w:t>
            </w:r>
          </w:p>
        </w:tc>
        <w:tc>
          <w:tcPr>
            <w:tcW w:w="5018" w:type="dxa"/>
            <w:noWrap w:val="0"/>
            <w:vAlign w:val="center"/>
          </w:tcPr>
          <w:p w14:paraId="4D6DB214">
            <w:pPr>
              <w:pStyle w:val="22"/>
              <w:wordWrap w:val="0"/>
              <w:snapToGrid w:val="0"/>
              <w:jc w:val="center"/>
              <w:rPr>
                <w:rFonts w:hint="eastAsia" w:ascii="宋体" w:hAnsi="宋体" w:eastAsia="宋体" w:cs="宋体"/>
                <w:snapToGrid w:val="0"/>
                <w:color w:val="000000" w:themeColor="text1"/>
                <w:spacing w:val="0"/>
                <w:kern w:val="0"/>
                <w:position w:val="0"/>
                <w:sz w:val="24"/>
                <w:szCs w:val="24"/>
                <w:highlight w:val="none"/>
                <w:lang w:val="en-US" w:eastAsia="en-US" w:bidi="ar-SA"/>
                <w14:textFill>
                  <w14:solidFill>
                    <w14:schemeClr w14:val="tx1"/>
                  </w14:solidFill>
                </w14:textFill>
              </w:rPr>
            </w:pPr>
            <w:r>
              <w:rPr>
                <w:rFonts w:hint="eastAsia" w:ascii="宋体" w:hAnsi="宋体" w:eastAsia="宋体" w:cs="宋体"/>
                <w:iCs/>
                <w:color w:val="000000" w:themeColor="text1"/>
                <w:kern w:val="0"/>
                <w:sz w:val="24"/>
                <w:szCs w:val="24"/>
                <w:highlight w:val="none"/>
                <w:lang w:val="en-US" w:eastAsia="zh-CN" w:bidi="ar-SA"/>
                <w14:textFill>
                  <w14:solidFill>
                    <w14:schemeClr w14:val="tx1"/>
                  </w14:solidFill>
                </w14:textFill>
              </w:rPr>
              <w:t>为本招标项目的设计单位</w:t>
            </w:r>
          </w:p>
        </w:tc>
      </w:tr>
      <w:tr w14:paraId="38BE2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03" w:type="dxa"/>
            <w:noWrap w:val="0"/>
            <w:vAlign w:val="center"/>
          </w:tcPr>
          <w:p w14:paraId="7D493D60">
            <w:pPr>
              <w:pStyle w:val="22"/>
              <w:wordWrap w:val="0"/>
              <w:snapToGrid w:val="0"/>
              <w:jc w:val="center"/>
              <w:rPr>
                <w:rFonts w:hint="eastAsia" w:ascii="宋体" w:hAnsi="宋体" w:eastAsia="Arial"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iCs/>
                <w:color w:val="000000" w:themeColor="text1"/>
                <w:kern w:val="0"/>
                <w:sz w:val="24"/>
                <w:szCs w:val="24"/>
                <w:highlight w:val="none"/>
                <w:lang w:val="en-US" w:eastAsia="zh-CN"/>
                <w14:textFill>
                  <w14:solidFill>
                    <w14:schemeClr w14:val="tx1"/>
                  </w14:solidFill>
                </w14:textFill>
              </w:rPr>
              <w:t>5</w:t>
            </w:r>
          </w:p>
        </w:tc>
        <w:tc>
          <w:tcPr>
            <w:tcW w:w="3243" w:type="dxa"/>
            <w:noWrap w:val="0"/>
            <w:vAlign w:val="center"/>
          </w:tcPr>
          <w:p w14:paraId="3413BFA5">
            <w:pPr>
              <w:wordWrap w:val="0"/>
              <w:snapToGrid w:val="0"/>
              <w:spacing w:line="240" w:lineRule="auto"/>
              <w:jc w:val="center"/>
              <w:rPr>
                <w:rFonts w:hint="eastAsia" w:ascii="宋体" w:hAnsi="宋体" w:eastAsia="Arial"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Arial" w:cs="宋体"/>
                <w:snapToGrid w:val="0"/>
                <w:color w:val="000000" w:themeColor="text1"/>
                <w:kern w:val="0"/>
                <w:sz w:val="24"/>
                <w:szCs w:val="24"/>
                <w:highlight w:val="none"/>
                <w:lang w:val="en-US" w:eastAsia="en-US" w:bidi="ar-SA"/>
                <w14:textFill>
                  <w14:solidFill>
                    <w14:schemeClr w14:val="tx1"/>
                  </w14:solidFill>
                </w14:textFill>
              </w:rPr>
              <w:t>韶关中一工程造价咨询</w:t>
            </w:r>
          </w:p>
          <w:p w14:paraId="3E36521E">
            <w:pPr>
              <w:wordWrap w:val="0"/>
              <w:snapToGrid w:val="0"/>
              <w:spacing w:line="240" w:lineRule="auto"/>
              <w:jc w:val="center"/>
              <w:rPr>
                <w:rFonts w:hint="eastAsia" w:ascii="宋体" w:hAnsi="宋体" w:eastAsia="Arial"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Arial" w:cs="宋体"/>
                <w:snapToGrid w:val="0"/>
                <w:color w:val="000000" w:themeColor="text1"/>
                <w:kern w:val="0"/>
                <w:sz w:val="24"/>
                <w:szCs w:val="24"/>
                <w:highlight w:val="none"/>
                <w:lang w:val="en-US" w:eastAsia="en-US" w:bidi="ar-SA"/>
                <w14:textFill>
                  <w14:solidFill>
                    <w14:schemeClr w14:val="tx1"/>
                  </w14:solidFill>
                </w14:textFill>
              </w:rPr>
              <w:t>有限公司</w:t>
            </w:r>
          </w:p>
        </w:tc>
        <w:tc>
          <w:tcPr>
            <w:tcW w:w="5018" w:type="dxa"/>
            <w:noWrap w:val="0"/>
            <w:vAlign w:val="center"/>
          </w:tcPr>
          <w:p w14:paraId="7264B8BC">
            <w:pPr>
              <w:pStyle w:val="22"/>
              <w:wordWrap w:val="0"/>
              <w:snapToGrid w:val="0"/>
              <w:jc w:val="center"/>
              <w:rPr>
                <w:rFonts w:hint="eastAsia" w:ascii="宋体" w:hAnsi="宋体" w:eastAsia="Arial"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iCs/>
                <w:color w:val="000000" w:themeColor="text1"/>
                <w:kern w:val="0"/>
                <w:sz w:val="24"/>
                <w:szCs w:val="24"/>
                <w:highlight w:val="none"/>
                <w14:textFill>
                  <w14:solidFill>
                    <w14:schemeClr w14:val="tx1"/>
                  </w14:solidFill>
                </w14:textFill>
              </w:rPr>
              <w:t>为本招标项目的招标代理机构</w:t>
            </w:r>
          </w:p>
        </w:tc>
      </w:tr>
    </w:tbl>
    <w:p w14:paraId="5CB5DE1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2.5</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其他要求</w:t>
      </w:r>
    </w:p>
    <w:p w14:paraId="180C130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省外企业及其拟派往本项目管理机构的所有人员均须按照《广东省住房和城乡建设厅关于取消省外建筑企业和人员进粤信息备案有关工作的通知》（粤建市﹝</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2015</w:t>
      </w:r>
      <w:r>
        <w:rPr>
          <w:rFonts w:ascii="宋体" w:hAnsi="宋体" w:eastAsia="宋体" w:cs="宋体"/>
          <w:color w:val="000000" w:themeColor="text1"/>
          <w:spacing w:val="0"/>
          <w:position w:val="0"/>
          <w:sz w:val="24"/>
          <w:szCs w:val="24"/>
          <w:highlight w:val="none"/>
          <w14:textFill>
            <w14:solidFill>
              <w14:schemeClr w14:val="tx1"/>
            </w14:solidFill>
          </w14:textFill>
        </w:rPr>
        <w:t>﹞52号）规定在“进粤企业和人员诚信信息登记平台”录入相关信息并通过数据规范检查。</w:t>
      </w:r>
    </w:p>
    <w:p w14:paraId="30DDFAD9">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000000" w:themeColor="text1"/>
          <w:spacing w:val="0"/>
          <w:position w:val="0"/>
          <w:highlight w:val="none"/>
          <w14:textFill>
            <w14:solidFill>
              <w14:schemeClr w14:val="tx1"/>
            </w14:solidFill>
          </w14:textFill>
        </w:rPr>
      </w:pPr>
    </w:p>
    <w:p w14:paraId="52F9AEB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textAlignment w:val="baseline"/>
        <w:outlineLvl w:val="2"/>
        <w:rPr>
          <w:rFonts w:ascii="宋体" w:hAnsi="宋体" w:eastAsia="宋体" w:cs="宋体"/>
          <w:color w:val="000000" w:themeColor="text1"/>
          <w:spacing w:val="0"/>
          <w:position w:val="0"/>
          <w:sz w:val="24"/>
          <w:szCs w:val="24"/>
          <w:highlight w:val="none"/>
          <w14:textFill>
            <w14:solidFill>
              <w14:schemeClr w14:val="tx1"/>
            </w14:solidFill>
          </w14:textFill>
        </w:rPr>
      </w:pPr>
      <w:bookmarkStart w:id="13" w:name="_Toc26521"/>
      <w:r>
        <w:rPr>
          <w:rFonts w:ascii="宋体" w:hAnsi="宋体" w:eastAsia="宋体" w:cs="宋体"/>
          <w:b/>
          <w:bCs/>
          <w:color w:val="000000" w:themeColor="text1"/>
          <w:spacing w:val="0"/>
          <w:position w:val="0"/>
          <w:sz w:val="24"/>
          <w:szCs w:val="24"/>
          <w:highlight w:val="none"/>
          <w14:textFill>
            <w14:solidFill>
              <w14:schemeClr w14:val="tx1"/>
            </w14:solidFill>
          </w14:textFill>
        </w:rPr>
        <w:t>3．招标文件的获取</w:t>
      </w:r>
      <w:bookmarkEnd w:id="13"/>
    </w:p>
    <w:p w14:paraId="0689D2E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3.1</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本次招标实行电子投标。</w:t>
      </w:r>
    </w:p>
    <w:p w14:paraId="2C30639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本次招标实行电子投标。本项目招标文件随招标公告一并在全国公共资源交易平台（广东省·韶关市）（https://ygp.gdzwfw.gov.cn/ggzy-portal/#/440200/index）网站发布。招标文件一经发布，视为发送投标人，招标文件及相关附件由投标人自行在全国公共资源交易平台（广东省·韶关市）网站下载。请于招标文件获取期间,（见本章第二节“重要事项时间地点一览表”）招标文件获取期间与招标公告发布时间一致，投标人须登录全国公共资源交易平台（广东省·韶关市）（https://ygp.gdzwfw.gov.cn/ggzy-portal/#/440200/index），使用新建设工程交易系统进行下载招标文件及相关附件，并于电子投标截止时间（见本章第二节“重要事项时间地点一览表”）前完成电子投标。投标人可登录全国公共资源交易平台（广东省·韶关市）（https://ygp.gdzwfw.gov.cn/ggzy-portal/#/440200/index），在【服务指南】栏目中建设工程交易中下载《韶关市公共资源建设工程交易系统-投标人操作指南（电子评标）》（附件2），了解网上获取招标文件操作流程。技术咨询电话：0751-8379671伍先生，业务咨询电话：0751-8633211、8633071。</w:t>
      </w:r>
    </w:p>
    <w:p w14:paraId="5BEBD95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3.2</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只有申领了数字证书（CA）、“粤企签”或GDCA/SZCA/NETCA等符合法律法规规定的电子印章，并在交易系统中完成企业信息数据入库的投标人，方可使用建设工程交易系统进行招标文件及附件获取和电子投标。</w:t>
      </w:r>
    </w:p>
    <w:p w14:paraId="0E39A1E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首次在韶关市参与建设工程招标投标活动的投标人，必须在平台系统上传企业相关资料办理企业入库事宜。投标人可登录全国公共资源交易平台（广东省·韶关市）（</w:t>
      </w: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"https://ygp.gdzwfw.gov.cn/ggzy-portal/#/440200/index" </w:instrText>
      </w:r>
      <w:r>
        <w:rPr>
          <w:color w:val="000000" w:themeColor="text1"/>
          <w:spacing w:val="0"/>
          <w:position w:val="0"/>
          <w:highlight w:val="none"/>
          <w14:textFill>
            <w14:solidFill>
              <w14:schemeClr w14:val="tx1"/>
            </w14:solidFill>
          </w14:textFill>
        </w:rPr>
        <w:fldChar w:fldCharType="separate"/>
      </w:r>
      <w:r>
        <w:rPr>
          <w:rFonts w:ascii="宋体" w:hAnsi="宋体" w:eastAsia="宋体" w:cs="宋体"/>
          <w:color w:val="000000" w:themeColor="text1"/>
          <w:spacing w:val="0"/>
          <w:position w:val="0"/>
          <w:sz w:val="24"/>
          <w:szCs w:val="24"/>
          <w:highlight w:val="none"/>
          <w14:textFill>
            <w14:solidFill>
              <w14:schemeClr w14:val="tx1"/>
            </w14:solidFill>
          </w14:textFill>
        </w:rPr>
        <w:t>https://ygp.gdzwfw.gov.cn/ggzy-portal/#/440200/index</w:t>
      </w:r>
      <w:r>
        <w:rPr>
          <w:rFonts w:ascii="宋体" w:hAnsi="宋体" w:eastAsia="宋体" w:cs="宋体"/>
          <w:color w:val="000000" w:themeColor="text1"/>
          <w:spacing w:val="0"/>
          <w:position w:val="0"/>
          <w:sz w:val="24"/>
          <w:szCs w:val="24"/>
          <w:highlight w:val="none"/>
          <w14:textFill>
            <w14:solidFill>
              <w14:schemeClr w14:val="tx1"/>
            </w14:solidFill>
          </w14:textFill>
        </w:rPr>
        <w:fldChar w:fldCharType="end"/>
      </w:r>
      <w:r>
        <w:rPr>
          <w:rFonts w:ascii="宋体" w:hAnsi="宋体" w:eastAsia="宋体" w:cs="宋体"/>
          <w:color w:val="000000" w:themeColor="text1"/>
          <w:spacing w:val="0"/>
          <w:position w:val="0"/>
          <w:sz w:val="24"/>
          <w:szCs w:val="24"/>
          <w:highlight w:val="none"/>
          <w14:textFill>
            <w14:solidFill>
              <w14:schemeClr w14:val="tx1"/>
            </w14:solidFill>
          </w14:textFill>
        </w:rPr>
        <w:t>）办理企业入库、数字证书及电子印章事宜，具体请在平台查阅相应的交易指引。</w:t>
      </w:r>
    </w:p>
    <w:p w14:paraId="620E5F1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已入库企业有关信息（如单位名称、基本账号、资质、人员等）发生变化的，须及时在交易系统进行相应变更。投标人未及时变更信息而造成的损失和后果，由投标人自行承担。</w:t>
      </w:r>
    </w:p>
    <w:p w14:paraId="63D6D53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5961C08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3.3</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投标保证</w:t>
      </w:r>
    </w:p>
    <w:p w14:paraId="3AEFFB6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color w:val="000000" w:themeColor="text1"/>
          <w:spacing w:val="0"/>
          <w:position w:val="0"/>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3.3.1</w:t>
      </w:r>
      <w:r>
        <w:rPr>
          <w:rFonts w:ascii="宋体" w:hAnsi="宋体" w:eastAsia="宋体" w:cs="宋体"/>
          <w:color w:val="000000" w:themeColor="text1"/>
          <w:spacing w:val="0"/>
          <w:position w:val="0"/>
          <w:sz w:val="24"/>
          <w:szCs w:val="24"/>
          <w:highlight w:val="none"/>
          <w14:textFill>
            <w14:solidFill>
              <w14:schemeClr w14:val="tx1"/>
            </w14:solidFill>
          </w14:textFill>
        </w:rPr>
        <w:t>投标人须缴纳金额为人民币</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肆</w:t>
      </w:r>
      <w:r>
        <w:rPr>
          <w:rFonts w:hint="eastAsia" w:ascii="宋体" w:hAnsi="宋体" w:eastAsia="宋体" w:cs="宋体"/>
          <w:snapToGrid w:val="0"/>
          <w:color w:val="000000" w:themeColor="text1"/>
          <w:kern w:val="0"/>
          <w:sz w:val="24"/>
          <w:szCs w:val="24"/>
          <w:highlight w:val="none"/>
          <w:u w:val="single"/>
          <w:lang w:eastAsia="zh-CN"/>
          <w14:textFill>
            <w14:solidFill>
              <w14:schemeClr w14:val="tx1"/>
            </w14:solidFill>
          </w14:textFill>
        </w:rPr>
        <w:t>拾万元</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400000.00</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元）</w:t>
      </w:r>
      <w:r>
        <w:rPr>
          <w:rFonts w:ascii="宋体" w:hAnsi="宋体" w:eastAsia="宋体" w:cs="宋体"/>
          <w:color w:val="000000" w:themeColor="text1"/>
          <w:spacing w:val="0"/>
          <w:position w:val="0"/>
          <w:sz w:val="24"/>
          <w:szCs w:val="24"/>
          <w:highlight w:val="none"/>
          <w14:textFill>
            <w14:solidFill>
              <w14:schemeClr w14:val="tx1"/>
            </w14:solidFill>
          </w14:textFill>
        </w:rPr>
        <w:t>的投标保证。联合体投标的，由联合体牵头人缴纳。</w:t>
      </w:r>
    </w:p>
    <w:p w14:paraId="6BE787E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bookmarkStart w:id="14" w:name="bookmark117"/>
      <w:bookmarkEnd w:id="14"/>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3.3.2</w:t>
      </w:r>
      <w:r>
        <w:rPr>
          <w:rFonts w:ascii="宋体" w:hAnsi="宋体" w:eastAsia="宋体" w:cs="宋体"/>
          <w:color w:val="000000" w:themeColor="text1"/>
          <w:spacing w:val="0"/>
          <w:position w:val="0"/>
          <w:sz w:val="24"/>
          <w:szCs w:val="24"/>
          <w:highlight w:val="none"/>
          <w14:textFill>
            <w14:solidFill>
              <w14:schemeClr w14:val="tx1"/>
            </w14:solidFill>
          </w14:textFill>
        </w:rPr>
        <w:t>投标保证的形式包括投标保证金、投标保证担保、投标保证保险三种，由投标人自主选择。</w:t>
      </w:r>
    </w:p>
    <w:p w14:paraId="197809B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采用投标保证金的，投标人在建设工程交易系统获取招标文件完毕后，即可在系统申请缴纳投标保证金，获取本次招标投标保证金缴纳账号。投标人必须于投标保证金到账截止时间（见本招标文件“重要事项时间地点一览表”）前，从其基本账户将投标保证金转账到指定的缴纳账号。逾期到账的、从非投标人基本账户转出的，其投标无效。</w:t>
      </w:r>
    </w:p>
    <w:p w14:paraId="457936D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采用投标保证担保的，投标人应提交有效的电子保函或保证保险，电子保函或保证保险的有效期不得短于投标有效期。投标人必须在投标保证担保截止时间（详见“重要事项时间地点一览表”）前，使用工程建设交易系统完成网上办理电子保函或保证保险。</w:t>
      </w:r>
    </w:p>
    <w:p w14:paraId="40B077B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采用投标保证保险的，投标人须在投标保证保险投保截止时间（见本招标文件“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w:t>
      </w: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"https://ygp.gdzwfw.gov.cn/ggzy-portal/#/440200/index" </w:instrText>
      </w:r>
      <w:r>
        <w:rPr>
          <w:color w:val="000000" w:themeColor="text1"/>
          <w:spacing w:val="0"/>
          <w:position w:val="0"/>
          <w:highlight w:val="none"/>
          <w14:textFill>
            <w14:solidFill>
              <w14:schemeClr w14:val="tx1"/>
            </w14:solidFill>
          </w14:textFill>
        </w:rPr>
        <w:fldChar w:fldCharType="separate"/>
      </w:r>
      <w:r>
        <w:rPr>
          <w:rFonts w:ascii="宋体" w:hAnsi="宋体" w:eastAsia="宋体" w:cs="宋体"/>
          <w:color w:val="000000" w:themeColor="text1"/>
          <w:spacing w:val="0"/>
          <w:position w:val="0"/>
          <w:sz w:val="24"/>
          <w:szCs w:val="24"/>
          <w:highlight w:val="none"/>
          <w14:textFill>
            <w14:solidFill>
              <w14:schemeClr w14:val="tx1"/>
            </w14:solidFill>
          </w14:textFill>
        </w:rPr>
        <w:t>https://ygp.gdzwfw.gov.cn/ggzy-portal/#/440200/index</w:t>
      </w:r>
      <w:r>
        <w:rPr>
          <w:rFonts w:ascii="宋体" w:hAnsi="宋体" w:eastAsia="宋体" w:cs="宋体"/>
          <w:color w:val="000000" w:themeColor="text1"/>
          <w:spacing w:val="0"/>
          <w:position w:val="0"/>
          <w:sz w:val="24"/>
          <w:szCs w:val="24"/>
          <w:highlight w:val="none"/>
          <w14:textFill>
            <w14:solidFill>
              <w14:schemeClr w14:val="tx1"/>
            </w14:solidFill>
          </w14:textFill>
        </w:rPr>
        <w:fldChar w:fldCharType="end"/>
      </w:r>
      <w:r>
        <w:rPr>
          <w:rFonts w:ascii="宋体" w:hAnsi="宋体" w:eastAsia="宋体" w:cs="宋体"/>
          <w:color w:val="000000" w:themeColor="text1"/>
          <w:spacing w:val="0"/>
          <w:position w:val="0"/>
          <w:sz w:val="24"/>
          <w:szCs w:val="24"/>
          <w:highlight w:val="none"/>
          <w14:textFill>
            <w14:solidFill>
              <w14:schemeClr w14:val="tx1"/>
            </w14:solidFill>
          </w14:textFill>
        </w:rPr>
        <w:t>），在【服务指南】栏目中下载《建设工程网上交易系统保险保证金缴纳操作指南》，了解网上投保具体操作流程。逾期投保的，其投标无效。</w:t>
      </w:r>
    </w:p>
    <w:p w14:paraId="5931E64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温馨提示：</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投标人采用投标保证担保或投标保证保险的，为避免在评标过程中因有效期发生争议，建议投标人将银行保函或电子保单有效期设置为较招标文件规定的投标有效期延长不少于</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w:t>
      </w:r>
      <w:r>
        <w:rPr>
          <w:rFonts w:ascii="宋体" w:hAnsi="宋体" w:eastAsia="宋体" w:cs="宋体"/>
          <w:color w:val="000000" w:themeColor="text1"/>
          <w:spacing w:val="0"/>
          <w:position w:val="0"/>
          <w:sz w:val="24"/>
          <w:szCs w:val="24"/>
          <w:highlight w:val="none"/>
          <w14:textFill>
            <w14:solidFill>
              <w14:schemeClr w14:val="tx1"/>
            </w14:solidFill>
          </w14:textFill>
        </w:rPr>
        <w:t>个日历天。</w:t>
      </w:r>
    </w:p>
    <w:p w14:paraId="217FB7E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3.4</w:t>
      </w:r>
      <w:r>
        <w:rPr>
          <w:rFonts w:ascii="宋体" w:hAnsi="宋体" w:eastAsia="宋体" w:cs="宋体"/>
          <w:color w:val="000000" w:themeColor="text1"/>
          <w:spacing w:val="0"/>
          <w:position w:val="0"/>
          <w:sz w:val="24"/>
          <w:szCs w:val="24"/>
          <w:highlight w:val="none"/>
          <w14:textFill>
            <w14:solidFill>
              <w14:schemeClr w14:val="tx1"/>
            </w14:solidFill>
          </w14:textFill>
        </w:rPr>
        <w:t>若投标人因自身原因未能正确完成获取招标文件、电子投标、缴纳投标保证的，其投标无效。</w:t>
      </w:r>
    </w:p>
    <w:p w14:paraId="58B4C95F">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000000" w:themeColor="text1"/>
          <w:spacing w:val="0"/>
          <w:position w:val="0"/>
          <w:highlight w:val="none"/>
          <w14:textFill>
            <w14:solidFill>
              <w14:schemeClr w14:val="tx1"/>
            </w14:solidFill>
          </w14:textFill>
        </w:rPr>
      </w:pPr>
    </w:p>
    <w:p w14:paraId="4AF5731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000000" w:themeColor="text1"/>
          <w:spacing w:val="0"/>
          <w:position w:val="0"/>
          <w:sz w:val="24"/>
          <w:szCs w:val="24"/>
          <w:highlight w:val="none"/>
          <w14:textFill>
            <w14:solidFill>
              <w14:schemeClr w14:val="tx1"/>
            </w14:solidFill>
          </w14:textFill>
        </w:rPr>
      </w:pPr>
      <w:bookmarkStart w:id="15" w:name="bookmark64"/>
      <w:bookmarkEnd w:id="15"/>
      <w:bookmarkStart w:id="16" w:name="bookmark78"/>
      <w:bookmarkEnd w:id="16"/>
      <w:bookmarkStart w:id="17" w:name="_Toc15587"/>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w:t>
      </w:r>
      <w:r>
        <w:rPr>
          <w:rFonts w:ascii="宋体" w:hAnsi="宋体" w:eastAsia="宋体" w:cs="宋体"/>
          <w:b/>
          <w:bCs/>
          <w:color w:val="000000" w:themeColor="text1"/>
          <w:spacing w:val="0"/>
          <w:position w:val="0"/>
          <w:sz w:val="24"/>
          <w:szCs w:val="24"/>
          <w:highlight w:val="none"/>
          <w14:textFill>
            <w14:solidFill>
              <w14:schemeClr w14:val="tx1"/>
            </w14:solidFill>
          </w14:textFill>
        </w:rPr>
        <w:t>．工期要求</w:t>
      </w:r>
      <w:bookmarkEnd w:id="17"/>
    </w:p>
    <w:p w14:paraId="2ADBBD1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本招标项目招标工期为</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120</w:t>
      </w:r>
      <w:r>
        <w:rPr>
          <w:rFonts w:ascii="宋体" w:hAnsi="宋体" w:eastAsia="宋体" w:cs="宋体"/>
          <w:color w:val="000000" w:themeColor="text1"/>
          <w:spacing w:val="0"/>
          <w:position w:val="0"/>
          <w:sz w:val="24"/>
          <w:szCs w:val="24"/>
          <w:highlight w:val="none"/>
          <w14:textFill>
            <w14:solidFill>
              <w14:schemeClr w14:val="tx1"/>
            </w14:solidFill>
          </w14:textFill>
        </w:rPr>
        <w:t>个日历天，中标人必须在招标工期内完成招标范围内的全部内容。</w:t>
      </w:r>
    </w:p>
    <w:p w14:paraId="5F47433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000000" w:themeColor="text1"/>
          <w:spacing w:val="0"/>
          <w:position w:val="0"/>
          <w:sz w:val="24"/>
          <w:szCs w:val="24"/>
          <w:highlight w:val="none"/>
          <w14:textFill>
            <w14:solidFill>
              <w14:schemeClr w14:val="tx1"/>
            </w14:solidFill>
          </w14:textFill>
        </w:rPr>
      </w:pPr>
      <w:bookmarkStart w:id="18" w:name="_Toc18325"/>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5</w:t>
      </w:r>
      <w:r>
        <w:rPr>
          <w:rFonts w:ascii="宋体" w:hAnsi="宋体" w:eastAsia="宋体" w:cs="宋体"/>
          <w:b/>
          <w:bCs/>
          <w:color w:val="000000" w:themeColor="text1"/>
          <w:spacing w:val="0"/>
          <w:position w:val="0"/>
          <w:sz w:val="24"/>
          <w:szCs w:val="24"/>
          <w:highlight w:val="none"/>
          <w14:textFill>
            <w14:solidFill>
              <w14:schemeClr w14:val="tx1"/>
            </w14:solidFill>
          </w14:textFill>
        </w:rPr>
        <w:t>．质量标准和材料、机械要求</w:t>
      </w:r>
      <w:bookmarkEnd w:id="18"/>
    </w:p>
    <w:p w14:paraId="1C18DD1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5.1</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施工工艺严格按照国家和广东省的有关现行施工技术规范及标准执行，工程质量标准须达到</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合格</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4E149CD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5.2</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中标人在施工中如果工程质量不符合设计要求和有关规定，招标人或监理单位要求停工和返工的必须立即执行，并承担由此产生的各种费用，工期不予顺延。</w:t>
      </w:r>
    </w:p>
    <w:p w14:paraId="6F43D0E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5.3</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保修期限按《建设工程质量管理条例》（中华人民共和国国务院令第</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279</w:t>
      </w:r>
      <w:r>
        <w:rPr>
          <w:rFonts w:ascii="宋体" w:hAnsi="宋体" w:eastAsia="宋体" w:cs="宋体"/>
          <w:color w:val="000000" w:themeColor="text1"/>
          <w:spacing w:val="0"/>
          <w:position w:val="0"/>
          <w:sz w:val="24"/>
          <w:szCs w:val="24"/>
          <w:highlight w:val="none"/>
          <w14:textFill>
            <w14:solidFill>
              <w14:schemeClr w14:val="tx1"/>
            </w14:solidFill>
          </w14:textFill>
        </w:rPr>
        <w:t>号）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7266795A">
      <w:pPr>
        <w:keepNext w:val="0"/>
        <w:keepLines w:val="0"/>
        <w:pageBreakBefore w:val="0"/>
        <w:widowControl/>
        <w:tabs>
          <w:tab w:val="left" w:pos="251"/>
        </w:tabs>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5.4</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根据韶关市人民政府《关于加快推进全市绿色建筑发展工作的通知》（韶府办明电〔</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2013</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277</w:t>
      </w:r>
      <w:r>
        <w:rPr>
          <w:rFonts w:ascii="宋体" w:hAnsi="宋体" w:eastAsia="宋体" w:cs="宋体"/>
          <w:color w:val="000000" w:themeColor="text1"/>
          <w:spacing w:val="0"/>
          <w:position w:val="0"/>
          <w:sz w:val="24"/>
          <w:szCs w:val="24"/>
          <w:highlight w:val="none"/>
          <w14:textFill>
            <w14:solidFill>
              <w14:schemeClr w14:val="tx1"/>
            </w14:solidFill>
          </w14:textFill>
        </w:rPr>
        <w:t>号）有关规定，结合《韶关市住建管理局关于贯彻落实</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&lt;</w:t>
      </w:r>
      <w:r>
        <w:rPr>
          <w:rFonts w:ascii="宋体" w:hAnsi="宋体" w:eastAsia="宋体" w:cs="宋体"/>
          <w:color w:val="000000" w:themeColor="text1"/>
          <w:spacing w:val="0"/>
          <w:position w:val="0"/>
          <w:sz w:val="24"/>
          <w:szCs w:val="24"/>
          <w:highlight w:val="none"/>
          <w14:textFill>
            <w14:solidFill>
              <w14:schemeClr w14:val="tx1"/>
            </w14:solidFill>
          </w14:textFill>
        </w:rPr>
        <w:t>广东省绿色建筑条例</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&gt;</w:t>
      </w:r>
      <w:r>
        <w:rPr>
          <w:rFonts w:ascii="宋体" w:hAnsi="宋体" w:eastAsia="宋体" w:cs="宋体"/>
          <w:color w:val="000000" w:themeColor="text1"/>
          <w:spacing w:val="0"/>
          <w:position w:val="0"/>
          <w:sz w:val="24"/>
          <w:szCs w:val="24"/>
          <w:highlight w:val="none"/>
          <w14:textFill>
            <w14:solidFill>
              <w14:schemeClr w14:val="tx1"/>
            </w14:solidFill>
          </w14:textFill>
        </w:rPr>
        <w:t>有关工作的通知》（韶市建字〔</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2021</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85</w:t>
      </w:r>
      <w:r>
        <w:rPr>
          <w:rFonts w:ascii="宋体" w:hAnsi="宋体" w:eastAsia="宋体" w:cs="宋体"/>
          <w:color w:val="000000" w:themeColor="text1"/>
          <w:spacing w:val="0"/>
          <w:position w:val="0"/>
          <w:sz w:val="24"/>
          <w:szCs w:val="24"/>
          <w:highlight w:val="none"/>
          <w14:textFill>
            <w14:solidFill>
              <w14:schemeClr w14:val="tx1"/>
            </w14:solidFill>
          </w14:textFill>
        </w:rPr>
        <w:t>号）等有关规定，本招标项目</w:t>
      </w:r>
      <w:r>
        <w:rPr>
          <w:rFonts w:hint="eastAsia" w:ascii="宋体" w:hAnsi="宋体" w:eastAsia="宋体" w:cs="宋体"/>
          <w:b/>
          <w:bCs/>
          <w:color w:val="000000" w:themeColor="text1"/>
          <w:spacing w:val="0"/>
          <w:position w:val="0"/>
          <w:sz w:val="24"/>
          <w:szCs w:val="24"/>
          <w:highlight w:val="none"/>
          <w:u w:val="single"/>
          <w:lang w:val="en-US" w:eastAsia="zh-CN"/>
          <w14:textFill>
            <w14:solidFill>
              <w14:schemeClr w14:val="tx1"/>
            </w14:solidFill>
          </w14:textFill>
        </w:rPr>
        <w:t>不</w:t>
      </w:r>
      <w:r>
        <w:rPr>
          <w:rFonts w:ascii="宋体" w:hAnsi="宋体" w:eastAsia="宋体" w:cs="宋体"/>
          <w:color w:val="000000" w:themeColor="text1"/>
          <w:spacing w:val="0"/>
          <w:position w:val="0"/>
          <w:sz w:val="24"/>
          <w:szCs w:val="24"/>
          <w:highlight w:val="none"/>
          <w14:textFill>
            <w14:solidFill>
              <w14:schemeClr w14:val="tx1"/>
            </w14:solidFill>
          </w14:textFill>
        </w:rPr>
        <w:t>纳入绿色建筑实施范围，要求达到《绿色建筑评价标准》（</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GB/T50378-2019</w:t>
      </w:r>
      <w:r>
        <w:rPr>
          <w:rFonts w:ascii="宋体" w:hAnsi="宋体" w:eastAsia="宋体" w:cs="宋体"/>
          <w:color w:val="000000" w:themeColor="text1"/>
          <w:spacing w:val="0"/>
          <w:position w:val="0"/>
          <w:sz w:val="24"/>
          <w:szCs w:val="24"/>
          <w:highlight w:val="none"/>
          <w14:textFill>
            <w14:solidFill>
              <w14:schemeClr w14:val="tx1"/>
            </w14:solidFill>
          </w14:textFill>
        </w:rPr>
        <w:t>）规定的</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级标准。</w:t>
      </w:r>
    </w:p>
    <w:p w14:paraId="04E5857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5.5</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其它：根据《韶关市人民政府办公厅关于大力发展装配式建筑的实施意见》（韶府办〔</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2019</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25</w:t>
      </w:r>
      <w:r>
        <w:rPr>
          <w:rFonts w:ascii="宋体" w:hAnsi="宋体" w:eastAsia="宋体" w:cs="宋体"/>
          <w:color w:val="000000" w:themeColor="text1"/>
          <w:spacing w:val="0"/>
          <w:position w:val="0"/>
          <w:sz w:val="24"/>
          <w:szCs w:val="24"/>
          <w:highlight w:val="none"/>
          <w14:textFill>
            <w14:solidFill>
              <w14:schemeClr w14:val="tx1"/>
            </w14:solidFill>
          </w14:textFill>
        </w:rPr>
        <w:t>号）等文件要求，招标项目纳入装配式建造建设实施范围，要求达到《广东省装配式建筑评价标准》（</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DBJT15-163-2019</w:t>
      </w:r>
      <w:r>
        <w:rPr>
          <w:rFonts w:ascii="宋体" w:hAnsi="宋体" w:eastAsia="宋体" w:cs="宋体"/>
          <w:color w:val="000000" w:themeColor="text1"/>
          <w:spacing w:val="0"/>
          <w:position w:val="0"/>
          <w:sz w:val="24"/>
          <w:szCs w:val="24"/>
          <w:highlight w:val="none"/>
          <w14:textFill>
            <w14:solidFill>
              <w14:schemeClr w14:val="tx1"/>
            </w14:solidFill>
          </w14:textFill>
        </w:rPr>
        <w:t>）规定的</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标准。</w:t>
      </w:r>
    </w:p>
    <w:p w14:paraId="0B6F284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5.6</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则中标人必须使用合格材料或设备。</w:t>
      </w:r>
    </w:p>
    <w:p w14:paraId="40271C6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5.</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7</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14864F15">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000000" w:themeColor="text1"/>
          <w:spacing w:val="0"/>
          <w:position w:val="0"/>
          <w:highlight w:val="none"/>
          <w14:textFill>
            <w14:solidFill>
              <w14:schemeClr w14:val="tx1"/>
            </w14:solidFill>
          </w14:textFill>
        </w:rPr>
      </w:pPr>
    </w:p>
    <w:p w14:paraId="61C5709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000000" w:themeColor="text1"/>
          <w:spacing w:val="0"/>
          <w:position w:val="0"/>
          <w:sz w:val="24"/>
          <w:szCs w:val="24"/>
          <w:highlight w:val="none"/>
          <w14:textFill>
            <w14:solidFill>
              <w14:schemeClr w14:val="tx1"/>
            </w14:solidFill>
          </w14:textFill>
        </w:rPr>
      </w:pPr>
      <w:bookmarkStart w:id="19" w:name="bookmark118"/>
      <w:bookmarkEnd w:id="19"/>
      <w:bookmarkStart w:id="20" w:name="_Toc2306"/>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6</w:t>
      </w:r>
      <w:r>
        <w:rPr>
          <w:rFonts w:ascii="宋体" w:hAnsi="宋体" w:eastAsia="宋体" w:cs="宋体"/>
          <w:b/>
          <w:bCs/>
          <w:color w:val="000000" w:themeColor="text1"/>
          <w:spacing w:val="0"/>
          <w:position w:val="0"/>
          <w:sz w:val="24"/>
          <w:szCs w:val="24"/>
          <w:highlight w:val="none"/>
          <w14:textFill>
            <w14:solidFill>
              <w14:schemeClr w14:val="tx1"/>
            </w14:solidFill>
          </w14:textFill>
        </w:rPr>
        <w:t>．施工条件及现场踏勘</w:t>
      </w:r>
      <w:bookmarkEnd w:id="20"/>
    </w:p>
    <w:p w14:paraId="1FCB7F5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6.1</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招标人仅在本招标项目征地红线范围内提供场地，其他一切场地费用由中标人自行负责（含临时道路）。</w:t>
      </w:r>
    </w:p>
    <w:p w14:paraId="14122CA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6.2</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施工用水：</w:t>
      </w:r>
      <w:r>
        <w:rPr>
          <w:rFonts w:hint="eastAsia" w:ascii="Times New Roman"/>
          <w:snapToGrid w:val="0"/>
          <w:color w:val="000000" w:themeColor="text1"/>
          <w:kern w:val="0"/>
          <w:sz w:val="24"/>
          <w:szCs w:val="24"/>
          <w:highlight w:val="none"/>
          <w:u w:val="single"/>
          <w14:textFill>
            <w14:solidFill>
              <w14:schemeClr w14:val="tx1"/>
            </w14:solidFill>
          </w14:textFill>
        </w:rPr>
        <w:t>施工用水</w:t>
      </w:r>
      <w:r>
        <w:rPr>
          <w:rFonts w:hint="eastAsia" w:hAnsi="宋体" w:cs="Tahoma"/>
          <w:color w:val="000000" w:themeColor="text1"/>
          <w:kern w:val="0"/>
          <w:sz w:val="24"/>
          <w:szCs w:val="24"/>
          <w:highlight w:val="none"/>
          <w:u w:val="single"/>
          <w14:textFill>
            <w14:solidFill>
              <w14:schemeClr w14:val="tx1"/>
            </w14:solidFill>
          </w14:textFill>
        </w:rPr>
        <w:t>由投标单位自行解决，费用考虑在投标报价中。</w:t>
      </w:r>
    </w:p>
    <w:p w14:paraId="5A83EB3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6.3</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施工用电：</w:t>
      </w:r>
      <w:r>
        <w:rPr>
          <w:rFonts w:hint="eastAsia" w:ascii="Times New Roman"/>
          <w:snapToGrid w:val="0"/>
          <w:color w:val="000000" w:themeColor="text1"/>
          <w:kern w:val="0"/>
          <w:sz w:val="24"/>
          <w:szCs w:val="24"/>
          <w:highlight w:val="none"/>
          <w:u w:val="single"/>
          <w14:textFill>
            <w14:solidFill>
              <w14:schemeClr w14:val="tx1"/>
            </w14:solidFill>
          </w14:textFill>
        </w:rPr>
        <w:t>施工用</w:t>
      </w:r>
      <w:r>
        <w:rPr>
          <w:rFonts w:hint="eastAsia" w:ascii="Times New Roman" w:eastAsia="宋体"/>
          <w:snapToGrid w:val="0"/>
          <w:color w:val="000000" w:themeColor="text1"/>
          <w:kern w:val="0"/>
          <w:sz w:val="24"/>
          <w:szCs w:val="24"/>
          <w:highlight w:val="none"/>
          <w:u w:val="single"/>
          <w:lang w:val="en-US" w:eastAsia="zh-CN"/>
          <w14:textFill>
            <w14:solidFill>
              <w14:schemeClr w14:val="tx1"/>
            </w14:solidFill>
          </w14:textFill>
        </w:rPr>
        <w:t>电</w:t>
      </w:r>
      <w:r>
        <w:rPr>
          <w:rFonts w:hint="eastAsia" w:hAnsi="宋体" w:cs="Tahoma"/>
          <w:color w:val="000000" w:themeColor="text1"/>
          <w:kern w:val="0"/>
          <w:sz w:val="24"/>
          <w:szCs w:val="24"/>
          <w:highlight w:val="none"/>
          <w:u w:val="single"/>
          <w14:textFill>
            <w14:solidFill>
              <w14:schemeClr w14:val="tx1"/>
            </w14:solidFill>
          </w14:textFill>
        </w:rPr>
        <w:t>由投标单位自行解决，费用考虑在投标报价中。</w:t>
      </w:r>
    </w:p>
    <w:p w14:paraId="5F87407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6.4</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施工用水、用电各提供一驳接点到现场边缘。要求中标人单独安装水表、电表，其水、电费按项目所在地</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乳源瑶族自治县</w:t>
      </w:r>
      <w:r>
        <w:rPr>
          <w:rFonts w:ascii="宋体" w:hAnsi="宋体" w:eastAsia="宋体" w:cs="宋体"/>
          <w:color w:val="000000" w:themeColor="text1"/>
          <w:spacing w:val="0"/>
          <w:position w:val="0"/>
          <w:sz w:val="24"/>
          <w:szCs w:val="24"/>
          <w:highlight w:val="none"/>
          <w14:textFill>
            <w14:solidFill>
              <w14:schemeClr w14:val="tx1"/>
            </w14:solidFill>
          </w14:textFill>
        </w:rPr>
        <w:t>基建工程水、电计费标准计算并由中标人缴纳。</w:t>
      </w:r>
    </w:p>
    <w:p w14:paraId="4CCF629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6.5</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36A4626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6.6</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在现场踏勘过程中，投标人应确保自身安全，投标人如果发生人身伤亡、财物或其他损失，法律法规有规定的按有关规定处理，没有规定的由投标人自行负责。</w:t>
      </w:r>
    </w:p>
    <w:p w14:paraId="33080CE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6.7</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现场踏勘期间的交通、食宿由投标人自行安排，费用自理。</w:t>
      </w:r>
    </w:p>
    <w:p w14:paraId="25171488">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000000" w:themeColor="text1"/>
          <w:spacing w:val="0"/>
          <w:position w:val="0"/>
          <w:highlight w:val="none"/>
          <w14:textFill>
            <w14:solidFill>
              <w14:schemeClr w14:val="tx1"/>
            </w14:solidFill>
          </w14:textFill>
        </w:rPr>
      </w:pPr>
    </w:p>
    <w:p w14:paraId="2446EC3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000000" w:themeColor="text1"/>
          <w:spacing w:val="0"/>
          <w:position w:val="0"/>
          <w:sz w:val="24"/>
          <w:szCs w:val="24"/>
          <w:highlight w:val="none"/>
          <w14:textFill>
            <w14:solidFill>
              <w14:schemeClr w14:val="tx1"/>
            </w14:solidFill>
          </w14:textFill>
        </w:rPr>
      </w:pPr>
      <w:bookmarkStart w:id="21" w:name="bookmark81"/>
      <w:bookmarkEnd w:id="21"/>
      <w:bookmarkStart w:id="22" w:name="bookmark67"/>
      <w:bookmarkEnd w:id="22"/>
      <w:bookmarkStart w:id="23" w:name="bookmark69"/>
      <w:bookmarkEnd w:id="23"/>
      <w:bookmarkStart w:id="24" w:name="_Toc23710"/>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7</w:t>
      </w:r>
      <w:r>
        <w:rPr>
          <w:rFonts w:ascii="宋体" w:hAnsi="宋体" w:eastAsia="宋体" w:cs="宋体"/>
          <w:b/>
          <w:bCs/>
          <w:color w:val="000000" w:themeColor="text1"/>
          <w:spacing w:val="0"/>
          <w:position w:val="0"/>
          <w:sz w:val="24"/>
          <w:szCs w:val="24"/>
          <w:highlight w:val="none"/>
          <w14:textFill>
            <w14:solidFill>
              <w14:schemeClr w14:val="tx1"/>
            </w14:solidFill>
          </w14:textFill>
        </w:rPr>
        <w:t>．招标文件的提问和答疑</w:t>
      </w:r>
      <w:bookmarkEnd w:id="24"/>
    </w:p>
    <w:p w14:paraId="1FDBBA1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7.1</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投标人若对招标文件（含施工图、招标工程量清单）有疑问，应在提问截止时间（见本章第二节“重要事项时间地点一览表”）前使用建设工程交易系统提出问题。未在指定时间前、未采用指定方式提出的，招标人不予受理。</w:t>
      </w:r>
    </w:p>
    <w:p w14:paraId="33587D2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7.2</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招标人在提问截止时间（见本章第二节“重要事项时间地点一览表”）后</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58D72DC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7.3</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招标人对招标文件所作的答疑（或修改）公告，构成招标文件的组成部分。</w:t>
      </w:r>
    </w:p>
    <w:p w14:paraId="0446E6A7">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000000" w:themeColor="text1"/>
          <w:spacing w:val="0"/>
          <w:position w:val="0"/>
          <w:highlight w:val="none"/>
          <w14:textFill>
            <w14:solidFill>
              <w14:schemeClr w14:val="tx1"/>
            </w14:solidFill>
          </w14:textFill>
        </w:rPr>
      </w:pPr>
    </w:p>
    <w:p w14:paraId="5F279DF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000000" w:themeColor="text1"/>
          <w:spacing w:val="0"/>
          <w:position w:val="0"/>
          <w:sz w:val="24"/>
          <w:szCs w:val="24"/>
          <w:highlight w:val="none"/>
          <w14:textFill>
            <w14:solidFill>
              <w14:schemeClr w14:val="tx1"/>
            </w14:solidFill>
          </w14:textFill>
        </w:rPr>
      </w:pPr>
      <w:bookmarkStart w:id="25" w:name="_Toc9425"/>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8</w:t>
      </w:r>
      <w:r>
        <w:rPr>
          <w:rFonts w:ascii="宋体" w:hAnsi="宋体" w:eastAsia="宋体" w:cs="宋体"/>
          <w:b/>
          <w:bCs/>
          <w:color w:val="000000" w:themeColor="text1"/>
          <w:spacing w:val="0"/>
          <w:position w:val="0"/>
          <w:sz w:val="24"/>
          <w:szCs w:val="24"/>
          <w:highlight w:val="none"/>
          <w14:textFill>
            <w14:solidFill>
              <w14:schemeClr w14:val="tx1"/>
            </w14:solidFill>
          </w14:textFill>
        </w:rPr>
        <w:t>．招标控制价及最高投标限价</w:t>
      </w:r>
      <w:bookmarkEnd w:id="25"/>
    </w:p>
    <w:p w14:paraId="6A7679C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8.1</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本招标项目按照以下依据编制</w:t>
      </w:r>
      <w:r>
        <w:rPr>
          <w:rFonts w:ascii="宋体" w:hAnsi="宋体" w:eastAsia="宋体" w:cs="宋体"/>
          <w:b/>
          <w:bCs/>
          <w:color w:val="000000" w:themeColor="text1"/>
          <w:spacing w:val="0"/>
          <w:position w:val="0"/>
          <w:sz w:val="24"/>
          <w:szCs w:val="24"/>
          <w:highlight w:val="none"/>
          <w14:textFill>
            <w14:solidFill>
              <w14:schemeClr w14:val="tx1"/>
            </w14:solidFill>
          </w14:textFill>
        </w:rPr>
        <w:t>招标控制价</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513B0EB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bookmarkStart w:id="26" w:name="bookmark119"/>
      <w:bookmarkEnd w:id="26"/>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）《建设工程工程量清单计价规范》（</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GB50500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2013</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4835ED9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）《广东省建设工程计价依据（</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2018</w:t>
      </w:r>
      <w:r>
        <w:rPr>
          <w:rFonts w:ascii="宋体" w:hAnsi="宋体" w:eastAsia="宋体" w:cs="宋体"/>
          <w:color w:val="000000" w:themeColor="text1"/>
          <w:spacing w:val="0"/>
          <w:position w:val="0"/>
          <w:sz w:val="24"/>
          <w:szCs w:val="24"/>
          <w:highlight w:val="none"/>
          <w14:textFill>
            <w14:solidFill>
              <w14:schemeClr w14:val="tx1"/>
            </w14:solidFill>
          </w14:textFill>
        </w:rPr>
        <w:t>）》。具体包括：《广东省房屋建筑与装饰工程综合定额（</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2018</w:t>
      </w:r>
      <w:r>
        <w:rPr>
          <w:rFonts w:ascii="宋体" w:hAnsi="宋体" w:eastAsia="宋体" w:cs="宋体"/>
          <w:color w:val="000000" w:themeColor="text1"/>
          <w:spacing w:val="0"/>
          <w:position w:val="0"/>
          <w:sz w:val="24"/>
          <w:szCs w:val="24"/>
          <w:highlight w:val="none"/>
          <w14:textFill>
            <w14:solidFill>
              <w14:schemeClr w14:val="tx1"/>
            </w14:solidFill>
          </w14:textFill>
        </w:rPr>
        <w:t>）》《广东省市政工程综合定额（</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2018</w:t>
      </w:r>
      <w:r>
        <w:rPr>
          <w:rFonts w:ascii="宋体" w:hAnsi="宋体" w:eastAsia="宋体" w:cs="宋体"/>
          <w:color w:val="000000" w:themeColor="text1"/>
          <w:spacing w:val="0"/>
          <w:position w:val="0"/>
          <w:sz w:val="24"/>
          <w:szCs w:val="24"/>
          <w:highlight w:val="none"/>
          <w14:textFill>
            <w14:solidFill>
              <w14:schemeClr w14:val="tx1"/>
            </w14:solidFill>
          </w14:textFill>
        </w:rPr>
        <w:t>）》《广东省通用安装工程综合定额（</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2018</w:t>
      </w:r>
      <w:r>
        <w:rPr>
          <w:rFonts w:ascii="宋体" w:hAnsi="宋体" w:eastAsia="宋体" w:cs="宋体"/>
          <w:color w:val="000000" w:themeColor="text1"/>
          <w:spacing w:val="0"/>
          <w:position w:val="0"/>
          <w:sz w:val="24"/>
          <w:szCs w:val="24"/>
          <w:highlight w:val="none"/>
          <w14:textFill>
            <w14:solidFill>
              <w14:schemeClr w14:val="tx1"/>
            </w14:solidFill>
          </w14:textFill>
        </w:rPr>
        <w:t>）》《广东省园林绿化工程综合定额（</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2018</w:t>
      </w:r>
      <w:r>
        <w:rPr>
          <w:rFonts w:ascii="宋体" w:hAnsi="宋体" w:eastAsia="宋体" w:cs="宋体"/>
          <w:color w:val="000000" w:themeColor="text1"/>
          <w:spacing w:val="0"/>
          <w:position w:val="0"/>
          <w:sz w:val="24"/>
          <w:szCs w:val="24"/>
          <w:highlight w:val="none"/>
          <w14:textFill>
            <w14:solidFill>
              <w14:schemeClr w14:val="tx1"/>
            </w14:solidFill>
          </w14:textFill>
        </w:rPr>
        <w:t>）》《广东省建设工程施工机具台班费用编制规则（</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2018</w:t>
      </w:r>
      <w:r>
        <w:rPr>
          <w:rFonts w:ascii="宋体" w:hAnsi="宋体" w:eastAsia="宋体" w:cs="宋体"/>
          <w:color w:val="000000" w:themeColor="text1"/>
          <w:spacing w:val="0"/>
          <w:position w:val="0"/>
          <w:sz w:val="24"/>
          <w:szCs w:val="24"/>
          <w:highlight w:val="none"/>
          <w14:textFill>
            <w14:solidFill>
              <w14:schemeClr w14:val="tx1"/>
            </w14:solidFill>
          </w14:textFill>
        </w:rPr>
        <w:t>）》等；</w:t>
      </w:r>
    </w:p>
    <w:p w14:paraId="1A0E8CF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）施工图及相关资料；</w:t>
      </w:r>
    </w:p>
    <w:p w14:paraId="301C814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w:t>
      </w:r>
      <w:r>
        <w:rPr>
          <w:rFonts w:ascii="宋体" w:hAnsi="宋体" w:eastAsia="宋体" w:cs="宋体"/>
          <w:color w:val="000000" w:themeColor="text1"/>
          <w:spacing w:val="0"/>
          <w:position w:val="0"/>
          <w:sz w:val="24"/>
          <w:szCs w:val="24"/>
          <w:highlight w:val="none"/>
          <w14:textFill>
            <w14:solidFill>
              <w14:schemeClr w14:val="tx1"/>
            </w14:solidFill>
          </w14:textFill>
        </w:rPr>
        <w:t>）招标文件及招标工程量清单；</w:t>
      </w:r>
    </w:p>
    <w:p w14:paraId="595EE27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5</w:t>
      </w:r>
      <w:r>
        <w:rPr>
          <w:rFonts w:ascii="宋体" w:hAnsi="宋体" w:eastAsia="宋体" w:cs="宋体"/>
          <w:color w:val="000000" w:themeColor="text1"/>
          <w:spacing w:val="0"/>
          <w:position w:val="0"/>
          <w:sz w:val="24"/>
          <w:szCs w:val="24"/>
          <w:highlight w:val="none"/>
          <w14:textFill>
            <w14:solidFill>
              <w14:schemeClr w14:val="tx1"/>
            </w14:solidFill>
          </w14:textFill>
        </w:rPr>
        <w:t>）施工现场情况、工程特点及常规施工方案；</w:t>
      </w:r>
    </w:p>
    <w:p w14:paraId="3C3A600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6</w:t>
      </w:r>
      <w:r>
        <w:rPr>
          <w:rFonts w:ascii="宋体" w:hAnsi="宋体" w:eastAsia="宋体" w:cs="宋体"/>
          <w:color w:val="000000" w:themeColor="text1"/>
          <w:spacing w:val="0"/>
          <w:position w:val="0"/>
          <w:sz w:val="24"/>
          <w:szCs w:val="24"/>
          <w:highlight w:val="none"/>
          <w14:textFill>
            <w14:solidFill>
              <w14:schemeClr w14:val="tx1"/>
            </w14:solidFill>
          </w14:textFill>
        </w:rPr>
        <w:t>）项目所在地工程造价管理机构发布的工程造价信息，工程造价信息缺项的，参照市场价格；</w:t>
      </w:r>
    </w:p>
    <w:p w14:paraId="4E1B5B1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w:t>
      </w:r>
      <w:r>
        <w:rPr>
          <w:rFonts w:ascii="宋体" w:hAnsi="宋体" w:eastAsia="宋体" w:cs="宋体"/>
          <w:color w:val="000000" w:themeColor="text1"/>
          <w:spacing w:val="0"/>
          <w:position w:val="0"/>
          <w:sz w:val="24"/>
          <w:szCs w:val="24"/>
          <w:highlight w:val="none"/>
          <w14:textFill>
            <w14:solidFill>
              <w14:schemeClr w14:val="tx1"/>
            </w14:solidFill>
          </w14:textFill>
        </w:rPr>
        <w:t>）与建设项目相关的标准、规范、技术资料。</w:t>
      </w:r>
    </w:p>
    <w:p w14:paraId="409CDDC6">
      <w:pPr>
        <w:numPr>
          <w:ilvl w:val="0"/>
          <w:numId w:val="0"/>
        </w:numPr>
        <w:bidi w:val="0"/>
        <w:spacing w:line="360" w:lineRule="auto"/>
        <w:ind w:firstLine="480" w:firstLineChars="200"/>
        <w:rPr>
          <w:rFonts w:hint="eastAsia" w:ascii="宋体" w:hAnsi="宋体" w:eastAsia="宋体" w:cs="宋体"/>
          <w:b/>
          <w:bCs/>
          <w:color w:val="000000"/>
          <w:sz w:val="24"/>
          <w:szCs w:val="24"/>
          <w:highlight w:val="none"/>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8.2</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 xml:space="preserve"> </w:t>
      </w:r>
      <w:r>
        <w:rPr>
          <w:rFonts w:hint="eastAsia" w:ascii="宋体" w:hAnsi="宋体" w:eastAsia="宋体" w:cs="宋体"/>
          <w:b/>
          <w:bCs/>
          <w:i w:val="0"/>
          <w:iCs w:val="0"/>
          <w:caps w:val="0"/>
          <w:color w:val="333333"/>
          <w:spacing w:val="0"/>
          <w:sz w:val="24"/>
          <w:szCs w:val="24"/>
        </w:rPr>
        <w:t>本项目招标控制价为人民币：</w:t>
      </w:r>
      <w:r>
        <w:rPr>
          <w:rFonts w:hint="eastAsia" w:ascii="宋体" w:hAnsi="宋体" w:eastAsia="宋体" w:cs="宋体"/>
          <w:b/>
          <w:bCs/>
          <w:i w:val="0"/>
          <w:iCs w:val="0"/>
          <w:caps w:val="0"/>
          <w:color w:val="333333"/>
          <w:spacing w:val="0"/>
          <w:sz w:val="24"/>
          <w:szCs w:val="24"/>
          <w:u w:val="none"/>
        </w:rPr>
        <w:t>大写</w:t>
      </w:r>
      <w:r>
        <w:rPr>
          <w:rFonts w:hint="eastAsia" w:ascii="宋体" w:hAnsi="宋体" w:eastAsia="宋体" w:cs="宋体"/>
          <w:b/>
          <w:bCs/>
          <w:i w:val="0"/>
          <w:iCs w:val="0"/>
          <w:caps w:val="0"/>
          <w:color w:val="333333"/>
          <w:spacing w:val="0"/>
          <w:sz w:val="24"/>
          <w:szCs w:val="24"/>
          <w:u w:val="single"/>
          <w:lang w:val="en-US" w:eastAsia="zh-CN"/>
        </w:rPr>
        <w:t>贰仟贰佰贰拾万零柒仟玖佰柒拾贰元贰角陆分</w:t>
      </w:r>
      <w:r>
        <w:rPr>
          <w:rFonts w:hint="eastAsia" w:ascii="宋体" w:hAnsi="宋体" w:eastAsia="宋体" w:cs="宋体"/>
          <w:b/>
          <w:bCs/>
          <w:i w:val="0"/>
          <w:iCs w:val="0"/>
          <w:caps w:val="0"/>
          <w:color w:val="333333"/>
          <w:spacing w:val="0"/>
          <w:sz w:val="24"/>
          <w:szCs w:val="24"/>
          <w:u w:val="single"/>
        </w:rPr>
        <w:t>（小写¥</w:t>
      </w:r>
      <w:r>
        <w:rPr>
          <w:rFonts w:hint="eastAsia" w:ascii="宋体" w:hAnsi="宋体" w:eastAsia="宋体" w:cs="宋体"/>
          <w:b/>
          <w:bCs/>
          <w:i w:val="0"/>
          <w:iCs w:val="0"/>
          <w:caps w:val="0"/>
          <w:color w:val="333333"/>
          <w:spacing w:val="0"/>
          <w:sz w:val="24"/>
          <w:szCs w:val="24"/>
          <w:u w:val="single"/>
          <w:lang w:val="en-US" w:eastAsia="zh-CN"/>
        </w:rPr>
        <w:t>22207972.26</w:t>
      </w:r>
      <w:r>
        <w:rPr>
          <w:rFonts w:hint="eastAsia" w:ascii="宋体" w:hAnsi="宋体" w:eastAsia="宋体" w:cs="宋体"/>
          <w:b/>
          <w:bCs/>
          <w:i w:val="0"/>
          <w:iCs w:val="0"/>
          <w:caps w:val="0"/>
          <w:color w:val="333333"/>
          <w:spacing w:val="0"/>
          <w:sz w:val="24"/>
          <w:szCs w:val="24"/>
          <w:u w:val="single"/>
        </w:rPr>
        <w:t>元）</w:t>
      </w:r>
      <w:r>
        <w:rPr>
          <w:rFonts w:hint="eastAsia" w:ascii="宋体" w:hAnsi="宋体" w:eastAsia="宋体" w:cs="宋体"/>
          <w:b/>
          <w:bCs/>
          <w:i w:val="0"/>
          <w:iCs w:val="0"/>
          <w:caps w:val="0"/>
          <w:color w:val="333333"/>
          <w:spacing w:val="0"/>
          <w:sz w:val="24"/>
          <w:szCs w:val="24"/>
        </w:rPr>
        <w:t>；其中绿色施工安全防护措施费不得少于：¥</w:t>
      </w:r>
      <w:r>
        <w:rPr>
          <w:rFonts w:hint="eastAsia" w:ascii="宋体" w:hAnsi="宋体" w:eastAsia="宋体" w:cs="宋体"/>
          <w:b/>
          <w:bCs/>
          <w:i w:val="0"/>
          <w:iCs w:val="0"/>
          <w:caps w:val="0"/>
          <w:color w:val="333333"/>
          <w:spacing w:val="0"/>
          <w:sz w:val="24"/>
          <w:szCs w:val="24"/>
          <w:u w:val="single"/>
          <w:lang w:val="en-US" w:eastAsia="zh-CN"/>
        </w:rPr>
        <w:t>1539115.18</w:t>
      </w:r>
      <w:r>
        <w:rPr>
          <w:rFonts w:hint="eastAsia" w:ascii="宋体" w:hAnsi="宋体" w:eastAsia="宋体" w:cs="宋体"/>
          <w:b/>
          <w:bCs/>
          <w:i w:val="0"/>
          <w:iCs w:val="0"/>
          <w:caps w:val="0"/>
          <w:color w:val="333333"/>
          <w:spacing w:val="0"/>
          <w:sz w:val="24"/>
          <w:szCs w:val="24"/>
        </w:rPr>
        <w:t>元，暂估价(统一报价)为：</w:t>
      </w:r>
      <w:r>
        <w:rPr>
          <w:rFonts w:hint="eastAsia" w:ascii="宋体" w:hAnsi="宋体" w:eastAsia="宋体" w:cs="宋体"/>
          <w:b/>
          <w:bCs/>
          <w:i w:val="0"/>
          <w:iCs w:val="0"/>
          <w:caps w:val="0"/>
          <w:color w:val="333333"/>
          <w:spacing w:val="0"/>
          <w:sz w:val="24"/>
          <w:szCs w:val="24"/>
          <w:u w:val="none"/>
        </w:rPr>
        <w:t>¥</w:t>
      </w:r>
      <w:r>
        <w:rPr>
          <w:rFonts w:hint="eastAsia" w:ascii="宋体" w:hAnsi="宋体" w:eastAsia="宋体" w:cs="宋体"/>
          <w:b/>
          <w:bCs/>
          <w:i w:val="0"/>
          <w:iCs w:val="0"/>
          <w:caps w:val="0"/>
          <w:color w:val="333333"/>
          <w:spacing w:val="0"/>
          <w:sz w:val="24"/>
          <w:szCs w:val="24"/>
          <w:u w:val="single"/>
          <w:lang w:val="en-US" w:eastAsia="zh-CN"/>
        </w:rPr>
        <w:t>6900</w:t>
      </w:r>
      <w:r>
        <w:rPr>
          <w:rFonts w:hint="eastAsia" w:ascii="宋体" w:hAnsi="宋体" w:eastAsia="宋体" w:cs="宋体"/>
          <w:b/>
          <w:bCs/>
          <w:i w:val="0"/>
          <w:iCs w:val="0"/>
          <w:caps w:val="0"/>
          <w:color w:val="333333"/>
          <w:spacing w:val="0"/>
          <w:sz w:val="24"/>
          <w:szCs w:val="24"/>
        </w:rPr>
        <w:t>元，暂列金额(统一报价)为：¥</w:t>
      </w:r>
      <w:r>
        <w:rPr>
          <w:rFonts w:hint="eastAsia" w:ascii="宋体" w:hAnsi="宋体" w:eastAsia="宋体" w:cs="宋体"/>
          <w:b/>
          <w:bCs/>
          <w:i w:val="0"/>
          <w:iCs w:val="0"/>
          <w:caps w:val="0"/>
          <w:color w:val="333333"/>
          <w:spacing w:val="0"/>
          <w:sz w:val="24"/>
          <w:szCs w:val="24"/>
          <w:u w:val="single"/>
          <w:lang w:val="en-US" w:eastAsia="zh-CN"/>
        </w:rPr>
        <w:t>707046.29</w:t>
      </w:r>
      <w:r>
        <w:rPr>
          <w:rFonts w:hint="eastAsia" w:ascii="宋体" w:hAnsi="宋体" w:eastAsia="宋体" w:cs="宋体"/>
          <w:b/>
          <w:bCs/>
          <w:i w:val="0"/>
          <w:iCs w:val="0"/>
          <w:caps w:val="0"/>
          <w:color w:val="333333"/>
          <w:spacing w:val="0"/>
          <w:sz w:val="24"/>
          <w:szCs w:val="24"/>
        </w:rPr>
        <w:t>元。</w:t>
      </w:r>
      <w:r>
        <w:rPr>
          <w:rFonts w:hint="eastAsia" w:ascii="宋体" w:hAnsi="宋体" w:eastAsia="宋体" w:cs="宋体"/>
          <w:b/>
          <w:bCs/>
          <w:color w:val="000000"/>
          <w:sz w:val="24"/>
          <w:szCs w:val="24"/>
          <w:highlight w:val="none"/>
        </w:rPr>
        <w:t>具体详见下表：</w:t>
      </w:r>
    </w:p>
    <w:tbl>
      <w:tblPr>
        <w:tblStyle w:val="11"/>
        <w:tblW w:w="0" w:type="auto"/>
        <w:tblInd w:w="15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49"/>
        <w:gridCol w:w="2461"/>
        <w:gridCol w:w="1745"/>
        <w:gridCol w:w="1650"/>
        <w:gridCol w:w="1078"/>
        <w:gridCol w:w="1548"/>
      </w:tblGrid>
      <w:tr w14:paraId="26FE077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10" w:hRule="atLeast"/>
        </w:trPr>
        <w:tc>
          <w:tcPr>
            <w:tcW w:w="949" w:type="dxa"/>
            <w:vMerge w:val="restart"/>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6810CFEF">
            <w:pPr>
              <w:bidi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tc>
        <w:tc>
          <w:tcPr>
            <w:tcW w:w="2461" w:type="dxa"/>
            <w:vMerge w:val="restart"/>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7333C460">
            <w:pPr>
              <w:bidi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单位工程名称</w:t>
            </w:r>
          </w:p>
        </w:tc>
        <w:tc>
          <w:tcPr>
            <w:tcW w:w="1745" w:type="dxa"/>
            <w:vMerge w:val="restart"/>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6E1BB1FF">
            <w:pPr>
              <w:bidi w:val="0"/>
              <w:rPr>
                <w:rFonts w:hint="eastAsia"/>
              </w:rPr>
            </w:pPr>
            <w:r>
              <w:rPr>
                <w:rFonts w:hint="eastAsia"/>
              </w:rPr>
              <w:t>金额（元）</w:t>
            </w:r>
          </w:p>
        </w:tc>
        <w:tc>
          <w:tcPr>
            <w:tcW w:w="4276"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273E0D53">
            <w:pPr>
              <w:bidi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其中：（元）</w:t>
            </w:r>
          </w:p>
        </w:tc>
      </w:tr>
      <w:tr w14:paraId="2A97BE5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949"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07A29836">
            <w:pPr>
              <w:bidi w:val="0"/>
              <w:rPr>
                <w:rFonts w:hint="eastAsia" w:ascii="宋体" w:hAnsi="宋体" w:eastAsia="宋体" w:cs="宋体"/>
                <w:color w:val="000000"/>
                <w:sz w:val="21"/>
                <w:szCs w:val="21"/>
                <w:highlight w:val="none"/>
              </w:rPr>
            </w:pPr>
          </w:p>
        </w:tc>
        <w:tc>
          <w:tcPr>
            <w:tcW w:w="2461"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3D278C5B">
            <w:pPr>
              <w:bidi w:val="0"/>
              <w:rPr>
                <w:rFonts w:hint="eastAsia" w:ascii="宋体" w:hAnsi="宋体" w:eastAsia="宋体" w:cs="宋体"/>
                <w:color w:val="000000"/>
                <w:sz w:val="21"/>
                <w:szCs w:val="21"/>
                <w:highlight w:val="none"/>
              </w:rPr>
            </w:pPr>
          </w:p>
        </w:tc>
        <w:tc>
          <w:tcPr>
            <w:tcW w:w="1745" w:type="dxa"/>
            <w:vMerge w:val="continue"/>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23653568">
            <w:pPr>
              <w:bidi w:val="0"/>
              <w:rPr>
                <w:rFonts w:hint="eastAsia"/>
              </w:rPr>
            </w:pPr>
          </w:p>
        </w:tc>
        <w:tc>
          <w:tcPr>
            <w:tcW w:w="1650"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071DC393">
            <w:pPr>
              <w:bidi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绿色施工安全防护措施费</w:t>
            </w:r>
          </w:p>
        </w:tc>
        <w:tc>
          <w:tcPr>
            <w:tcW w:w="107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03F8F18F">
            <w:pPr>
              <w:bidi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暂估价</w:t>
            </w:r>
          </w:p>
        </w:tc>
        <w:tc>
          <w:tcPr>
            <w:tcW w:w="154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4847FBC9">
            <w:pPr>
              <w:bidi w:val="0"/>
              <w:jc w:val="left"/>
              <w:rPr>
                <w:rFonts w:hint="eastAsia" w:ascii="宋体" w:hAnsi="宋体" w:eastAsia="宋体" w:cs="宋体"/>
                <w:color w:val="000000"/>
                <w:szCs w:val="21"/>
                <w:highlight w:val="none"/>
              </w:rPr>
            </w:pPr>
            <w:r>
              <w:rPr>
                <w:rFonts w:hint="eastAsia"/>
              </w:rPr>
              <w:t>暂列金额</w:t>
            </w:r>
          </w:p>
        </w:tc>
      </w:tr>
      <w:tr w14:paraId="65C31FA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949"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79212040">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0"/>
                <w:szCs w:val="20"/>
                <w:u w:val="none"/>
                <w:lang w:val="en-US" w:eastAsia="zh-CN" w:bidi="ar"/>
              </w:rPr>
              <w:t>1</w:t>
            </w:r>
          </w:p>
        </w:tc>
        <w:tc>
          <w:tcPr>
            <w:tcW w:w="2461"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7413DCAB">
            <w:pPr>
              <w:keepNext w:val="0"/>
              <w:keepLines w:val="0"/>
              <w:widowControl/>
              <w:suppressLineNumbers w:val="0"/>
              <w:jc w:val="lef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0"/>
                <w:szCs w:val="20"/>
                <w:u w:val="none"/>
                <w:lang w:val="en-US" w:eastAsia="zh-CN" w:bidi="ar"/>
              </w:rPr>
              <w:t>市政工程</w:t>
            </w:r>
          </w:p>
        </w:tc>
        <w:tc>
          <w:tcPr>
            <w:tcW w:w="1745"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6053B12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10664932.81</w:t>
            </w:r>
          </w:p>
        </w:tc>
        <w:tc>
          <w:tcPr>
            <w:tcW w:w="1650"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6C92710A">
            <w:pPr>
              <w:keepNext w:val="0"/>
              <w:keepLines w:val="0"/>
              <w:widowControl/>
              <w:suppressLineNumbers w:val="0"/>
              <w:jc w:val="right"/>
              <w:textAlignment w:val="center"/>
              <w:rPr>
                <w:rFonts w:hint="eastAsia" w:eastAsia="宋体" w:cs="Times New Roman"/>
              </w:rPr>
            </w:pPr>
            <w:r>
              <w:rPr>
                <w:rFonts w:hint="eastAsia" w:ascii="宋体" w:hAnsi="宋体" w:eastAsia="宋体" w:cs="宋体"/>
                <w:i w:val="0"/>
                <w:iCs w:val="0"/>
                <w:color w:val="000000"/>
                <w:kern w:val="0"/>
                <w:sz w:val="20"/>
                <w:szCs w:val="20"/>
                <w:u w:val="none"/>
                <w:lang w:val="en-US" w:eastAsia="zh-CN" w:bidi="ar"/>
              </w:rPr>
              <w:t>456330.57</w:t>
            </w:r>
          </w:p>
        </w:tc>
        <w:tc>
          <w:tcPr>
            <w:tcW w:w="107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06182FB4">
            <w:pPr>
              <w:bidi w:val="0"/>
              <w:rPr>
                <w:rFonts w:hint="eastAsia" w:ascii="宋体" w:hAnsi="宋体" w:eastAsia="宋体" w:cs="宋体"/>
                <w:color w:val="000000"/>
                <w:sz w:val="21"/>
                <w:szCs w:val="21"/>
                <w:highlight w:val="none"/>
              </w:rPr>
            </w:pPr>
          </w:p>
        </w:tc>
        <w:tc>
          <w:tcPr>
            <w:tcW w:w="154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55116C07">
            <w:pPr>
              <w:bidi w:val="0"/>
              <w:rPr>
                <w:rFonts w:hint="eastAsia" w:ascii="宋体" w:hAnsi="宋体" w:eastAsia="宋体" w:cs="宋体"/>
                <w:color w:val="000000"/>
                <w:sz w:val="21"/>
                <w:szCs w:val="21"/>
                <w:highlight w:val="none"/>
              </w:rPr>
            </w:pPr>
          </w:p>
        </w:tc>
      </w:tr>
      <w:tr w14:paraId="3CEAB03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63" w:hRule="atLeast"/>
        </w:trPr>
        <w:tc>
          <w:tcPr>
            <w:tcW w:w="949"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547CBA60">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0"/>
                <w:szCs w:val="20"/>
                <w:u w:val="none"/>
                <w:lang w:val="en-US" w:eastAsia="zh-CN" w:bidi="ar"/>
              </w:rPr>
              <w:t>1.1</w:t>
            </w:r>
          </w:p>
        </w:tc>
        <w:tc>
          <w:tcPr>
            <w:tcW w:w="2461"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09AD1E77">
            <w:pPr>
              <w:keepNext w:val="0"/>
              <w:keepLines w:val="0"/>
              <w:widowControl/>
              <w:suppressLineNumbers w:val="0"/>
              <w:jc w:val="lef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0"/>
                <w:szCs w:val="20"/>
                <w:u w:val="none"/>
                <w:lang w:val="en-US" w:eastAsia="zh-CN" w:bidi="ar"/>
              </w:rPr>
              <w:t>道路工程-拥军路</w:t>
            </w:r>
          </w:p>
        </w:tc>
        <w:tc>
          <w:tcPr>
            <w:tcW w:w="1745"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42167A2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2154974.36</w:t>
            </w:r>
          </w:p>
        </w:tc>
        <w:tc>
          <w:tcPr>
            <w:tcW w:w="1650"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59169869">
            <w:pPr>
              <w:keepNext w:val="0"/>
              <w:keepLines w:val="0"/>
              <w:widowControl/>
              <w:suppressLineNumbers w:val="0"/>
              <w:jc w:val="right"/>
              <w:textAlignment w:val="center"/>
              <w:rPr>
                <w:rFonts w:hint="eastAsia" w:eastAsia="宋体" w:cs="Times New Roman"/>
              </w:rPr>
            </w:pPr>
            <w:r>
              <w:rPr>
                <w:rFonts w:hint="eastAsia" w:ascii="宋体" w:hAnsi="宋体" w:eastAsia="宋体" w:cs="宋体"/>
                <w:i w:val="0"/>
                <w:iCs w:val="0"/>
                <w:color w:val="000000"/>
                <w:kern w:val="0"/>
                <w:sz w:val="20"/>
                <w:szCs w:val="20"/>
                <w:u w:val="none"/>
                <w:lang w:val="en-US" w:eastAsia="zh-CN" w:bidi="ar"/>
              </w:rPr>
              <w:t>73972.08</w:t>
            </w:r>
          </w:p>
        </w:tc>
        <w:tc>
          <w:tcPr>
            <w:tcW w:w="107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5E8710E9">
            <w:pPr>
              <w:bidi w:val="0"/>
              <w:rPr>
                <w:rFonts w:hint="eastAsia" w:ascii="宋体" w:hAnsi="宋体" w:eastAsia="宋体" w:cs="宋体"/>
                <w:color w:val="000000"/>
                <w:sz w:val="21"/>
                <w:szCs w:val="21"/>
                <w:highlight w:val="none"/>
              </w:rPr>
            </w:pPr>
          </w:p>
        </w:tc>
        <w:tc>
          <w:tcPr>
            <w:tcW w:w="154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764EC73C">
            <w:pPr>
              <w:bidi w:val="0"/>
              <w:rPr>
                <w:rFonts w:hint="eastAsia" w:ascii="宋体" w:hAnsi="宋体" w:eastAsia="宋体" w:cs="宋体"/>
                <w:color w:val="000000"/>
                <w:sz w:val="21"/>
                <w:szCs w:val="21"/>
                <w:highlight w:val="none"/>
              </w:rPr>
            </w:pPr>
          </w:p>
        </w:tc>
      </w:tr>
      <w:tr w14:paraId="6868F02C">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trPr>
        <w:tc>
          <w:tcPr>
            <w:tcW w:w="949"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2108E2D1">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0"/>
                <w:szCs w:val="20"/>
                <w:u w:val="none"/>
                <w:lang w:val="en-US" w:eastAsia="zh-CN" w:bidi="ar"/>
              </w:rPr>
              <w:t>1.2</w:t>
            </w:r>
          </w:p>
        </w:tc>
        <w:tc>
          <w:tcPr>
            <w:tcW w:w="2461"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76A1B406">
            <w:pPr>
              <w:keepNext w:val="0"/>
              <w:keepLines w:val="0"/>
              <w:widowControl/>
              <w:suppressLineNumbers w:val="0"/>
              <w:jc w:val="lef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0"/>
                <w:szCs w:val="20"/>
                <w:u w:val="none"/>
                <w:lang w:val="en-US" w:eastAsia="zh-CN" w:bidi="ar"/>
              </w:rPr>
              <w:t>道路工程-育才路</w:t>
            </w:r>
          </w:p>
        </w:tc>
        <w:tc>
          <w:tcPr>
            <w:tcW w:w="1745"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5F6FB31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682414.9</w:t>
            </w:r>
          </w:p>
        </w:tc>
        <w:tc>
          <w:tcPr>
            <w:tcW w:w="1650"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788233D2">
            <w:pPr>
              <w:keepNext w:val="0"/>
              <w:keepLines w:val="0"/>
              <w:widowControl/>
              <w:suppressLineNumbers w:val="0"/>
              <w:jc w:val="right"/>
              <w:textAlignment w:val="center"/>
              <w:rPr>
                <w:rFonts w:hint="eastAsia" w:eastAsia="宋体" w:cs="Times New Roman"/>
              </w:rPr>
            </w:pPr>
            <w:r>
              <w:rPr>
                <w:rFonts w:hint="eastAsia" w:ascii="宋体" w:hAnsi="宋体" w:eastAsia="宋体" w:cs="宋体"/>
                <w:i w:val="0"/>
                <w:iCs w:val="0"/>
                <w:color w:val="000000"/>
                <w:kern w:val="0"/>
                <w:sz w:val="20"/>
                <w:szCs w:val="20"/>
                <w:u w:val="none"/>
                <w:lang w:val="en-US" w:eastAsia="zh-CN" w:bidi="ar"/>
              </w:rPr>
              <w:t>23412.41</w:t>
            </w:r>
          </w:p>
        </w:tc>
        <w:tc>
          <w:tcPr>
            <w:tcW w:w="107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45FBFDB9">
            <w:pPr>
              <w:bidi w:val="0"/>
              <w:rPr>
                <w:rFonts w:hint="eastAsia" w:ascii="宋体" w:hAnsi="宋体" w:eastAsia="宋体" w:cs="宋体"/>
                <w:color w:val="000000"/>
                <w:sz w:val="21"/>
                <w:szCs w:val="21"/>
                <w:highlight w:val="none"/>
              </w:rPr>
            </w:pPr>
          </w:p>
        </w:tc>
        <w:tc>
          <w:tcPr>
            <w:tcW w:w="154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589786B9">
            <w:pPr>
              <w:bidi w:val="0"/>
              <w:rPr>
                <w:rFonts w:hint="eastAsia" w:ascii="宋体" w:hAnsi="宋体" w:eastAsia="宋体" w:cs="宋体"/>
                <w:color w:val="000000"/>
                <w:sz w:val="21"/>
                <w:szCs w:val="21"/>
                <w:highlight w:val="none"/>
              </w:rPr>
            </w:pPr>
          </w:p>
        </w:tc>
      </w:tr>
      <w:tr w14:paraId="1C4FCCB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949"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30C2DB59">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0"/>
                <w:szCs w:val="20"/>
                <w:u w:val="none"/>
                <w:lang w:val="en-US" w:eastAsia="zh-CN" w:bidi="ar"/>
              </w:rPr>
              <w:t>1.3</w:t>
            </w:r>
          </w:p>
        </w:tc>
        <w:tc>
          <w:tcPr>
            <w:tcW w:w="2461"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7901920A">
            <w:pPr>
              <w:keepNext w:val="0"/>
              <w:keepLines w:val="0"/>
              <w:widowControl/>
              <w:suppressLineNumbers w:val="0"/>
              <w:jc w:val="lef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0"/>
                <w:szCs w:val="20"/>
                <w:u w:val="none"/>
                <w:lang w:val="en-US" w:eastAsia="zh-CN" w:bidi="ar"/>
              </w:rPr>
              <w:t>道路工程-振兴路</w:t>
            </w:r>
          </w:p>
        </w:tc>
        <w:tc>
          <w:tcPr>
            <w:tcW w:w="1745"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1D9D922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974820.27</w:t>
            </w:r>
          </w:p>
        </w:tc>
        <w:tc>
          <w:tcPr>
            <w:tcW w:w="1650"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387121AF">
            <w:pPr>
              <w:keepNext w:val="0"/>
              <w:keepLines w:val="0"/>
              <w:widowControl/>
              <w:suppressLineNumbers w:val="0"/>
              <w:jc w:val="right"/>
              <w:textAlignment w:val="center"/>
              <w:rPr>
                <w:rFonts w:hint="eastAsia" w:eastAsia="宋体" w:cs="Times New Roman"/>
              </w:rPr>
            </w:pPr>
            <w:r>
              <w:rPr>
                <w:rFonts w:hint="eastAsia" w:ascii="宋体" w:hAnsi="宋体" w:eastAsia="宋体" w:cs="宋体"/>
                <w:i w:val="0"/>
                <w:iCs w:val="0"/>
                <w:color w:val="000000"/>
                <w:kern w:val="0"/>
                <w:sz w:val="20"/>
                <w:szCs w:val="20"/>
                <w:u w:val="none"/>
                <w:lang w:val="en-US" w:eastAsia="zh-CN" w:bidi="ar"/>
              </w:rPr>
              <w:t>33446.3</w:t>
            </w:r>
          </w:p>
        </w:tc>
        <w:tc>
          <w:tcPr>
            <w:tcW w:w="107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291EA5FC">
            <w:pPr>
              <w:bidi w:val="0"/>
              <w:rPr>
                <w:rFonts w:hint="eastAsia" w:ascii="宋体" w:hAnsi="宋体" w:eastAsia="宋体" w:cs="宋体"/>
                <w:color w:val="000000"/>
                <w:sz w:val="21"/>
                <w:szCs w:val="21"/>
                <w:highlight w:val="none"/>
              </w:rPr>
            </w:pPr>
          </w:p>
        </w:tc>
        <w:tc>
          <w:tcPr>
            <w:tcW w:w="154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51DDA65E">
            <w:pPr>
              <w:bidi w:val="0"/>
              <w:rPr>
                <w:rFonts w:hint="eastAsia" w:ascii="宋体" w:hAnsi="宋体" w:eastAsia="宋体" w:cs="宋体"/>
                <w:color w:val="000000"/>
                <w:sz w:val="21"/>
                <w:szCs w:val="21"/>
                <w:highlight w:val="none"/>
              </w:rPr>
            </w:pPr>
          </w:p>
        </w:tc>
      </w:tr>
      <w:tr w14:paraId="59016F7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trPr>
        <w:tc>
          <w:tcPr>
            <w:tcW w:w="949"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447273F7">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0"/>
                <w:szCs w:val="20"/>
                <w:u w:val="none"/>
                <w:lang w:val="en-US" w:eastAsia="zh-CN" w:bidi="ar"/>
              </w:rPr>
              <w:t>1.4</w:t>
            </w:r>
          </w:p>
        </w:tc>
        <w:tc>
          <w:tcPr>
            <w:tcW w:w="2461"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269B7B8F">
            <w:pPr>
              <w:keepNext w:val="0"/>
              <w:keepLines w:val="0"/>
              <w:widowControl/>
              <w:suppressLineNumbers w:val="0"/>
              <w:jc w:val="lef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0"/>
                <w:szCs w:val="20"/>
                <w:u w:val="none"/>
                <w:lang w:val="en-US" w:eastAsia="zh-CN" w:bidi="ar"/>
              </w:rPr>
              <w:t>道路工程-临江路</w:t>
            </w:r>
          </w:p>
        </w:tc>
        <w:tc>
          <w:tcPr>
            <w:tcW w:w="1745"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73647F3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1234675.48</w:t>
            </w:r>
          </w:p>
        </w:tc>
        <w:tc>
          <w:tcPr>
            <w:tcW w:w="1650"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6A6F2F89">
            <w:pPr>
              <w:keepNext w:val="0"/>
              <w:keepLines w:val="0"/>
              <w:widowControl/>
              <w:suppressLineNumbers w:val="0"/>
              <w:jc w:val="right"/>
              <w:textAlignment w:val="center"/>
              <w:rPr>
                <w:rFonts w:hint="eastAsia" w:eastAsia="宋体" w:cs="Times New Roman"/>
              </w:rPr>
            </w:pPr>
            <w:r>
              <w:rPr>
                <w:rFonts w:hint="eastAsia" w:ascii="宋体" w:hAnsi="宋体" w:eastAsia="宋体" w:cs="宋体"/>
                <w:i w:val="0"/>
                <w:iCs w:val="0"/>
                <w:color w:val="000000"/>
                <w:kern w:val="0"/>
                <w:sz w:val="20"/>
                <w:szCs w:val="20"/>
                <w:u w:val="none"/>
                <w:lang w:val="en-US" w:eastAsia="zh-CN" w:bidi="ar"/>
              </w:rPr>
              <w:t>32891.19</w:t>
            </w:r>
          </w:p>
        </w:tc>
        <w:tc>
          <w:tcPr>
            <w:tcW w:w="107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16CDAA36">
            <w:pPr>
              <w:bidi w:val="0"/>
              <w:rPr>
                <w:rFonts w:hint="eastAsia" w:ascii="宋体" w:hAnsi="宋体" w:eastAsia="宋体" w:cs="宋体"/>
                <w:color w:val="000000"/>
                <w:sz w:val="21"/>
                <w:szCs w:val="21"/>
                <w:highlight w:val="none"/>
              </w:rPr>
            </w:pPr>
          </w:p>
        </w:tc>
        <w:tc>
          <w:tcPr>
            <w:tcW w:w="154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77C8F637">
            <w:pPr>
              <w:bidi w:val="0"/>
              <w:rPr>
                <w:rFonts w:hint="eastAsia" w:ascii="宋体" w:hAnsi="宋体" w:eastAsia="宋体" w:cs="宋体"/>
                <w:color w:val="000000"/>
                <w:sz w:val="21"/>
                <w:szCs w:val="21"/>
                <w:highlight w:val="none"/>
              </w:rPr>
            </w:pPr>
          </w:p>
        </w:tc>
      </w:tr>
      <w:tr w14:paraId="24F43483">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949"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5741DBA4">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0"/>
                <w:szCs w:val="20"/>
                <w:u w:val="none"/>
                <w:lang w:val="en-US" w:eastAsia="zh-CN" w:bidi="ar"/>
              </w:rPr>
              <w:t>1.5</w:t>
            </w:r>
          </w:p>
        </w:tc>
        <w:tc>
          <w:tcPr>
            <w:tcW w:w="2461"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637D0E3A">
            <w:pPr>
              <w:keepNext w:val="0"/>
              <w:keepLines w:val="0"/>
              <w:widowControl/>
              <w:suppressLineNumbers w:val="0"/>
              <w:jc w:val="lef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0"/>
                <w:szCs w:val="20"/>
                <w:u w:val="none"/>
                <w:lang w:val="en-US" w:eastAsia="zh-CN" w:bidi="ar"/>
              </w:rPr>
              <w:t>道路工程-无名路</w:t>
            </w:r>
          </w:p>
        </w:tc>
        <w:tc>
          <w:tcPr>
            <w:tcW w:w="1745"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0AA4038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1746502.23</w:t>
            </w:r>
          </w:p>
        </w:tc>
        <w:tc>
          <w:tcPr>
            <w:tcW w:w="1650"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09D0CFD4">
            <w:pPr>
              <w:keepNext w:val="0"/>
              <w:keepLines w:val="0"/>
              <w:widowControl/>
              <w:suppressLineNumbers w:val="0"/>
              <w:jc w:val="right"/>
              <w:textAlignment w:val="center"/>
              <w:rPr>
                <w:rFonts w:hint="eastAsia" w:eastAsia="宋体" w:cs="Times New Roman"/>
              </w:rPr>
            </w:pPr>
            <w:r>
              <w:rPr>
                <w:rFonts w:hint="eastAsia" w:ascii="宋体" w:hAnsi="宋体" w:eastAsia="宋体" w:cs="宋体"/>
                <w:i w:val="0"/>
                <w:iCs w:val="0"/>
                <w:color w:val="000000"/>
                <w:kern w:val="0"/>
                <w:sz w:val="20"/>
                <w:szCs w:val="20"/>
                <w:u w:val="none"/>
                <w:lang w:val="en-US" w:eastAsia="zh-CN" w:bidi="ar"/>
              </w:rPr>
              <w:t>50549.7</w:t>
            </w:r>
          </w:p>
        </w:tc>
        <w:tc>
          <w:tcPr>
            <w:tcW w:w="107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5161C63D">
            <w:pPr>
              <w:bidi w:val="0"/>
              <w:rPr>
                <w:rFonts w:hint="eastAsia" w:ascii="宋体" w:hAnsi="宋体" w:eastAsia="宋体" w:cs="宋体"/>
                <w:color w:val="000000"/>
                <w:sz w:val="21"/>
                <w:szCs w:val="21"/>
                <w:highlight w:val="none"/>
              </w:rPr>
            </w:pPr>
          </w:p>
        </w:tc>
        <w:tc>
          <w:tcPr>
            <w:tcW w:w="154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523D3706">
            <w:pPr>
              <w:bidi w:val="0"/>
              <w:rPr>
                <w:rFonts w:hint="eastAsia" w:ascii="宋体" w:hAnsi="宋体" w:eastAsia="宋体" w:cs="宋体"/>
                <w:color w:val="000000"/>
                <w:sz w:val="21"/>
                <w:szCs w:val="21"/>
                <w:highlight w:val="none"/>
              </w:rPr>
            </w:pPr>
          </w:p>
        </w:tc>
      </w:tr>
      <w:tr w14:paraId="2B6EBF1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949"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397696A9">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0"/>
                <w:szCs w:val="20"/>
                <w:u w:val="none"/>
                <w:lang w:val="en-US" w:eastAsia="zh-CN" w:bidi="ar"/>
              </w:rPr>
              <w:t>1.6</w:t>
            </w:r>
          </w:p>
        </w:tc>
        <w:tc>
          <w:tcPr>
            <w:tcW w:w="2461"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150E0E6C">
            <w:pPr>
              <w:keepNext w:val="0"/>
              <w:keepLines w:val="0"/>
              <w:widowControl/>
              <w:suppressLineNumbers w:val="0"/>
              <w:jc w:val="lef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0"/>
                <w:szCs w:val="20"/>
                <w:u w:val="none"/>
                <w:lang w:val="en-US" w:eastAsia="zh-CN" w:bidi="ar"/>
              </w:rPr>
              <w:t>道路工程-育才路延伸段</w:t>
            </w:r>
          </w:p>
        </w:tc>
        <w:tc>
          <w:tcPr>
            <w:tcW w:w="1745"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1DDD61B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866099.11</w:t>
            </w:r>
          </w:p>
        </w:tc>
        <w:tc>
          <w:tcPr>
            <w:tcW w:w="1650"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302B5064">
            <w:pPr>
              <w:keepNext w:val="0"/>
              <w:keepLines w:val="0"/>
              <w:widowControl/>
              <w:suppressLineNumbers w:val="0"/>
              <w:jc w:val="right"/>
              <w:textAlignment w:val="center"/>
              <w:rPr>
                <w:rFonts w:hint="eastAsia" w:eastAsia="宋体" w:cs="Times New Roman"/>
              </w:rPr>
            </w:pPr>
            <w:r>
              <w:rPr>
                <w:rFonts w:hint="eastAsia" w:ascii="宋体" w:hAnsi="宋体" w:eastAsia="宋体" w:cs="宋体"/>
                <w:i w:val="0"/>
                <w:iCs w:val="0"/>
                <w:color w:val="000000"/>
                <w:kern w:val="0"/>
                <w:sz w:val="20"/>
                <w:szCs w:val="20"/>
                <w:u w:val="none"/>
                <w:lang w:val="en-US" w:eastAsia="zh-CN" w:bidi="ar"/>
              </w:rPr>
              <w:t>12640.36</w:t>
            </w:r>
          </w:p>
        </w:tc>
        <w:tc>
          <w:tcPr>
            <w:tcW w:w="107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23BCAA2C">
            <w:pPr>
              <w:bidi w:val="0"/>
              <w:rPr>
                <w:rFonts w:hint="eastAsia" w:ascii="宋体" w:hAnsi="宋体" w:eastAsia="宋体" w:cs="宋体"/>
                <w:color w:val="000000"/>
                <w:sz w:val="21"/>
                <w:szCs w:val="21"/>
                <w:highlight w:val="none"/>
              </w:rPr>
            </w:pPr>
          </w:p>
        </w:tc>
        <w:tc>
          <w:tcPr>
            <w:tcW w:w="154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5F33D44A">
            <w:pPr>
              <w:bidi w:val="0"/>
              <w:rPr>
                <w:rFonts w:hint="eastAsia" w:ascii="宋体" w:hAnsi="宋体" w:eastAsia="宋体" w:cs="宋体"/>
                <w:color w:val="000000"/>
                <w:sz w:val="21"/>
                <w:szCs w:val="21"/>
                <w:highlight w:val="none"/>
              </w:rPr>
            </w:pPr>
          </w:p>
        </w:tc>
      </w:tr>
      <w:tr w14:paraId="494489F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trPr>
        <w:tc>
          <w:tcPr>
            <w:tcW w:w="949"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13F421D0">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0"/>
                <w:szCs w:val="20"/>
                <w:u w:val="none"/>
                <w:lang w:val="en-US" w:eastAsia="zh-CN" w:bidi="ar"/>
              </w:rPr>
              <w:t>1.7</w:t>
            </w:r>
          </w:p>
        </w:tc>
        <w:tc>
          <w:tcPr>
            <w:tcW w:w="2461"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2C57654D">
            <w:pPr>
              <w:keepNext w:val="0"/>
              <w:keepLines w:val="0"/>
              <w:widowControl/>
              <w:suppressLineNumbers w:val="0"/>
              <w:jc w:val="lef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0"/>
                <w:szCs w:val="20"/>
                <w:u w:val="none"/>
                <w:lang w:val="en-US" w:eastAsia="zh-CN" w:bidi="ar"/>
              </w:rPr>
              <w:t>交通工程</w:t>
            </w:r>
          </w:p>
        </w:tc>
        <w:tc>
          <w:tcPr>
            <w:tcW w:w="1745"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4B59009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209780.84</w:t>
            </w:r>
          </w:p>
        </w:tc>
        <w:tc>
          <w:tcPr>
            <w:tcW w:w="1650"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066AC006">
            <w:pPr>
              <w:keepNext w:val="0"/>
              <w:keepLines w:val="0"/>
              <w:widowControl/>
              <w:suppressLineNumbers w:val="0"/>
              <w:jc w:val="right"/>
              <w:textAlignment w:val="center"/>
              <w:rPr>
                <w:rFonts w:hint="eastAsia" w:eastAsia="宋体" w:cs="Times New Roman"/>
              </w:rPr>
            </w:pPr>
            <w:r>
              <w:rPr>
                <w:rFonts w:hint="eastAsia" w:ascii="宋体" w:hAnsi="宋体" w:eastAsia="宋体" w:cs="宋体"/>
                <w:i w:val="0"/>
                <w:iCs w:val="0"/>
                <w:color w:val="000000"/>
                <w:kern w:val="0"/>
                <w:sz w:val="20"/>
                <w:szCs w:val="20"/>
                <w:u w:val="none"/>
                <w:lang w:val="en-US" w:eastAsia="zh-CN" w:bidi="ar"/>
              </w:rPr>
              <w:t>78889.69</w:t>
            </w:r>
          </w:p>
        </w:tc>
        <w:tc>
          <w:tcPr>
            <w:tcW w:w="107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55F6A296">
            <w:pPr>
              <w:bidi w:val="0"/>
              <w:rPr>
                <w:rFonts w:hint="eastAsia" w:ascii="宋体" w:hAnsi="宋体" w:eastAsia="宋体" w:cs="宋体"/>
                <w:color w:val="000000"/>
                <w:sz w:val="21"/>
                <w:szCs w:val="21"/>
                <w:highlight w:val="none"/>
              </w:rPr>
            </w:pPr>
          </w:p>
        </w:tc>
        <w:tc>
          <w:tcPr>
            <w:tcW w:w="154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44C81DCD">
            <w:pPr>
              <w:bidi w:val="0"/>
              <w:rPr>
                <w:rFonts w:hint="eastAsia" w:ascii="宋体" w:hAnsi="宋体" w:eastAsia="宋体" w:cs="宋体"/>
                <w:color w:val="000000"/>
                <w:sz w:val="21"/>
                <w:szCs w:val="21"/>
                <w:highlight w:val="none"/>
              </w:rPr>
            </w:pPr>
          </w:p>
        </w:tc>
      </w:tr>
      <w:tr w14:paraId="34123CD8">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949"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03BF61EF">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0"/>
                <w:szCs w:val="20"/>
                <w:u w:val="none"/>
                <w:lang w:val="en-US" w:eastAsia="zh-CN" w:bidi="ar"/>
              </w:rPr>
              <w:t>1.8</w:t>
            </w:r>
          </w:p>
        </w:tc>
        <w:tc>
          <w:tcPr>
            <w:tcW w:w="2461"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5F8684AA">
            <w:pPr>
              <w:keepNext w:val="0"/>
              <w:keepLines w:val="0"/>
              <w:widowControl/>
              <w:suppressLineNumbers w:val="0"/>
              <w:jc w:val="left"/>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0"/>
                <w:szCs w:val="20"/>
                <w:u w:val="none"/>
                <w:lang w:val="en-US" w:eastAsia="zh-CN" w:bidi="ar"/>
              </w:rPr>
              <w:t>市政给排水工程</w:t>
            </w:r>
          </w:p>
        </w:tc>
        <w:tc>
          <w:tcPr>
            <w:tcW w:w="1745"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1244BB6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2795665.62</w:t>
            </w:r>
          </w:p>
        </w:tc>
        <w:tc>
          <w:tcPr>
            <w:tcW w:w="1650"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28F62B17">
            <w:pPr>
              <w:keepNext w:val="0"/>
              <w:keepLines w:val="0"/>
              <w:widowControl/>
              <w:suppressLineNumbers w:val="0"/>
              <w:jc w:val="right"/>
              <w:textAlignment w:val="center"/>
              <w:rPr>
                <w:rFonts w:hint="eastAsia" w:eastAsia="宋体" w:cs="Times New Roman"/>
              </w:rPr>
            </w:pPr>
            <w:r>
              <w:rPr>
                <w:rFonts w:hint="eastAsia" w:ascii="宋体" w:hAnsi="宋体" w:eastAsia="宋体" w:cs="宋体"/>
                <w:i w:val="0"/>
                <w:iCs w:val="0"/>
                <w:color w:val="000000"/>
                <w:kern w:val="0"/>
                <w:sz w:val="20"/>
                <w:szCs w:val="20"/>
                <w:u w:val="none"/>
                <w:lang w:val="en-US" w:eastAsia="zh-CN" w:bidi="ar"/>
              </w:rPr>
              <w:t>150528.84</w:t>
            </w:r>
          </w:p>
        </w:tc>
        <w:tc>
          <w:tcPr>
            <w:tcW w:w="107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371A95BD">
            <w:pPr>
              <w:bidi w:val="0"/>
              <w:rPr>
                <w:rFonts w:hint="eastAsia" w:ascii="宋体" w:hAnsi="宋体" w:eastAsia="宋体" w:cs="宋体"/>
                <w:color w:val="000000"/>
                <w:sz w:val="21"/>
                <w:szCs w:val="21"/>
                <w:highlight w:val="none"/>
              </w:rPr>
            </w:pPr>
          </w:p>
        </w:tc>
        <w:tc>
          <w:tcPr>
            <w:tcW w:w="154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3017F0AB">
            <w:pPr>
              <w:bidi w:val="0"/>
              <w:rPr>
                <w:rFonts w:hint="eastAsia" w:ascii="宋体" w:hAnsi="宋体" w:eastAsia="宋体" w:cs="宋体"/>
                <w:color w:val="000000"/>
                <w:sz w:val="21"/>
                <w:szCs w:val="21"/>
                <w:highlight w:val="none"/>
              </w:rPr>
            </w:pPr>
          </w:p>
        </w:tc>
      </w:tr>
      <w:tr w14:paraId="5A5E331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949"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48503610">
            <w:pPr>
              <w:keepNext w:val="0"/>
              <w:keepLines w:val="0"/>
              <w:widowControl/>
              <w:suppressLineNumbers w:val="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2461"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03756639">
            <w:pPr>
              <w:keepNext w:val="0"/>
              <w:keepLines w:val="0"/>
              <w:widowControl/>
              <w:suppressLineNumbers w:val="0"/>
              <w:jc w:val="left"/>
              <w:textAlignment w:val="center"/>
              <w:rPr>
                <w:rFonts w:hint="default" w:ascii="宋体" w:hAnsi="宋体" w:eastAsia="宋体" w:cs="宋体"/>
                <w:color w:val="000000"/>
                <w:sz w:val="21"/>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市政配套工程</w:t>
            </w:r>
          </w:p>
        </w:tc>
        <w:tc>
          <w:tcPr>
            <w:tcW w:w="1745"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2D94E64C">
            <w:pPr>
              <w:keepNext w:val="0"/>
              <w:keepLines w:val="0"/>
              <w:widowControl/>
              <w:suppressLineNumbers w:val="0"/>
              <w:jc w:val="right"/>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10829093.16</w:t>
            </w:r>
          </w:p>
        </w:tc>
        <w:tc>
          <w:tcPr>
            <w:tcW w:w="1650"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44B440F1">
            <w:pPr>
              <w:keepNext w:val="0"/>
              <w:keepLines w:val="0"/>
              <w:widowControl/>
              <w:suppressLineNumbers w:val="0"/>
              <w:jc w:val="right"/>
              <w:textAlignment w:val="center"/>
              <w:rPr>
                <w:rFonts w:hint="eastAsia" w:eastAsia="宋体" w:cs="Times New Roman"/>
              </w:rPr>
            </w:pPr>
            <w:r>
              <w:rPr>
                <w:rFonts w:hint="eastAsia" w:ascii="宋体" w:hAnsi="宋体" w:eastAsia="宋体" w:cs="宋体"/>
                <w:i w:val="0"/>
                <w:iCs w:val="0"/>
                <w:color w:val="000000"/>
                <w:kern w:val="0"/>
                <w:sz w:val="20"/>
                <w:szCs w:val="20"/>
                <w:u w:val="none"/>
                <w:lang w:val="en-US" w:eastAsia="zh-CN" w:bidi="ar"/>
              </w:rPr>
              <w:t>1082784.61</w:t>
            </w:r>
          </w:p>
        </w:tc>
        <w:tc>
          <w:tcPr>
            <w:tcW w:w="107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03EDCF9B">
            <w:pPr>
              <w:bidi w:val="0"/>
              <w:rPr>
                <w:rFonts w:hint="default" w:ascii="宋体" w:hAnsi="宋体" w:eastAsia="宋体" w:cs="宋体"/>
                <w:color w:val="000000"/>
                <w:sz w:val="21"/>
                <w:szCs w:val="21"/>
                <w:highlight w:val="none"/>
                <w:lang w:val="en-US" w:eastAsia="zh-CN"/>
              </w:rPr>
            </w:pPr>
          </w:p>
        </w:tc>
        <w:tc>
          <w:tcPr>
            <w:tcW w:w="154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08C9CF1E">
            <w:pPr>
              <w:bidi w:val="0"/>
              <w:rPr>
                <w:rFonts w:hint="default" w:ascii="宋体" w:hAnsi="宋体" w:eastAsia="宋体" w:cs="宋体"/>
                <w:color w:val="000000"/>
                <w:sz w:val="21"/>
                <w:szCs w:val="21"/>
                <w:highlight w:val="none"/>
                <w:lang w:val="en-US" w:eastAsia="zh-CN"/>
              </w:rPr>
            </w:pPr>
          </w:p>
        </w:tc>
      </w:tr>
      <w:tr w14:paraId="41AFDD8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949"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4C4ACAC1">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0"/>
                <w:szCs w:val="20"/>
                <w:u w:val="none"/>
                <w:lang w:val="en-US" w:eastAsia="zh-CN" w:bidi="ar"/>
              </w:rPr>
              <w:t>2.1</w:t>
            </w:r>
          </w:p>
        </w:tc>
        <w:tc>
          <w:tcPr>
            <w:tcW w:w="2461"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6DFE72E7">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市政配套工程-圩镇</w:t>
            </w:r>
          </w:p>
        </w:tc>
        <w:tc>
          <w:tcPr>
            <w:tcW w:w="1745"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6D345AA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0"/>
                <w:szCs w:val="20"/>
                <w:u w:val="none"/>
                <w:lang w:val="en-US" w:eastAsia="zh-CN" w:bidi="ar"/>
              </w:rPr>
              <w:t>2093521.01</w:t>
            </w:r>
          </w:p>
        </w:tc>
        <w:tc>
          <w:tcPr>
            <w:tcW w:w="1650"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0CAD8ED4">
            <w:pPr>
              <w:keepNext w:val="0"/>
              <w:keepLines w:val="0"/>
              <w:widowControl/>
              <w:suppressLineNumbers w:val="0"/>
              <w:jc w:val="right"/>
              <w:textAlignment w:val="center"/>
              <w:rPr>
                <w:rFonts w:hint="eastAsia" w:eastAsia="宋体" w:cs="Times New Roman"/>
              </w:rPr>
            </w:pPr>
            <w:r>
              <w:rPr>
                <w:rFonts w:hint="eastAsia" w:ascii="宋体" w:hAnsi="宋体" w:eastAsia="宋体" w:cs="宋体"/>
                <w:i w:val="0"/>
                <w:iCs w:val="0"/>
                <w:color w:val="000000"/>
                <w:kern w:val="0"/>
                <w:sz w:val="20"/>
                <w:szCs w:val="20"/>
                <w:u w:val="none"/>
                <w:lang w:val="en-US" w:eastAsia="zh-CN" w:bidi="ar"/>
              </w:rPr>
              <w:t>77469.44</w:t>
            </w:r>
          </w:p>
        </w:tc>
        <w:tc>
          <w:tcPr>
            <w:tcW w:w="107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472B8FF4">
            <w:pPr>
              <w:bidi w:val="0"/>
              <w:rPr>
                <w:rFonts w:hint="default" w:ascii="宋体" w:hAnsi="宋体" w:eastAsia="宋体" w:cs="宋体"/>
                <w:color w:val="000000"/>
                <w:sz w:val="21"/>
                <w:szCs w:val="21"/>
                <w:highlight w:val="none"/>
                <w:lang w:val="en-US" w:eastAsia="zh-CN"/>
              </w:rPr>
            </w:pPr>
          </w:p>
        </w:tc>
        <w:tc>
          <w:tcPr>
            <w:tcW w:w="154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762E5F0F">
            <w:pPr>
              <w:bidi w:val="0"/>
              <w:rPr>
                <w:rFonts w:hint="eastAsia" w:ascii="宋体" w:hAnsi="宋体" w:eastAsia="宋体" w:cs="宋体"/>
                <w:color w:val="000000"/>
                <w:sz w:val="21"/>
                <w:szCs w:val="21"/>
                <w:highlight w:val="none"/>
              </w:rPr>
            </w:pPr>
          </w:p>
        </w:tc>
      </w:tr>
      <w:tr w14:paraId="238AF37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949"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5A458C44">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0"/>
                <w:szCs w:val="20"/>
                <w:u w:val="none"/>
                <w:lang w:val="en-US" w:eastAsia="zh-CN" w:bidi="ar"/>
              </w:rPr>
              <w:t>2.2</w:t>
            </w:r>
          </w:p>
        </w:tc>
        <w:tc>
          <w:tcPr>
            <w:tcW w:w="2461"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0134665D">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市政配套工程-沿江</w:t>
            </w:r>
          </w:p>
        </w:tc>
        <w:tc>
          <w:tcPr>
            <w:tcW w:w="1745"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2F13DAA8">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2193689.95</w:t>
            </w:r>
          </w:p>
        </w:tc>
        <w:tc>
          <w:tcPr>
            <w:tcW w:w="1650"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7CCDE8E1">
            <w:pPr>
              <w:keepNext w:val="0"/>
              <w:keepLines w:val="0"/>
              <w:widowControl/>
              <w:suppressLineNumbers w:val="0"/>
              <w:jc w:val="right"/>
              <w:textAlignment w:val="center"/>
              <w:rPr>
                <w:rFonts w:hint="eastAsia" w:eastAsia="宋体" w:cs="Times New Roman"/>
                <w:lang w:val="en-US" w:eastAsia="zh-CN"/>
              </w:rPr>
            </w:pPr>
            <w:r>
              <w:rPr>
                <w:rFonts w:hint="eastAsia" w:ascii="宋体" w:hAnsi="宋体" w:eastAsia="宋体" w:cs="宋体"/>
                <w:i w:val="0"/>
                <w:iCs w:val="0"/>
                <w:color w:val="000000"/>
                <w:kern w:val="0"/>
                <w:sz w:val="20"/>
                <w:szCs w:val="20"/>
                <w:u w:val="none"/>
                <w:lang w:val="en-US" w:eastAsia="zh-CN" w:bidi="ar"/>
              </w:rPr>
              <w:t>79601.4</w:t>
            </w:r>
          </w:p>
        </w:tc>
        <w:tc>
          <w:tcPr>
            <w:tcW w:w="107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2E606841">
            <w:pPr>
              <w:bidi w:val="0"/>
              <w:rPr>
                <w:rFonts w:hint="eastAsia" w:ascii="宋体" w:hAnsi="宋体" w:eastAsia="宋体" w:cs="宋体"/>
                <w:color w:val="000000"/>
                <w:sz w:val="21"/>
                <w:szCs w:val="21"/>
                <w:highlight w:val="none"/>
                <w:lang w:val="en-US" w:eastAsia="zh-CN"/>
              </w:rPr>
            </w:pPr>
          </w:p>
        </w:tc>
        <w:tc>
          <w:tcPr>
            <w:tcW w:w="154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579ABCFD">
            <w:pPr>
              <w:bidi w:val="0"/>
              <w:rPr>
                <w:rFonts w:hint="eastAsia" w:ascii="宋体" w:hAnsi="宋体" w:eastAsia="宋体" w:cs="宋体"/>
                <w:color w:val="000000"/>
                <w:sz w:val="21"/>
                <w:szCs w:val="21"/>
                <w:highlight w:val="none"/>
                <w:lang w:val="en-US" w:eastAsia="zh-CN"/>
              </w:rPr>
            </w:pPr>
          </w:p>
        </w:tc>
      </w:tr>
      <w:tr w14:paraId="671FCDF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949"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2000F817">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0"/>
                <w:szCs w:val="20"/>
                <w:u w:val="none"/>
                <w:lang w:val="en-US" w:eastAsia="zh-CN" w:bidi="ar"/>
              </w:rPr>
              <w:t>2.3</w:t>
            </w:r>
          </w:p>
        </w:tc>
        <w:tc>
          <w:tcPr>
            <w:tcW w:w="2461"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74B1C1FF">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市政配套工程-古村</w:t>
            </w:r>
          </w:p>
        </w:tc>
        <w:tc>
          <w:tcPr>
            <w:tcW w:w="1745"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147D2D09">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1193138.72</w:t>
            </w:r>
          </w:p>
        </w:tc>
        <w:tc>
          <w:tcPr>
            <w:tcW w:w="1650"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695DB7E0">
            <w:pPr>
              <w:keepNext w:val="0"/>
              <w:keepLines w:val="0"/>
              <w:widowControl/>
              <w:suppressLineNumbers w:val="0"/>
              <w:jc w:val="right"/>
              <w:textAlignment w:val="center"/>
              <w:rPr>
                <w:rFonts w:hint="eastAsia" w:eastAsia="宋体" w:cs="Times New Roman"/>
                <w:lang w:val="en-US" w:eastAsia="zh-CN"/>
              </w:rPr>
            </w:pPr>
            <w:r>
              <w:rPr>
                <w:rFonts w:hint="eastAsia" w:ascii="宋体" w:hAnsi="宋体" w:eastAsia="宋体" w:cs="宋体"/>
                <w:i w:val="0"/>
                <w:iCs w:val="0"/>
                <w:color w:val="000000"/>
                <w:kern w:val="0"/>
                <w:sz w:val="20"/>
                <w:szCs w:val="20"/>
                <w:u w:val="none"/>
                <w:lang w:val="en-US" w:eastAsia="zh-CN" w:bidi="ar"/>
              </w:rPr>
              <w:t>44206.19</w:t>
            </w:r>
          </w:p>
        </w:tc>
        <w:tc>
          <w:tcPr>
            <w:tcW w:w="107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684DB8D4">
            <w:pPr>
              <w:bidi w:val="0"/>
              <w:rPr>
                <w:rFonts w:hint="eastAsia" w:ascii="宋体" w:hAnsi="宋体" w:eastAsia="宋体" w:cs="宋体"/>
                <w:color w:val="000000"/>
                <w:sz w:val="21"/>
                <w:szCs w:val="21"/>
                <w:highlight w:val="none"/>
                <w:lang w:val="en-US" w:eastAsia="zh-CN"/>
              </w:rPr>
            </w:pPr>
          </w:p>
        </w:tc>
        <w:tc>
          <w:tcPr>
            <w:tcW w:w="154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136AE3B1">
            <w:pPr>
              <w:bidi w:val="0"/>
              <w:rPr>
                <w:rFonts w:hint="eastAsia" w:ascii="宋体" w:hAnsi="宋体" w:eastAsia="宋体" w:cs="宋体"/>
                <w:color w:val="000000"/>
                <w:sz w:val="21"/>
                <w:szCs w:val="21"/>
                <w:highlight w:val="none"/>
                <w:lang w:val="en-US" w:eastAsia="zh-CN"/>
              </w:rPr>
            </w:pPr>
          </w:p>
        </w:tc>
      </w:tr>
      <w:tr w14:paraId="542A9DD3">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949"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24E1EC38">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0"/>
                <w:szCs w:val="20"/>
                <w:u w:val="none"/>
                <w:lang w:val="en-US" w:eastAsia="zh-CN" w:bidi="ar"/>
              </w:rPr>
              <w:t>2.4</w:t>
            </w:r>
          </w:p>
        </w:tc>
        <w:tc>
          <w:tcPr>
            <w:tcW w:w="2461"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68808CEB">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市政配套工程-拆除路面</w:t>
            </w:r>
          </w:p>
        </w:tc>
        <w:tc>
          <w:tcPr>
            <w:tcW w:w="1745"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0535227D">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136382.96</w:t>
            </w:r>
          </w:p>
        </w:tc>
        <w:tc>
          <w:tcPr>
            <w:tcW w:w="1650"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014865FD">
            <w:pPr>
              <w:keepNext w:val="0"/>
              <w:keepLines w:val="0"/>
              <w:widowControl/>
              <w:suppressLineNumbers w:val="0"/>
              <w:jc w:val="right"/>
              <w:textAlignment w:val="center"/>
              <w:rPr>
                <w:rFonts w:hint="eastAsia" w:eastAsia="宋体" w:cs="Times New Roman"/>
                <w:lang w:val="en-US" w:eastAsia="zh-CN"/>
              </w:rPr>
            </w:pPr>
            <w:r>
              <w:rPr>
                <w:rFonts w:hint="eastAsia" w:ascii="宋体" w:hAnsi="宋体" w:eastAsia="宋体" w:cs="宋体"/>
                <w:i w:val="0"/>
                <w:iCs w:val="0"/>
                <w:color w:val="000000"/>
                <w:kern w:val="0"/>
                <w:sz w:val="20"/>
                <w:szCs w:val="20"/>
                <w:u w:val="none"/>
                <w:lang w:val="en-US" w:eastAsia="zh-CN" w:bidi="ar"/>
              </w:rPr>
              <w:t>13735.69</w:t>
            </w:r>
          </w:p>
        </w:tc>
        <w:tc>
          <w:tcPr>
            <w:tcW w:w="107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279E0242">
            <w:pPr>
              <w:bidi w:val="0"/>
              <w:rPr>
                <w:rFonts w:hint="eastAsia" w:ascii="宋体" w:hAnsi="宋体" w:eastAsia="宋体" w:cs="宋体"/>
                <w:color w:val="000000"/>
                <w:sz w:val="21"/>
                <w:szCs w:val="21"/>
                <w:highlight w:val="none"/>
                <w:lang w:val="en-US" w:eastAsia="zh-CN"/>
              </w:rPr>
            </w:pPr>
          </w:p>
        </w:tc>
        <w:tc>
          <w:tcPr>
            <w:tcW w:w="154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34506579">
            <w:pPr>
              <w:bidi w:val="0"/>
              <w:rPr>
                <w:rFonts w:hint="eastAsia" w:ascii="宋体" w:hAnsi="宋体" w:eastAsia="宋体" w:cs="宋体"/>
                <w:color w:val="000000"/>
                <w:sz w:val="21"/>
                <w:szCs w:val="21"/>
                <w:highlight w:val="none"/>
                <w:lang w:val="en-US" w:eastAsia="zh-CN"/>
              </w:rPr>
            </w:pPr>
          </w:p>
        </w:tc>
      </w:tr>
      <w:tr w14:paraId="7AA5A8B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949"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0A9CB85B">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0"/>
                <w:szCs w:val="20"/>
                <w:u w:val="none"/>
                <w:lang w:val="en-US" w:eastAsia="zh-CN" w:bidi="ar"/>
              </w:rPr>
              <w:t>2.5</w:t>
            </w:r>
          </w:p>
        </w:tc>
        <w:tc>
          <w:tcPr>
            <w:tcW w:w="2461"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5B42C40C">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市政配套工程-拆除房屋</w:t>
            </w:r>
          </w:p>
        </w:tc>
        <w:tc>
          <w:tcPr>
            <w:tcW w:w="1745"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279B0B54">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174866.4</w:t>
            </w:r>
          </w:p>
        </w:tc>
        <w:tc>
          <w:tcPr>
            <w:tcW w:w="1650"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63D377B0">
            <w:pPr>
              <w:keepNext w:val="0"/>
              <w:keepLines w:val="0"/>
              <w:widowControl/>
              <w:suppressLineNumbers w:val="0"/>
              <w:jc w:val="right"/>
              <w:textAlignment w:val="center"/>
              <w:rPr>
                <w:rFonts w:hint="eastAsia" w:eastAsia="宋体" w:cs="Times New Roman"/>
                <w:lang w:val="en-US" w:eastAsia="zh-CN"/>
              </w:rPr>
            </w:pPr>
            <w:r>
              <w:rPr>
                <w:rFonts w:hint="eastAsia" w:ascii="宋体" w:hAnsi="宋体" w:eastAsia="宋体" w:cs="宋体"/>
                <w:i w:val="0"/>
                <w:iCs w:val="0"/>
                <w:color w:val="000000"/>
                <w:kern w:val="0"/>
                <w:sz w:val="20"/>
                <w:szCs w:val="20"/>
                <w:u w:val="none"/>
                <w:lang w:val="en-US" w:eastAsia="zh-CN" w:bidi="ar"/>
              </w:rPr>
              <w:t>14513.93</w:t>
            </w:r>
          </w:p>
        </w:tc>
        <w:tc>
          <w:tcPr>
            <w:tcW w:w="107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6431D435">
            <w:pPr>
              <w:bidi w:val="0"/>
              <w:rPr>
                <w:rFonts w:hint="eastAsia" w:ascii="宋体" w:hAnsi="宋体" w:eastAsia="宋体" w:cs="宋体"/>
                <w:color w:val="000000"/>
                <w:sz w:val="21"/>
                <w:szCs w:val="21"/>
                <w:highlight w:val="none"/>
                <w:lang w:val="en-US" w:eastAsia="zh-CN"/>
              </w:rPr>
            </w:pPr>
          </w:p>
        </w:tc>
        <w:tc>
          <w:tcPr>
            <w:tcW w:w="154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0033F8B6">
            <w:pPr>
              <w:bidi w:val="0"/>
              <w:rPr>
                <w:rFonts w:hint="eastAsia" w:ascii="宋体" w:hAnsi="宋体" w:eastAsia="宋体" w:cs="宋体"/>
                <w:color w:val="000000"/>
                <w:sz w:val="21"/>
                <w:szCs w:val="21"/>
                <w:highlight w:val="none"/>
                <w:lang w:val="en-US" w:eastAsia="zh-CN"/>
              </w:rPr>
            </w:pPr>
          </w:p>
        </w:tc>
      </w:tr>
      <w:tr w14:paraId="12423BAF">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949"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6413FEF4">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0"/>
                <w:szCs w:val="20"/>
                <w:u w:val="none"/>
                <w:lang w:val="en-US" w:eastAsia="zh-CN" w:bidi="ar"/>
              </w:rPr>
              <w:t>2.6</w:t>
            </w:r>
          </w:p>
        </w:tc>
        <w:tc>
          <w:tcPr>
            <w:tcW w:w="2461"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440863D0">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环境整治工程</w:t>
            </w:r>
          </w:p>
        </w:tc>
        <w:tc>
          <w:tcPr>
            <w:tcW w:w="1745"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4FD94AE5">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572626.05</w:t>
            </w:r>
          </w:p>
        </w:tc>
        <w:tc>
          <w:tcPr>
            <w:tcW w:w="1650"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51E334E1">
            <w:pPr>
              <w:keepNext w:val="0"/>
              <w:keepLines w:val="0"/>
              <w:widowControl/>
              <w:suppressLineNumbers w:val="0"/>
              <w:jc w:val="right"/>
              <w:textAlignment w:val="center"/>
              <w:rPr>
                <w:rFonts w:hint="eastAsia" w:eastAsia="宋体" w:cs="Times New Roman"/>
                <w:lang w:val="en-US" w:eastAsia="zh-CN"/>
              </w:rPr>
            </w:pPr>
            <w:r>
              <w:rPr>
                <w:rFonts w:hint="eastAsia" w:ascii="宋体" w:hAnsi="宋体" w:eastAsia="宋体" w:cs="宋体"/>
                <w:i w:val="0"/>
                <w:iCs w:val="0"/>
                <w:color w:val="000000"/>
                <w:kern w:val="0"/>
                <w:sz w:val="20"/>
                <w:szCs w:val="20"/>
                <w:u w:val="none"/>
                <w:lang w:val="en-US" w:eastAsia="zh-CN" w:bidi="ar"/>
              </w:rPr>
              <w:t>12613.87</w:t>
            </w:r>
          </w:p>
        </w:tc>
        <w:tc>
          <w:tcPr>
            <w:tcW w:w="107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7485B148">
            <w:pPr>
              <w:bidi w:val="0"/>
              <w:rPr>
                <w:rFonts w:hint="eastAsia" w:ascii="宋体" w:hAnsi="宋体" w:eastAsia="宋体" w:cs="宋体"/>
                <w:color w:val="000000"/>
                <w:sz w:val="21"/>
                <w:szCs w:val="21"/>
                <w:highlight w:val="none"/>
                <w:lang w:val="en-US" w:eastAsia="zh-CN"/>
              </w:rPr>
            </w:pPr>
          </w:p>
        </w:tc>
        <w:tc>
          <w:tcPr>
            <w:tcW w:w="154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70B46269">
            <w:pPr>
              <w:bidi w:val="0"/>
              <w:rPr>
                <w:rFonts w:hint="eastAsia" w:ascii="宋体" w:hAnsi="宋体" w:eastAsia="宋体" w:cs="宋体"/>
                <w:color w:val="000000"/>
                <w:sz w:val="21"/>
                <w:szCs w:val="21"/>
                <w:highlight w:val="none"/>
                <w:lang w:val="en-US" w:eastAsia="zh-CN"/>
              </w:rPr>
            </w:pPr>
          </w:p>
        </w:tc>
      </w:tr>
      <w:tr w14:paraId="550C7E8C">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949"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142A0807">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0"/>
                <w:szCs w:val="20"/>
                <w:u w:val="none"/>
                <w:lang w:val="en-US" w:eastAsia="zh-CN" w:bidi="ar"/>
              </w:rPr>
              <w:t>2.7</w:t>
            </w:r>
          </w:p>
        </w:tc>
        <w:tc>
          <w:tcPr>
            <w:tcW w:w="2461"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6BCEF239">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外立面改造工程</w:t>
            </w:r>
          </w:p>
        </w:tc>
        <w:tc>
          <w:tcPr>
            <w:tcW w:w="1745"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43EFCD86">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4163673.94</w:t>
            </w:r>
          </w:p>
        </w:tc>
        <w:tc>
          <w:tcPr>
            <w:tcW w:w="1650"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28B8A66C">
            <w:pPr>
              <w:keepNext w:val="0"/>
              <w:keepLines w:val="0"/>
              <w:widowControl/>
              <w:suppressLineNumbers w:val="0"/>
              <w:jc w:val="right"/>
              <w:textAlignment w:val="center"/>
              <w:rPr>
                <w:rFonts w:hint="eastAsia" w:eastAsia="宋体" w:cs="Times New Roman"/>
                <w:lang w:val="en-US" w:eastAsia="zh-CN"/>
              </w:rPr>
            </w:pPr>
            <w:r>
              <w:rPr>
                <w:rFonts w:hint="eastAsia" w:ascii="宋体" w:hAnsi="宋体" w:eastAsia="宋体" w:cs="宋体"/>
                <w:i w:val="0"/>
                <w:iCs w:val="0"/>
                <w:color w:val="000000"/>
                <w:kern w:val="0"/>
                <w:sz w:val="20"/>
                <w:szCs w:val="20"/>
                <w:u w:val="none"/>
                <w:lang w:val="en-US" w:eastAsia="zh-CN" w:bidi="ar"/>
              </w:rPr>
              <w:t>822105.38</w:t>
            </w:r>
          </w:p>
        </w:tc>
        <w:tc>
          <w:tcPr>
            <w:tcW w:w="107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6B079185">
            <w:pPr>
              <w:bidi w:val="0"/>
              <w:rPr>
                <w:rFonts w:hint="eastAsia" w:ascii="宋体" w:hAnsi="宋体" w:eastAsia="宋体" w:cs="宋体"/>
                <w:color w:val="000000"/>
                <w:sz w:val="21"/>
                <w:szCs w:val="21"/>
                <w:highlight w:val="none"/>
                <w:lang w:val="en-US" w:eastAsia="zh-CN"/>
              </w:rPr>
            </w:pPr>
          </w:p>
        </w:tc>
        <w:tc>
          <w:tcPr>
            <w:tcW w:w="154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17639121">
            <w:pPr>
              <w:bidi w:val="0"/>
              <w:rPr>
                <w:rFonts w:hint="eastAsia" w:ascii="宋体" w:hAnsi="宋体" w:eastAsia="宋体" w:cs="宋体"/>
                <w:color w:val="000000"/>
                <w:sz w:val="21"/>
                <w:szCs w:val="21"/>
                <w:highlight w:val="none"/>
                <w:lang w:val="en-US" w:eastAsia="zh-CN"/>
              </w:rPr>
            </w:pPr>
          </w:p>
        </w:tc>
      </w:tr>
      <w:tr w14:paraId="560CC64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949"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22304B24">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0"/>
                <w:szCs w:val="20"/>
                <w:u w:val="none"/>
                <w:lang w:val="en-US" w:eastAsia="zh-CN" w:bidi="ar"/>
              </w:rPr>
              <w:t>2.8</w:t>
            </w:r>
          </w:p>
        </w:tc>
        <w:tc>
          <w:tcPr>
            <w:tcW w:w="2461"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20A7790B">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室外电气工程</w:t>
            </w:r>
          </w:p>
        </w:tc>
        <w:tc>
          <w:tcPr>
            <w:tcW w:w="1745"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2A5E34CC">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301194.13</w:t>
            </w:r>
          </w:p>
        </w:tc>
        <w:tc>
          <w:tcPr>
            <w:tcW w:w="1650"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4D53F9BA">
            <w:pPr>
              <w:keepNext w:val="0"/>
              <w:keepLines w:val="0"/>
              <w:widowControl/>
              <w:suppressLineNumbers w:val="0"/>
              <w:jc w:val="right"/>
              <w:textAlignment w:val="center"/>
              <w:rPr>
                <w:rFonts w:hint="eastAsia" w:eastAsia="宋体" w:cs="Times New Roman"/>
                <w:lang w:val="en-US" w:eastAsia="zh-CN"/>
              </w:rPr>
            </w:pPr>
            <w:r>
              <w:rPr>
                <w:rFonts w:hint="eastAsia" w:ascii="宋体" w:hAnsi="宋体" w:eastAsia="宋体" w:cs="宋体"/>
                <w:i w:val="0"/>
                <w:iCs w:val="0"/>
                <w:color w:val="000000"/>
                <w:kern w:val="0"/>
                <w:sz w:val="20"/>
                <w:szCs w:val="20"/>
                <w:u w:val="none"/>
                <w:lang w:val="en-US" w:eastAsia="zh-CN" w:bidi="ar"/>
              </w:rPr>
              <w:t>18538.71</w:t>
            </w:r>
          </w:p>
        </w:tc>
        <w:tc>
          <w:tcPr>
            <w:tcW w:w="107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785CF34A">
            <w:pPr>
              <w:bidi w:val="0"/>
              <w:rPr>
                <w:rFonts w:hint="eastAsia" w:ascii="宋体" w:hAnsi="宋体" w:eastAsia="宋体" w:cs="宋体"/>
                <w:color w:val="000000"/>
                <w:sz w:val="21"/>
                <w:szCs w:val="21"/>
                <w:highlight w:val="none"/>
                <w:lang w:val="en-US" w:eastAsia="zh-CN"/>
              </w:rPr>
            </w:pPr>
          </w:p>
        </w:tc>
        <w:tc>
          <w:tcPr>
            <w:tcW w:w="154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050B556B">
            <w:pPr>
              <w:bidi w:val="0"/>
              <w:rPr>
                <w:rFonts w:hint="eastAsia" w:ascii="宋体" w:hAnsi="宋体" w:eastAsia="宋体" w:cs="宋体"/>
                <w:color w:val="000000"/>
                <w:sz w:val="21"/>
                <w:szCs w:val="21"/>
                <w:highlight w:val="none"/>
                <w:lang w:val="en-US" w:eastAsia="zh-CN"/>
              </w:rPr>
            </w:pPr>
          </w:p>
        </w:tc>
      </w:tr>
      <w:tr w14:paraId="590BFAF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5" w:hRule="atLeast"/>
        </w:trPr>
        <w:tc>
          <w:tcPr>
            <w:tcW w:w="949"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703968CB">
            <w:pPr>
              <w:keepNext w:val="0"/>
              <w:keepLines w:val="0"/>
              <w:widowControl/>
              <w:suppressLineNumbers w:val="0"/>
              <w:jc w:val="cente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0"/>
                <w:szCs w:val="20"/>
                <w:u w:val="none"/>
                <w:lang w:val="en-US" w:eastAsia="zh-CN" w:bidi="ar"/>
              </w:rPr>
              <w:t>3</w:t>
            </w:r>
          </w:p>
        </w:tc>
        <w:tc>
          <w:tcPr>
            <w:tcW w:w="2461"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6F107F67">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暂估价及暂列金额</w:t>
            </w:r>
          </w:p>
        </w:tc>
        <w:tc>
          <w:tcPr>
            <w:tcW w:w="1745"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7D300349">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713946.29</w:t>
            </w:r>
          </w:p>
        </w:tc>
        <w:tc>
          <w:tcPr>
            <w:tcW w:w="1650"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1751EA3A">
            <w:pPr>
              <w:bidi w:val="0"/>
              <w:ind w:left="0" w:leftChars="0"/>
              <w:rPr>
                <w:rFonts w:hint="eastAsia" w:eastAsia="宋体" w:cs="Times New Roman"/>
                <w:lang w:val="en-US" w:eastAsia="zh-CN"/>
              </w:rPr>
            </w:pPr>
          </w:p>
        </w:tc>
        <w:tc>
          <w:tcPr>
            <w:tcW w:w="107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0234E2A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6900</w:t>
            </w:r>
          </w:p>
        </w:tc>
        <w:tc>
          <w:tcPr>
            <w:tcW w:w="154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3F02C27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707046.29</w:t>
            </w:r>
          </w:p>
        </w:tc>
      </w:tr>
      <w:tr w14:paraId="2A6CFBF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3410"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7F4D840C">
            <w:pPr>
              <w:bidi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合计</w:t>
            </w:r>
          </w:p>
        </w:tc>
        <w:tc>
          <w:tcPr>
            <w:tcW w:w="1745"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36F2320F">
            <w:pPr>
              <w:bidi w:val="0"/>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22207972.26</w:t>
            </w:r>
          </w:p>
        </w:tc>
        <w:tc>
          <w:tcPr>
            <w:tcW w:w="1650"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50342372">
            <w:pPr>
              <w:bidi w:val="0"/>
              <w:ind w:left="0" w:leftChars="0"/>
              <w:rPr>
                <w:rFonts w:hint="eastAsia" w:eastAsia="宋体" w:cs="Times New Roman"/>
                <w:lang w:val="en-US" w:eastAsia="zh-CN"/>
              </w:rPr>
            </w:pPr>
            <w:r>
              <w:rPr>
                <w:rFonts w:hint="eastAsia" w:ascii="宋体" w:hAnsi="宋体" w:eastAsia="宋体" w:cs="宋体"/>
                <w:i w:val="0"/>
                <w:iCs w:val="0"/>
                <w:color w:val="000000"/>
                <w:kern w:val="0"/>
                <w:sz w:val="20"/>
                <w:szCs w:val="20"/>
                <w:u w:val="none"/>
                <w:lang w:val="en-US" w:eastAsia="zh-CN" w:bidi="ar"/>
              </w:rPr>
              <w:t>1539115.18</w:t>
            </w:r>
          </w:p>
        </w:tc>
        <w:tc>
          <w:tcPr>
            <w:tcW w:w="107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6C20311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6900</w:t>
            </w:r>
          </w:p>
        </w:tc>
        <w:tc>
          <w:tcPr>
            <w:tcW w:w="1548" w:type="dxa"/>
            <w:tcBorders>
              <w:top w:val="single" w:color="000000" w:sz="6" w:space="0"/>
              <w:left w:val="single" w:color="000000" w:sz="6" w:space="0"/>
              <w:bottom w:val="single" w:color="000000" w:sz="6" w:space="0"/>
              <w:right w:val="single" w:color="000000" w:sz="6" w:space="0"/>
            </w:tcBorders>
            <w:shd w:val="clear" w:color="auto" w:fill="FFFFFF"/>
            <w:noWrap w:val="0"/>
            <w:tcMar>
              <w:left w:w="300" w:type="dxa"/>
              <w:right w:w="300" w:type="dxa"/>
            </w:tcMar>
            <w:vAlign w:val="center"/>
          </w:tcPr>
          <w:p w14:paraId="1F68ABF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707046.29</w:t>
            </w:r>
          </w:p>
        </w:tc>
      </w:tr>
    </w:tbl>
    <w:p w14:paraId="2BFD526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hint="eastAsia" w:ascii="宋体" w:hAnsi="宋体" w:eastAsia="宋体" w:cs="宋体"/>
          <w:color w:val="000000" w:themeColor="text1"/>
          <w:spacing w:val="0"/>
          <w:position w:val="0"/>
          <w:sz w:val="24"/>
          <w:szCs w:val="24"/>
          <w:highlight w:val="none"/>
          <w14:textFill>
            <w14:solidFill>
              <w14:schemeClr w14:val="tx1"/>
            </w14:solidFill>
          </w14:textFill>
        </w:rPr>
      </w:pPr>
    </w:p>
    <w:p w14:paraId="6034B13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8.</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3</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暂估价指招标工程量清单中提供的用于支付必然发生但暂时不能确定价格的材料、工程设备的单价以及专业工程的金额；暂列金额指招标工程量清单中暂定并包括在合同价款中的一笔款项，用于工程合同签订时尚未确定或者不可预见的所需材料、工程设备、服务的采购，施工中可能发生的工程变更、合同约定调整因素出现时的合同价款调整以及发生的索赔、现场签证确认等的费用。</w:t>
      </w:r>
    </w:p>
    <w:p w14:paraId="1EA2827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8.</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4</w:t>
      </w:r>
      <w:r>
        <w:rPr>
          <w:rFonts w:ascii="宋体" w:hAnsi="宋体" w:eastAsia="宋体" w:cs="宋体"/>
          <w:color w:val="000000" w:themeColor="text1"/>
          <w:spacing w:val="0"/>
          <w:position w:val="0"/>
          <w:sz w:val="24"/>
          <w:szCs w:val="24"/>
          <w:highlight w:val="none"/>
          <w14:textFill>
            <w14:solidFill>
              <w14:schemeClr w14:val="tx1"/>
            </w14:solidFill>
          </w14:textFill>
        </w:rPr>
        <w:t>本招标项目以暂估价形式列入招标工程量清单中的材料、工程设备、专业工程（以下统称“暂估价项目”）包括：</w:t>
      </w:r>
      <w:r>
        <w:rPr>
          <w:rFonts w:hint="eastAsia" w:ascii="Times New Roman"/>
          <w:snapToGrid w:val="0"/>
          <w:color w:val="000000" w:themeColor="text1"/>
          <w:kern w:val="0"/>
          <w:sz w:val="24"/>
          <w:szCs w:val="24"/>
          <w:highlight w:val="none"/>
          <w14:textFill>
            <w14:solidFill>
              <w14:schemeClr w14:val="tx1"/>
            </w14:solidFill>
          </w14:textFill>
        </w:rPr>
        <w:t>(</w:t>
      </w:r>
      <w:r>
        <w:rPr>
          <w:rFonts w:hint="eastAsia" w:ascii="Times New Roman"/>
          <w:snapToGrid w:val="0"/>
          <w:color w:val="000000" w:themeColor="text1"/>
          <w:kern w:val="0"/>
          <w:sz w:val="24"/>
          <w:szCs w:val="24"/>
          <w:highlight w:val="none"/>
          <w:u w:val="single"/>
          <w14:textFill>
            <w14:solidFill>
              <w14:schemeClr w14:val="tx1"/>
            </w14:solidFill>
          </w14:textFill>
        </w:rPr>
        <w:t>若有，具体详见工程清单)暂估价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r>
        <w:rPr>
          <w:rFonts w:hint="eastAsia" w:ascii="Times New Roman"/>
          <w:snapToGrid w:val="0"/>
          <w:color w:val="000000" w:themeColor="text1"/>
          <w:kern w:val="0"/>
          <w:sz w:val="24"/>
          <w:szCs w:val="24"/>
          <w:highlight w:val="none"/>
          <w14:textFill>
            <w14:solidFill>
              <w14:schemeClr w14:val="tx1"/>
            </w14:solidFill>
          </w14:textFill>
        </w:rPr>
        <w:t>。</w:t>
      </w:r>
    </w:p>
    <w:p w14:paraId="6F62492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8.</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5</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当暂估价项目的内容、标准、要求在项目实施过程中得以深化、明确、固定后，按以下原则发包：</w:t>
      </w:r>
    </w:p>
    <w:p w14:paraId="60D724D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）暂估价项目按工程、货物（指材料或工程设备，下同）的类别分类汇总的金额，达到必须招标规模标准的，由</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中标人招标，招标人参与管理</w:t>
      </w:r>
      <w:r>
        <w:rPr>
          <w:rFonts w:ascii="宋体" w:hAnsi="宋体" w:eastAsia="宋体" w:cs="宋体"/>
          <w:color w:val="000000" w:themeColor="text1"/>
          <w:spacing w:val="0"/>
          <w:position w:val="0"/>
          <w:sz w:val="24"/>
          <w:szCs w:val="24"/>
          <w:highlight w:val="none"/>
          <w14:textFill>
            <w14:solidFill>
              <w14:schemeClr w14:val="tx1"/>
            </w14:solidFill>
          </w14:textFill>
        </w:rPr>
        <w:t>，确定专业工程承包人（或材料、工程设备供应商）和合同价格。</w:t>
      </w:r>
    </w:p>
    <w:p w14:paraId="099DC93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）暂估价项目按工程、货物的类别分类汇总的金额，未达到必须招标规模标准但适用政府采购规定的，按照政府采购规定确定专业工程承包人（或材料、工程设备供应商）和合同价格。</w:t>
      </w:r>
    </w:p>
    <w:p w14:paraId="03A755A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暂估价项目按工程、货物的类别分类汇总的金额，未达到必须招标规模标准也不适用政府采购规定，中标人具备相应资格条件的，由中标人承包；中标人不具备相应资格条件但具备分包权的，由中标人分包，招标人同中标人结算原则按本招标文件相关条款执行。</w:t>
      </w:r>
    </w:p>
    <w:p w14:paraId="55C1522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w:t>
      </w:r>
      <w:r>
        <w:rPr>
          <w:rFonts w:ascii="宋体" w:hAnsi="宋体" w:eastAsia="宋体" w:cs="宋体"/>
          <w:color w:val="000000" w:themeColor="text1"/>
          <w:spacing w:val="0"/>
          <w:position w:val="0"/>
          <w:sz w:val="24"/>
          <w:szCs w:val="24"/>
          <w:highlight w:val="none"/>
          <w14:textFill>
            <w14:solidFill>
              <w14:schemeClr w14:val="tx1"/>
            </w14:solidFill>
          </w14:textFill>
        </w:rPr>
        <w:t>）暂估价项目按工程、货物的类别分类汇总的金额，未达到必须招标规模标准也不适用政府采购规定，中标人既不具备相应资格条件又不具备分包权的，由招标人另行发包。</w:t>
      </w:r>
    </w:p>
    <w:p w14:paraId="411DDD9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5</w:t>
      </w:r>
      <w:r>
        <w:rPr>
          <w:rFonts w:ascii="宋体" w:hAnsi="宋体" w:eastAsia="宋体" w:cs="宋体"/>
          <w:color w:val="000000" w:themeColor="text1"/>
          <w:spacing w:val="0"/>
          <w:position w:val="0"/>
          <w:sz w:val="24"/>
          <w:szCs w:val="24"/>
          <w:highlight w:val="none"/>
          <w14:textFill>
            <w14:solidFill>
              <w14:schemeClr w14:val="tx1"/>
            </w14:solidFill>
          </w14:textFill>
        </w:rPr>
        <w:t>）暂估价项目由其他承包人承包的，纳入中标人的管理和协调范围，由其他承包人向中标人承担质量、安全、文明施工、工期责任，中标人向招标人承担责任。</w:t>
      </w:r>
    </w:p>
    <w:p w14:paraId="69536D5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8.</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6</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本招标项目以暂列金额形式列入招标工程量清单中的所需货物和服务的采购（以下统称“暂列金额项目”）若有发生，按照本节第</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8.</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4</w:t>
      </w:r>
      <w:r>
        <w:rPr>
          <w:rFonts w:ascii="宋体" w:hAnsi="宋体" w:eastAsia="宋体" w:cs="宋体"/>
          <w:color w:val="000000" w:themeColor="text1"/>
          <w:spacing w:val="0"/>
          <w:position w:val="0"/>
          <w:sz w:val="24"/>
          <w:szCs w:val="24"/>
          <w:highlight w:val="none"/>
          <w14:textFill>
            <w14:solidFill>
              <w14:schemeClr w14:val="tx1"/>
            </w14:solidFill>
          </w14:textFill>
        </w:rPr>
        <w:t>条的规定确定货物（或服务）供应商和合同价格。暂列金额项目由其他承包人承包的，纳入中标人的管理和协调范围，由其他承包人向中标人承担质量、安全、文明施工、工期责任，中标人向招标人承担责任。</w:t>
      </w:r>
    </w:p>
    <w:p w14:paraId="5095F862">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000000" w:themeColor="text1"/>
          <w:spacing w:val="0"/>
          <w:position w:val="0"/>
          <w:highlight w:val="none"/>
          <w14:textFill>
            <w14:solidFill>
              <w14:schemeClr w14:val="tx1"/>
            </w14:solidFill>
          </w14:textFill>
        </w:rPr>
      </w:pPr>
    </w:p>
    <w:p w14:paraId="68E9384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000000" w:themeColor="text1"/>
          <w:spacing w:val="0"/>
          <w:position w:val="0"/>
          <w:sz w:val="24"/>
          <w:szCs w:val="24"/>
          <w:highlight w:val="none"/>
          <w14:textFill>
            <w14:solidFill>
              <w14:schemeClr w14:val="tx1"/>
            </w14:solidFill>
          </w14:textFill>
        </w:rPr>
      </w:pPr>
      <w:bookmarkStart w:id="27" w:name="_Toc8980"/>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9</w:t>
      </w:r>
      <w:r>
        <w:rPr>
          <w:rFonts w:ascii="宋体" w:hAnsi="宋体" w:eastAsia="宋体" w:cs="宋体"/>
          <w:b/>
          <w:bCs/>
          <w:color w:val="000000" w:themeColor="text1"/>
          <w:spacing w:val="0"/>
          <w:position w:val="0"/>
          <w:sz w:val="24"/>
          <w:szCs w:val="24"/>
          <w:highlight w:val="none"/>
          <w14:textFill>
            <w14:solidFill>
              <w14:schemeClr w14:val="tx1"/>
            </w14:solidFill>
          </w14:textFill>
        </w:rPr>
        <w:t>．投标报价</w:t>
      </w:r>
      <w:bookmarkEnd w:id="27"/>
    </w:p>
    <w:p w14:paraId="5EAF504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bookmarkStart w:id="28" w:name="bookmark120"/>
      <w:bookmarkEnd w:id="28"/>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9.1</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投标人应按照以下依据编制投标报价：</w:t>
      </w:r>
    </w:p>
    <w:p w14:paraId="552A31A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）《建设工程工程量清单计价规范》（</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GB50500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2013</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0D2843D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）《广东省建设工程计价依据（</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2018</w:t>
      </w:r>
      <w:r>
        <w:rPr>
          <w:rFonts w:ascii="宋体" w:hAnsi="宋体" w:eastAsia="宋体" w:cs="宋体"/>
          <w:color w:val="000000" w:themeColor="text1"/>
          <w:spacing w:val="0"/>
          <w:position w:val="0"/>
          <w:sz w:val="24"/>
          <w:szCs w:val="24"/>
          <w:highlight w:val="none"/>
          <w14:textFill>
            <w14:solidFill>
              <w14:schemeClr w14:val="tx1"/>
            </w14:solidFill>
          </w14:textFill>
        </w:rPr>
        <w:t>）》。具体包括：《广东省房屋建筑与装饰工程综合定额（</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2018</w:t>
      </w:r>
      <w:r>
        <w:rPr>
          <w:rFonts w:ascii="宋体" w:hAnsi="宋体" w:eastAsia="宋体" w:cs="宋体"/>
          <w:color w:val="000000" w:themeColor="text1"/>
          <w:spacing w:val="0"/>
          <w:position w:val="0"/>
          <w:sz w:val="24"/>
          <w:szCs w:val="24"/>
          <w:highlight w:val="none"/>
          <w14:textFill>
            <w14:solidFill>
              <w14:schemeClr w14:val="tx1"/>
            </w14:solidFill>
          </w14:textFill>
        </w:rPr>
        <w:t>）》《广东省市政工程综合定额（</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2018</w:t>
      </w:r>
      <w:r>
        <w:rPr>
          <w:rFonts w:ascii="宋体" w:hAnsi="宋体" w:eastAsia="宋体" w:cs="宋体"/>
          <w:color w:val="000000" w:themeColor="text1"/>
          <w:spacing w:val="0"/>
          <w:position w:val="0"/>
          <w:sz w:val="24"/>
          <w:szCs w:val="24"/>
          <w:highlight w:val="none"/>
          <w14:textFill>
            <w14:solidFill>
              <w14:schemeClr w14:val="tx1"/>
            </w14:solidFill>
          </w14:textFill>
        </w:rPr>
        <w:t>）》《广东省通用安装工程综合定额（</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2018</w:t>
      </w:r>
      <w:r>
        <w:rPr>
          <w:rFonts w:ascii="宋体" w:hAnsi="宋体" w:eastAsia="宋体" w:cs="宋体"/>
          <w:color w:val="000000" w:themeColor="text1"/>
          <w:spacing w:val="0"/>
          <w:position w:val="0"/>
          <w:sz w:val="24"/>
          <w:szCs w:val="24"/>
          <w:highlight w:val="none"/>
          <w14:textFill>
            <w14:solidFill>
              <w14:schemeClr w14:val="tx1"/>
            </w14:solidFill>
          </w14:textFill>
        </w:rPr>
        <w:t>）》《广东省园林绿化工程综合定额（</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2018</w:t>
      </w:r>
      <w:r>
        <w:rPr>
          <w:rFonts w:ascii="宋体" w:hAnsi="宋体" w:eastAsia="宋体" w:cs="宋体"/>
          <w:color w:val="000000" w:themeColor="text1"/>
          <w:spacing w:val="0"/>
          <w:position w:val="0"/>
          <w:sz w:val="24"/>
          <w:szCs w:val="24"/>
          <w:highlight w:val="none"/>
          <w14:textFill>
            <w14:solidFill>
              <w14:schemeClr w14:val="tx1"/>
            </w14:solidFill>
          </w14:textFill>
        </w:rPr>
        <w:t>）》《广东省建设工程施工机具台班费用编制规则（</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2018</w:t>
      </w:r>
      <w:r>
        <w:rPr>
          <w:rFonts w:ascii="宋体" w:hAnsi="宋体" w:eastAsia="宋体" w:cs="宋体"/>
          <w:color w:val="000000" w:themeColor="text1"/>
          <w:spacing w:val="0"/>
          <w:position w:val="0"/>
          <w:sz w:val="24"/>
          <w:szCs w:val="24"/>
          <w:highlight w:val="none"/>
          <w14:textFill>
            <w14:solidFill>
              <w14:schemeClr w14:val="tx1"/>
            </w14:solidFill>
          </w14:textFill>
        </w:rPr>
        <w:t>）》等；</w:t>
      </w:r>
    </w:p>
    <w:p w14:paraId="52FF298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）企业定额；</w:t>
      </w:r>
    </w:p>
    <w:p w14:paraId="4382D2D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w:t>
      </w:r>
      <w:r>
        <w:rPr>
          <w:rFonts w:ascii="宋体" w:hAnsi="宋体" w:eastAsia="宋体" w:cs="宋体"/>
          <w:color w:val="000000" w:themeColor="text1"/>
          <w:spacing w:val="0"/>
          <w:position w:val="0"/>
          <w:sz w:val="24"/>
          <w:szCs w:val="24"/>
          <w:highlight w:val="none"/>
          <w14:textFill>
            <w14:solidFill>
              <w14:schemeClr w14:val="tx1"/>
            </w14:solidFill>
          </w14:textFill>
        </w:rPr>
        <w:t>）招标文件及其答疑（或修改）公告、招标工程量清单；</w:t>
      </w:r>
    </w:p>
    <w:p w14:paraId="0DF9552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5</w:t>
      </w:r>
      <w:r>
        <w:rPr>
          <w:rFonts w:ascii="宋体" w:hAnsi="宋体" w:eastAsia="宋体" w:cs="宋体"/>
          <w:color w:val="000000" w:themeColor="text1"/>
          <w:spacing w:val="0"/>
          <w:position w:val="0"/>
          <w:sz w:val="24"/>
          <w:szCs w:val="24"/>
          <w:highlight w:val="none"/>
          <w14:textFill>
            <w14:solidFill>
              <w14:schemeClr w14:val="tx1"/>
            </w14:solidFill>
          </w14:textFill>
        </w:rPr>
        <w:t>）施工图及相关资料；</w:t>
      </w:r>
    </w:p>
    <w:p w14:paraId="5A759B9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6</w:t>
      </w:r>
      <w:r>
        <w:rPr>
          <w:rFonts w:ascii="宋体" w:hAnsi="宋体" w:eastAsia="宋体" w:cs="宋体"/>
          <w:color w:val="000000" w:themeColor="text1"/>
          <w:spacing w:val="0"/>
          <w:position w:val="0"/>
          <w:sz w:val="24"/>
          <w:szCs w:val="24"/>
          <w:highlight w:val="none"/>
          <w14:textFill>
            <w14:solidFill>
              <w14:schemeClr w14:val="tx1"/>
            </w14:solidFill>
          </w14:textFill>
        </w:rPr>
        <w:t>）施工现场情况、工程特点及投标时拟定的施工组织设计或施工方案；</w:t>
      </w:r>
    </w:p>
    <w:p w14:paraId="1FD3395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w:t>
      </w:r>
      <w:r>
        <w:rPr>
          <w:rFonts w:ascii="宋体" w:hAnsi="宋体" w:eastAsia="宋体" w:cs="宋体"/>
          <w:color w:val="000000" w:themeColor="text1"/>
          <w:spacing w:val="0"/>
          <w:position w:val="0"/>
          <w:sz w:val="24"/>
          <w:szCs w:val="24"/>
          <w:highlight w:val="none"/>
          <w14:textFill>
            <w14:solidFill>
              <w14:schemeClr w14:val="tx1"/>
            </w14:solidFill>
          </w14:textFill>
        </w:rPr>
        <w:t>）市场价格信息或项目所在地工程造价管理机构发布的工程造价信息；</w:t>
      </w:r>
    </w:p>
    <w:p w14:paraId="2F50386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w:t>
      </w:r>
      <w:r>
        <w:rPr>
          <w:rFonts w:ascii="宋体" w:hAnsi="宋体" w:eastAsia="宋体" w:cs="宋体"/>
          <w:color w:val="000000" w:themeColor="text1"/>
          <w:spacing w:val="0"/>
          <w:position w:val="0"/>
          <w:sz w:val="24"/>
          <w:szCs w:val="24"/>
          <w:highlight w:val="none"/>
          <w14:textFill>
            <w14:solidFill>
              <w14:schemeClr w14:val="tx1"/>
            </w14:solidFill>
          </w14:textFill>
        </w:rPr>
        <w:t>）与建设项目相关的标准、规范、技术资料。</w:t>
      </w:r>
    </w:p>
    <w:p w14:paraId="551B9D8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9.2</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投标人应根据招标工程量清单、工程量清单计价规范中的工作内容、设计文件和有关要求、施工现场实际情况、投标人拟定的施工组织设计、本单位的企业定额和市场价格进行编制，自行报价，并承担一定范围内的风险费用。所谓“一定范围内的风险”是指合同约定的风险。</w:t>
      </w:r>
    </w:p>
    <w:p w14:paraId="67BC534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9.3</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招标人及招标代理机构不集中组织现场踏勘，投标人需要了解现场情况的，可自行进行现场踏勘。各投标人应勘察施工现场及周围环境、地形、地貌、水文、交通等情况，以获得一切可能影响到投标的直接资料。投标人应针对现场情况编制施工组织设计，并在编制投标报价时考虑现场情况的影响。</w:t>
      </w:r>
    </w:p>
    <w:p w14:paraId="70CA426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9.4</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招标人向投标人提供的有关现场的数据和资料，是招标人现有的能被投标人利用的资料，招标人对投标人做出的任何推论、理解和结论均不负责任。</w:t>
      </w:r>
    </w:p>
    <w:p w14:paraId="2019AAA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9.5</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投标人必须按照招标工程量清单及表格填报价格。项目编码、项目名称、项目特征、计量单位、工程量必须与招标工程量清单一致。所有报价均以人民币“元”为单位，并保留小数点后两位。</w:t>
      </w:r>
    </w:p>
    <w:p w14:paraId="77D8437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9.6</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投标人只允许有一个投标总价。投标总价必须同时用大、小写表示，大、小写报价应保持一致，若不一致，以大写报价为准。招标工程量清单与计价表中列明的所有需要填写单价和合价的项目，投标人均应填写且只允许有一个报价。未填写单价和合价的项目，视为此项费用已包含在已标价工程量清单其他项目的单价和合价中，竣工结算时不得重新组价和调整。</w:t>
      </w:r>
    </w:p>
    <w:p w14:paraId="460F175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9.7</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投标人的投标总价不得高于</w:t>
      </w:r>
      <w:r>
        <w:rPr>
          <w:rFonts w:ascii="宋体" w:hAnsi="宋体" w:eastAsia="宋体" w:cs="宋体"/>
          <w:b/>
          <w:bCs/>
          <w:color w:val="000000" w:themeColor="text1"/>
          <w:spacing w:val="0"/>
          <w:position w:val="0"/>
          <w:sz w:val="24"/>
          <w:szCs w:val="24"/>
          <w:highlight w:val="none"/>
          <w14:textFill>
            <w14:solidFill>
              <w14:schemeClr w14:val="tx1"/>
            </w14:solidFill>
          </w14:textFill>
        </w:rPr>
        <w:t>最高投标限价</w:t>
      </w:r>
      <w:r>
        <w:rPr>
          <w:rFonts w:ascii="宋体" w:hAnsi="宋体" w:eastAsia="宋体" w:cs="宋体"/>
          <w:color w:val="000000" w:themeColor="text1"/>
          <w:spacing w:val="0"/>
          <w:position w:val="0"/>
          <w:sz w:val="24"/>
          <w:szCs w:val="24"/>
          <w:highlight w:val="none"/>
          <w14:textFill>
            <w14:solidFill>
              <w14:schemeClr w14:val="tx1"/>
            </w14:solidFill>
          </w14:textFill>
        </w:rPr>
        <w:t>，也不得低于工程成本。投标人对投标总价的所有优惠（降价、让利等），均应当反映在具体清单项目或其综合单价的报价上。</w:t>
      </w:r>
      <w:r>
        <w:rPr>
          <w:rFonts w:ascii="宋体" w:hAnsi="宋体" w:eastAsia="宋体" w:cs="宋体"/>
          <w:b/>
          <w:bCs/>
          <w:color w:val="000000" w:themeColor="text1"/>
          <w:spacing w:val="0"/>
          <w:position w:val="0"/>
          <w:sz w:val="24"/>
          <w:szCs w:val="24"/>
          <w:highlight w:val="none"/>
          <w14:textFill>
            <w14:solidFill>
              <w14:schemeClr w14:val="tx1"/>
            </w14:solidFill>
          </w14:textFill>
        </w:rPr>
        <w:t>如果投标人的投标总价下浮率高于</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15%</w:t>
      </w:r>
      <w:r>
        <w:rPr>
          <w:rFonts w:ascii="宋体" w:hAnsi="宋体" w:eastAsia="宋体" w:cs="宋体"/>
          <w:b/>
          <w:bCs/>
          <w:color w:val="000000" w:themeColor="text1"/>
          <w:spacing w:val="0"/>
          <w:position w:val="0"/>
          <w:sz w:val="24"/>
          <w:szCs w:val="24"/>
          <w:highlight w:val="none"/>
          <w14:textFill>
            <w14:solidFill>
              <w14:schemeClr w14:val="tx1"/>
            </w14:solidFill>
          </w14:textFill>
        </w:rPr>
        <w:t>时，投标人必须在投标文件中专项作出详细合理的书面说明并提供以往类似工程详细成本分析报告供评标委员会审查。投标总价下浮率＝（</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w:t>
      </w:r>
      <w:r>
        <w:rPr>
          <w:rFonts w:ascii="宋体" w:hAnsi="宋体" w:eastAsia="宋体" w:cs="宋体"/>
          <w:b/>
          <w:bCs/>
          <w:color w:val="000000" w:themeColor="text1"/>
          <w:spacing w:val="0"/>
          <w:position w:val="0"/>
          <w:sz w:val="24"/>
          <w:szCs w:val="24"/>
          <w:highlight w:val="none"/>
          <w14:textFill>
            <w14:solidFill>
              <w14:schemeClr w14:val="tx1"/>
            </w14:solidFill>
          </w14:textFill>
        </w:rPr>
        <w:t>－投标总价÷招标控制价）×</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100%</w:t>
      </w:r>
    </w:p>
    <w:p w14:paraId="0E18BE6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9.8</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投标人的绿色施工安全防护措施费报价必须达到或超过</w:t>
      </w:r>
      <w:r>
        <w:rPr>
          <w:rFonts w:ascii="宋体" w:hAnsi="宋体" w:eastAsia="宋体" w:cs="宋体"/>
          <w:b/>
          <w:bCs/>
          <w:color w:val="000000" w:themeColor="text1"/>
          <w:spacing w:val="0"/>
          <w:position w:val="0"/>
          <w:sz w:val="24"/>
          <w:szCs w:val="24"/>
          <w:highlight w:val="none"/>
          <w14:textFill>
            <w14:solidFill>
              <w14:schemeClr w14:val="tx1"/>
            </w14:solidFill>
          </w14:textFill>
        </w:rPr>
        <w:t>最高投标限价</w:t>
      </w:r>
      <w:r>
        <w:rPr>
          <w:rFonts w:ascii="宋体" w:hAnsi="宋体" w:eastAsia="宋体" w:cs="宋体"/>
          <w:color w:val="000000" w:themeColor="text1"/>
          <w:spacing w:val="0"/>
          <w:position w:val="0"/>
          <w:sz w:val="24"/>
          <w:szCs w:val="24"/>
          <w:highlight w:val="none"/>
          <w14:textFill>
            <w14:solidFill>
              <w14:schemeClr w14:val="tx1"/>
            </w14:solidFill>
          </w14:textFill>
        </w:rPr>
        <w:t>中提供的绿色施工安全防护措施费。</w:t>
      </w:r>
    </w:p>
    <w:p w14:paraId="193DAC7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9.9</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投标人必须按照招标工程量清单中提供的暂列金额和暂估价统一报价。投标人应充分考虑暂估价项目（或暂列金额项目）的管理和协调所发生的费用，并将其纳入已标价工程量清单中的适当项目。招标人视该项管理和协调所发生的费用已包含在其它有价款的竞争性报价内，不再另行支付。</w:t>
      </w:r>
    </w:p>
    <w:p w14:paraId="5E9C3F4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9.10</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预算包干内容一般包括施工雨（污）水的排除、因地形影响造成的场内料具二次运输、</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w:t>
      </w:r>
      <w:r>
        <w:rPr>
          <w:rFonts w:ascii="宋体" w:hAnsi="宋体" w:eastAsia="宋体" w:cs="宋体"/>
          <w:color w:val="000000" w:themeColor="text1"/>
          <w:spacing w:val="0"/>
          <w:position w:val="0"/>
          <w:sz w:val="24"/>
          <w:szCs w:val="24"/>
          <w:highlight w:val="none"/>
          <w14:textFill>
            <w14:solidFill>
              <w14:schemeClr w14:val="tx1"/>
            </w14:solidFill>
          </w14:textFill>
        </w:rPr>
        <w:t>米高以下的工程用水加压措施、施工材料堆放场地的整理、机电安装后的补洞（槽）工料费、工程成品保护费、施工中的临时停水停电、基础埋深</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米以内挖土方的塌方、日间照明施工增加费（不包括地下室和特殊工程）、完工清场后的垃圾外运等。投标报价时，应按《广东省建设工程计价依据（</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2018</w:t>
      </w:r>
      <w:r>
        <w:rPr>
          <w:rFonts w:ascii="宋体" w:hAnsi="宋体" w:eastAsia="宋体" w:cs="宋体"/>
          <w:color w:val="000000" w:themeColor="text1"/>
          <w:spacing w:val="0"/>
          <w:position w:val="0"/>
          <w:sz w:val="24"/>
          <w:szCs w:val="24"/>
          <w:highlight w:val="none"/>
          <w14:textFill>
            <w14:solidFill>
              <w14:schemeClr w14:val="tx1"/>
            </w14:solidFill>
          </w14:textFill>
        </w:rPr>
        <w:t>）》规定的费率报价，若招标工程量清单明确说明不计算预算包干费或另外确定预算包干费费率的，则按招标工程量清单报价。</w:t>
      </w:r>
    </w:p>
    <w:p w14:paraId="75E2605A">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000000" w:themeColor="text1"/>
          <w:spacing w:val="0"/>
          <w:position w:val="0"/>
          <w:highlight w:val="none"/>
          <w14:textFill>
            <w14:solidFill>
              <w14:schemeClr w14:val="tx1"/>
            </w14:solidFill>
          </w14:textFill>
        </w:rPr>
      </w:pPr>
    </w:p>
    <w:p w14:paraId="6A1E3D1E">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000000" w:themeColor="text1"/>
          <w:spacing w:val="0"/>
          <w:position w:val="0"/>
          <w:highlight w:val="none"/>
          <w14:textFill>
            <w14:solidFill>
              <w14:schemeClr w14:val="tx1"/>
            </w14:solidFill>
          </w14:textFill>
        </w:rPr>
      </w:pPr>
    </w:p>
    <w:p w14:paraId="5B2AFFC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000000" w:themeColor="text1"/>
          <w:spacing w:val="0"/>
          <w:position w:val="0"/>
          <w:sz w:val="24"/>
          <w:szCs w:val="24"/>
          <w:highlight w:val="none"/>
          <w14:textFill>
            <w14:solidFill>
              <w14:schemeClr w14:val="tx1"/>
            </w14:solidFill>
          </w14:textFill>
        </w:rPr>
      </w:pPr>
      <w:bookmarkStart w:id="29" w:name="_Toc1004"/>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10</w:t>
      </w:r>
      <w:r>
        <w:rPr>
          <w:rFonts w:ascii="宋体" w:hAnsi="宋体" w:eastAsia="宋体" w:cs="宋体"/>
          <w:b/>
          <w:bCs/>
          <w:color w:val="000000" w:themeColor="text1"/>
          <w:spacing w:val="0"/>
          <w:position w:val="0"/>
          <w:sz w:val="24"/>
          <w:szCs w:val="24"/>
          <w:highlight w:val="none"/>
          <w14:textFill>
            <w14:solidFill>
              <w14:schemeClr w14:val="tx1"/>
            </w14:solidFill>
          </w14:textFill>
        </w:rPr>
        <w:t>．投标文件的编制要求</w:t>
      </w:r>
      <w:bookmarkEnd w:id="29"/>
    </w:p>
    <w:p w14:paraId="40EACF9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10.1</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一般要求</w:t>
      </w:r>
    </w:p>
    <w:p w14:paraId="0073C56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投标文件应按第六章投标文件格式规定的内容，投标人提交的投标文件应当使用招标文件所提供的投标文件全部格式。</w:t>
      </w:r>
    </w:p>
    <w:p w14:paraId="0A12D73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10.1.1</w:t>
      </w:r>
      <w:r>
        <w:rPr>
          <w:rFonts w:ascii="宋体" w:hAnsi="宋体" w:eastAsia="宋体" w:cs="宋体"/>
          <w:color w:val="000000" w:themeColor="text1"/>
          <w:spacing w:val="0"/>
          <w:position w:val="0"/>
          <w:sz w:val="24"/>
          <w:szCs w:val="24"/>
          <w:highlight w:val="none"/>
          <w14:textFill>
            <w14:solidFill>
              <w14:schemeClr w14:val="tx1"/>
            </w14:solidFill>
          </w14:textFill>
        </w:rPr>
        <w:t>投标人必须响应招标文件，并在充分理解招标人提供的全部文件、设计图纸、资料及现场条件的基础上编制投标文件。因投标文件不符合招标文件的要求而造成的损失和后果，由投标人自行承担。</w:t>
      </w:r>
    </w:p>
    <w:p w14:paraId="627C362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10.1.2</w:t>
      </w:r>
      <w:r>
        <w:rPr>
          <w:rFonts w:ascii="宋体" w:hAnsi="宋体" w:eastAsia="宋体" w:cs="宋体"/>
          <w:color w:val="000000" w:themeColor="text1"/>
          <w:spacing w:val="0"/>
          <w:position w:val="0"/>
          <w:sz w:val="24"/>
          <w:szCs w:val="24"/>
          <w:highlight w:val="none"/>
          <w14:textFill>
            <w14:solidFill>
              <w14:schemeClr w14:val="tx1"/>
            </w14:solidFill>
          </w14:textFill>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交易指引。</w:t>
      </w:r>
    </w:p>
    <w:p w14:paraId="2CE292C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10.1.3</w:t>
      </w:r>
      <w:r>
        <w:rPr>
          <w:rFonts w:ascii="宋体" w:hAnsi="宋体" w:eastAsia="宋体" w:cs="宋体"/>
          <w:color w:val="000000" w:themeColor="text1"/>
          <w:spacing w:val="0"/>
          <w:position w:val="0"/>
          <w:sz w:val="24"/>
          <w:szCs w:val="24"/>
          <w:highlight w:val="none"/>
          <w14:textFill>
            <w14:solidFill>
              <w14:schemeClr w14:val="tx1"/>
            </w14:solidFill>
          </w14:textFill>
        </w:rPr>
        <w:t>投标文件需按以下要求签字、盖章：电子投标文件：</w:t>
      </w:r>
    </w:p>
    <w:p w14:paraId="1625039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"10.1.3.1" </w:instrText>
      </w:r>
      <w:r>
        <w:rPr>
          <w:color w:val="000000" w:themeColor="text1"/>
          <w:spacing w:val="0"/>
          <w:position w:val="0"/>
          <w:highlight w:val="none"/>
          <w14:textFill>
            <w14:solidFill>
              <w14:schemeClr w14:val="tx1"/>
            </w14:solidFill>
          </w14:textFill>
        </w:rPr>
        <w:fldChar w:fldCharType="separate"/>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10.1.3.1</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fldChar w:fldCharType="end"/>
      </w:r>
      <w:r>
        <w:rPr>
          <w:rFonts w:ascii="宋体" w:hAnsi="宋体" w:eastAsia="宋体" w:cs="宋体"/>
          <w:color w:val="000000" w:themeColor="text1"/>
          <w:spacing w:val="0"/>
          <w:position w:val="0"/>
          <w:sz w:val="24"/>
          <w:szCs w:val="24"/>
          <w:highlight w:val="none"/>
          <w14:textFill>
            <w14:solidFill>
              <w14:schemeClr w14:val="tx1"/>
            </w14:solidFill>
          </w14:textFill>
        </w:rPr>
        <w:t>投标文件封面、组成内容中凡注明“签字”处由要求的人员签字或电子签章；凡注明“签字或盖章”处由要求的人员签字或盖其私章（电子印章）；凡注明“签字并盖执业印章”处由要求的人员签字并盖其执业印章。</w:t>
      </w:r>
    </w:p>
    <w:p w14:paraId="72D0B29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"10.1.3.2" </w:instrText>
      </w:r>
      <w:r>
        <w:rPr>
          <w:color w:val="000000" w:themeColor="text1"/>
          <w:spacing w:val="0"/>
          <w:position w:val="0"/>
          <w:highlight w:val="none"/>
          <w14:textFill>
            <w14:solidFill>
              <w14:schemeClr w14:val="tx1"/>
            </w14:solidFill>
          </w14:textFill>
        </w:rPr>
        <w:fldChar w:fldCharType="separate"/>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10.1.3.2</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fldChar w:fldCharType="end"/>
      </w:r>
      <w:r>
        <w:rPr>
          <w:rFonts w:ascii="宋体" w:hAnsi="宋体" w:eastAsia="宋体" w:cs="宋体"/>
          <w:color w:val="000000" w:themeColor="text1"/>
          <w:spacing w:val="0"/>
          <w:position w:val="0"/>
          <w:sz w:val="24"/>
          <w:szCs w:val="24"/>
          <w:highlight w:val="none"/>
          <w14:textFill>
            <w14:solidFill>
              <w14:schemeClr w14:val="tx1"/>
            </w14:solidFill>
          </w14:textFill>
        </w:rPr>
        <w:t>投标文件封套、封面、组成内容中凡要求录入投标人名称且注明“盖单位章”处盖单位法人公章（电子印章）。</w:t>
      </w:r>
    </w:p>
    <w:p w14:paraId="145F666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"10.1.3.3" </w:instrText>
      </w:r>
      <w:r>
        <w:rPr>
          <w:color w:val="000000" w:themeColor="text1"/>
          <w:spacing w:val="0"/>
          <w:position w:val="0"/>
          <w:highlight w:val="none"/>
          <w14:textFill>
            <w14:solidFill>
              <w14:schemeClr w14:val="tx1"/>
            </w14:solidFill>
          </w14:textFill>
        </w:rPr>
        <w:fldChar w:fldCharType="separate"/>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10.1.3.3</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fldChar w:fldCharType="end"/>
      </w:r>
      <w:r>
        <w:rPr>
          <w:rFonts w:ascii="宋体" w:hAnsi="宋体" w:eastAsia="宋体" w:cs="宋体"/>
          <w:color w:val="000000" w:themeColor="text1"/>
          <w:spacing w:val="0"/>
          <w:position w:val="0"/>
          <w:sz w:val="24"/>
          <w:szCs w:val="24"/>
          <w:highlight w:val="none"/>
          <w14:textFill>
            <w14:solidFill>
              <w14:schemeClr w14:val="tx1"/>
            </w14:solidFill>
          </w14:textFill>
        </w:rPr>
        <w:t>投标文件的签字均为签字人本人亲笔署名或签章（电子印章），其余部分的复印件无须另行签字、盖章。</w:t>
      </w:r>
    </w:p>
    <w:p w14:paraId="35094D1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"10.1.3.4" </w:instrText>
      </w:r>
      <w:r>
        <w:rPr>
          <w:color w:val="000000" w:themeColor="text1"/>
          <w:spacing w:val="0"/>
          <w:position w:val="0"/>
          <w:highlight w:val="none"/>
          <w14:textFill>
            <w14:solidFill>
              <w14:schemeClr w14:val="tx1"/>
            </w14:solidFill>
          </w14:textFill>
        </w:rPr>
        <w:fldChar w:fldCharType="separate"/>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10.1.3.4</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fldChar w:fldCharType="end"/>
      </w:r>
      <w:r>
        <w:rPr>
          <w:rFonts w:ascii="宋体" w:hAnsi="宋体" w:eastAsia="宋体" w:cs="宋体"/>
          <w:color w:val="000000" w:themeColor="text1"/>
          <w:spacing w:val="0"/>
          <w:position w:val="0"/>
          <w:sz w:val="24"/>
          <w:szCs w:val="24"/>
          <w:highlight w:val="none"/>
          <w14:textFill>
            <w14:solidFill>
              <w14:schemeClr w14:val="tx1"/>
            </w14:solidFill>
          </w14:textFill>
        </w:rPr>
        <w:t>联合体投标的，除《联合体协议书》外，由联合体牵头人按以上要求签亲笔署名或签章（电子印章）即可。</w:t>
      </w:r>
    </w:p>
    <w:p w14:paraId="0763DD0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10.2</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商务标书的编制要求</w:t>
      </w:r>
    </w:p>
    <w:p w14:paraId="6DBBE09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10.2.1</w:t>
      </w:r>
      <w:r>
        <w:rPr>
          <w:rFonts w:ascii="宋体" w:hAnsi="宋体" w:eastAsia="宋体" w:cs="宋体"/>
          <w:color w:val="000000" w:themeColor="text1"/>
          <w:spacing w:val="0"/>
          <w:position w:val="0"/>
          <w:sz w:val="24"/>
          <w:szCs w:val="24"/>
          <w:highlight w:val="none"/>
          <w14:textFill>
            <w14:solidFill>
              <w14:schemeClr w14:val="tx1"/>
            </w14:solidFill>
          </w14:textFill>
        </w:rPr>
        <w:t>商务标书包括但不限于以下内容：</w:t>
      </w:r>
    </w:p>
    <w:p w14:paraId="56B8259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）封面（格式一）；</w:t>
      </w:r>
    </w:p>
    <w:p w14:paraId="40E2455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）目录；</w:t>
      </w:r>
    </w:p>
    <w:p w14:paraId="4EF85BC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）《投标函》（格式二）；</w:t>
      </w:r>
    </w:p>
    <w:p w14:paraId="758B13A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w:t>
      </w:r>
      <w:r>
        <w:rPr>
          <w:rFonts w:ascii="宋体" w:hAnsi="宋体" w:eastAsia="宋体" w:cs="宋体"/>
          <w:color w:val="000000" w:themeColor="text1"/>
          <w:spacing w:val="0"/>
          <w:position w:val="0"/>
          <w:sz w:val="24"/>
          <w:szCs w:val="24"/>
          <w:highlight w:val="none"/>
          <w14:textFill>
            <w14:solidFill>
              <w14:schemeClr w14:val="tx1"/>
            </w14:solidFill>
          </w14:textFill>
        </w:rPr>
        <w:t>）《各项承诺一览表》（格式三）；</w:t>
      </w:r>
    </w:p>
    <w:p w14:paraId="241418F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5</w:t>
      </w:r>
      <w:r>
        <w:rPr>
          <w:rFonts w:ascii="宋体" w:hAnsi="宋体" w:eastAsia="宋体" w:cs="宋体"/>
          <w:color w:val="000000" w:themeColor="text1"/>
          <w:spacing w:val="0"/>
          <w:position w:val="0"/>
          <w:sz w:val="24"/>
          <w:szCs w:val="24"/>
          <w:highlight w:val="none"/>
          <w14:textFill>
            <w14:solidFill>
              <w14:schemeClr w14:val="tx1"/>
            </w14:solidFill>
          </w14:textFill>
        </w:rPr>
        <w:t>）《授权委托书》（格式四）；</w:t>
      </w:r>
    </w:p>
    <w:p w14:paraId="0667BA1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6</w:t>
      </w:r>
      <w:r>
        <w:rPr>
          <w:rFonts w:ascii="宋体" w:hAnsi="宋体" w:eastAsia="宋体" w:cs="宋体"/>
          <w:color w:val="000000" w:themeColor="text1"/>
          <w:spacing w:val="0"/>
          <w:position w:val="0"/>
          <w:sz w:val="24"/>
          <w:szCs w:val="24"/>
          <w:highlight w:val="none"/>
          <w14:textFill>
            <w14:solidFill>
              <w14:schemeClr w14:val="tx1"/>
            </w14:solidFill>
          </w14:textFill>
        </w:rPr>
        <w:t>）《法定代表人身份证明》（格式五）；</w:t>
      </w:r>
    </w:p>
    <w:p w14:paraId="28B8E20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w:t>
      </w:r>
      <w:r>
        <w:rPr>
          <w:rFonts w:ascii="宋体" w:hAnsi="宋体" w:eastAsia="宋体" w:cs="宋体"/>
          <w:color w:val="000000" w:themeColor="text1"/>
          <w:spacing w:val="0"/>
          <w:position w:val="0"/>
          <w:sz w:val="24"/>
          <w:szCs w:val="24"/>
          <w:highlight w:val="none"/>
          <w14:textFill>
            <w14:solidFill>
              <w14:schemeClr w14:val="tx1"/>
            </w14:solidFill>
          </w14:textFill>
        </w:rPr>
        <w:t>）《联合体协议书》（格式六）及所附资料；</w:t>
      </w:r>
    </w:p>
    <w:p w14:paraId="127F010C">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color w:val="000000" w:themeColor="text1"/>
          <w:spacing w:val="0"/>
          <w:position w:val="0"/>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w:t>
      </w:r>
      <w:r>
        <w:rPr>
          <w:rFonts w:ascii="宋体" w:hAnsi="宋体" w:eastAsia="宋体" w:cs="宋体"/>
          <w:color w:val="000000" w:themeColor="text1"/>
          <w:spacing w:val="0"/>
          <w:position w:val="0"/>
          <w:sz w:val="24"/>
          <w:szCs w:val="24"/>
          <w:highlight w:val="none"/>
          <w14:textFill>
            <w14:solidFill>
              <w14:schemeClr w14:val="tx1"/>
            </w14:solidFill>
          </w14:textFill>
        </w:rPr>
        <w:t>）投标保证缴纳证明（投标人采用投标保证金的，附建设工程交易系统《缴纳投标保证金通知书》页面截图和银行转账单彩色扫描件；采用投标保证担保的，附银行保函彩色扫描件；采用投标保证保险的，附电子保单和</w:t>
      </w:r>
      <w:r>
        <w:rPr>
          <w:rFonts w:ascii="宋体" w:hAnsi="宋体" w:eastAsia="宋体" w:cs="宋体"/>
          <w:b/>
          <w:bCs/>
          <w:color w:val="000000" w:themeColor="text1"/>
          <w:spacing w:val="0"/>
          <w:position w:val="0"/>
          <w:sz w:val="24"/>
          <w:szCs w:val="24"/>
          <w:highlight w:val="none"/>
          <w14:textFill>
            <w14:solidFill>
              <w14:schemeClr w14:val="tx1"/>
            </w14:solidFill>
          </w14:textFill>
        </w:rPr>
        <w:t>《韶关市公共资源交易一体化平台保证金缴纳信息》页面截图</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5FE20E8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9</w:t>
      </w:r>
      <w:r>
        <w:rPr>
          <w:rFonts w:ascii="宋体" w:hAnsi="宋体" w:eastAsia="宋体" w:cs="宋体"/>
          <w:color w:val="000000" w:themeColor="text1"/>
          <w:spacing w:val="0"/>
          <w:position w:val="0"/>
          <w:sz w:val="24"/>
          <w:szCs w:val="24"/>
          <w:highlight w:val="none"/>
          <w14:textFill>
            <w14:solidFill>
              <w14:schemeClr w14:val="tx1"/>
            </w14:solidFill>
          </w14:textFill>
        </w:rPr>
        <w:t>）《投标人基本情况表》（格式七）及所附资料；</w:t>
      </w:r>
    </w:p>
    <w:p w14:paraId="765F9BA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10</w:t>
      </w:r>
      <w:r>
        <w:rPr>
          <w:rFonts w:ascii="宋体" w:hAnsi="宋体" w:eastAsia="宋体" w:cs="宋体"/>
          <w:color w:val="000000" w:themeColor="text1"/>
          <w:spacing w:val="0"/>
          <w:position w:val="0"/>
          <w:sz w:val="24"/>
          <w:szCs w:val="24"/>
          <w:highlight w:val="none"/>
          <w14:textFill>
            <w14:solidFill>
              <w14:schemeClr w14:val="tx1"/>
            </w14:solidFill>
          </w14:textFill>
        </w:rPr>
        <w:t>）《项目经理简历表》（格式八）及所附资料；</w:t>
      </w:r>
    </w:p>
    <w:p w14:paraId="61BBFB1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11</w:t>
      </w:r>
      <w:r>
        <w:rPr>
          <w:rFonts w:ascii="宋体" w:hAnsi="宋体" w:eastAsia="宋体" w:cs="宋体"/>
          <w:color w:val="000000" w:themeColor="text1"/>
          <w:spacing w:val="0"/>
          <w:position w:val="0"/>
          <w:sz w:val="24"/>
          <w:szCs w:val="24"/>
          <w:highlight w:val="none"/>
          <w14:textFill>
            <w14:solidFill>
              <w14:schemeClr w14:val="tx1"/>
            </w14:solidFill>
          </w14:textFill>
        </w:rPr>
        <w:t>）《项目经理任职声明》（格式九）；</w:t>
      </w:r>
    </w:p>
    <w:p w14:paraId="137FAE7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12</w:t>
      </w:r>
      <w:r>
        <w:rPr>
          <w:rFonts w:ascii="宋体" w:hAnsi="宋体" w:eastAsia="宋体" w:cs="宋体"/>
          <w:color w:val="000000" w:themeColor="text1"/>
          <w:spacing w:val="0"/>
          <w:position w:val="0"/>
          <w:sz w:val="24"/>
          <w:szCs w:val="24"/>
          <w:highlight w:val="none"/>
          <w14:textFill>
            <w14:solidFill>
              <w14:schemeClr w14:val="tx1"/>
            </w14:solidFill>
          </w14:textFill>
        </w:rPr>
        <w:t>）《项目技术负责人简历表》（格式十）及所附资料；</w:t>
      </w:r>
    </w:p>
    <w:p w14:paraId="014D34D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13</w:t>
      </w:r>
      <w:r>
        <w:rPr>
          <w:rFonts w:ascii="宋体" w:hAnsi="宋体" w:eastAsia="宋体" w:cs="宋体"/>
          <w:color w:val="000000" w:themeColor="text1"/>
          <w:spacing w:val="0"/>
          <w:position w:val="0"/>
          <w:sz w:val="24"/>
          <w:szCs w:val="24"/>
          <w:highlight w:val="none"/>
          <w14:textFill>
            <w14:solidFill>
              <w14:schemeClr w14:val="tx1"/>
            </w14:solidFill>
          </w14:textFill>
        </w:rPr>
        <w:t>）《项目管理机构组成表》（格式十一）及所附资料；</w:t>
      </w:r>
    </w:p>
    <w:p w14:paraId="070C719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14</w:t>
      </w:r>
      <w:r>
        <w:rPr>
          <w:rFonts w:ascii="宋体" w:hAnsi="宋体" w:eastAsia="宋体" w:cs="宋体"/>
          <w:color w:val="000000" w:themeColor="text1"/>
          <w:spacing w:val="0"/>
          <w:position w:val="0"/>
          <w:sz w:val="24"/>
          <w:szCs w:val="24"/>
          <w:highlight w:val="none"/>
          <w14:textFill>
            <w14:solidFill>
              <w14:schemeClr w14:val="tx1"/>
            </w14:solidFill>
          </w14:textFill>
        </w:rPr>
        <w:t>）本节第</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15.5.1</w:t>
      </w:r>
      <w:r>
        <w:rPr>
          <w:rFonts w:ascii="宋体" w:hAnsi="宋体" w:eastAsia="宋体" w:cs="宋体"/>
          <w:color w:val="000000" w:themeColor="text1"/>
          <w:spacing w:val="0"/>
          <w:position w:val="0"/>
          <w:sz w:val="24"/>
          <w:szCs w:val="24"/>
          <w:highlight w:val="none"/>
          <w14:textFill>
            <w14:solidFill>
              <w14:schemeClr w14:val="tx1"/>
            </w14:solidFill>
          </w14:textFill>
        </w:rPr>
        <w:t>目“评标方法”要求提供的评审资料；</w:t>
      </w:r>
    </w:p>
    <w:p w14:paraId="16569EB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15</w:t>
      </w:r>
      <w:r>
        <w:rPr>
          <w:rFonts w:ascii="宋体" w:hAnsi="宋体" w:eastAsia="宋体" w:cs="宋体"/>
          <w:color w:val="000000" w:themeColor="text1"/>
          <w:spacing w:val="0"/>
          <w:position w:val="0"/>
          <w:sz w:val="24"/>
          <w:szCs w:val="24"/>
          <w:highlight w:val="none"/>
          <w14:textFill>
            <w14:solidFill>
              <w14:schemeClr w14:val="tx1"/>
            </w14:solidFill>
          </w14:textFill>
        </w:rPr>
        <w:t>）投标人认为有必要补充的其他资料。（例如投标人已经工商变更，但其企业资质证书、安全生产许可证或其员工执业资格注册证书上的企业名称未能在投标期间完成变更的书面说明和佐证材料等）</w:t>
      </w:r>
    </w:p>
    <w:p w14:paraId="1316A7D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10.2.2</w:t>
      </w:r>
      <w:r>
        <w:rPr>
          <w:rFonts w:ascii="宋体" w:hAnsi="宋体" w:eastAsia="宋体" w:cs="宋体"/>
          <w:color w:val="000000" w:themeColor="text1"/>
          <w:spacing w:val="0"/>
          <w:position w:val="0"/>
          <w:sz w:val="24"/>
          <w:szCs w:val="24"/>
          <w:highlight w:val="none"/>
          <w14:textFill>
            <w14:solidFill>
              <w14:schemeClr w14:val="tx1"/>
            </w14:solidFill>
          </w14:textFill>
        </w:rPr>
        <w:t>本节第</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10.2.1</w:t>
      </w:r>
      <w:r>
        <w:rPr>
          <w:rFonts w:ascii="宋体" w:hAnsi="宋体" w:eastAsia="宋体" w:cs="宋体"/>
          <w:color w:val="000000" w:themeColor="text1"/>
          <w:spacing w:val="0"/>
          <w:position w:val="0"/>
          <w:sz w:val="24"/>
          <w:szCs w:val="24"/>
          <w:highlight w:val="none"/>
          <w14:textFill>
            <w14:solidFill>
              <w14:schemeClr w14:val="tx1"/>
            </w14:solidFill>
          </w14:textFill>
        </w:rPr>
        <w:t>目中所列出的商务标书组成内容中，第（</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）至第（</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13</w:t>
      </w:r>
      <w:r>
        <w:rPr>
          <w:rFonts w:ascii="宋体" w:hAnsi="宋体" w:eastAsia="宋体" w:cs="宋体"/>
          <w:color w:val="000000" w:themeColor="text1"/>
          <w:spacing w:val="0"/>
          <w:position w:val="0"/>
          <w:sz w:val="24"/>
          <w:szCs w:val="24"/>
          <w:highlight w:val="none"/>
          <w14:textFill>
            <w14:solidFill>
              <w14:schemeClr w14:val="tx1"/>
            </w14:solidFill>
          </w14:textFill>
        </w:rPr>
        <w:t>）项所有投标人均应提供，</w:t>
      </w:r>
      <w:r>
        <w:rPr>
          <w:rFonts w:ascii="宋体" w:hAnsi="宋体" w:eastAsia="宋体" w:cs="宋体"/>
          <w:b/>
          <w:bCs/>
          <w:color w:val="000000" w:themeColor="text1"/>
          <w:spacing w:val="0"/>
          <w:position w:val="0"/>
          <w:sz w:val="24"/>
          <w:szCs w:val="24"/>
          <w:highlight w:val="none"/>
          <w14:textFill>
            <w14:solidFill>
              <w14:schemeClr w14:val="tx1"/>
            </w14:solidFill>
          </w14:textFill>
        </w:rPr>
        <w:t>但非联合体投标的，无需提供第（</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7</w:t>
      </w:r>
      <w:r>
        <w:rPr>
          <w:rFonts w:ascii="宋体" w:hAnsi="宋体" w:eastAsia="宋体" w:cs="宋体"/>
          <w:b/>
          <w:bCs/>
          <w:color w:val="000000" w:themeColor="text1"/>
          <w:spacing w:val="0"/>
          <w:position w:val="0"/>
          <w:sz w:val="24"/>
          <w:szCs w:val="24"/>
          <w:highlight w:val="none"/>
          <w14:textFill>
            <w14:solidFill>
              <w14:schemeClr w14:val="tx1"/>
            </w14:solidFill>
          </w14:textFill>
        </w:rPr>
        <w:t>）项内容</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1A2BC82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10.2.3</w:t>
      </w:r>
      <w:r>
        <w:rPr>
          <w:rFonts w:ascii="宋体" w:hAnsi="宋体" w:eastAsia="宋体" w:cs="宋体"/>
          <w:color w:val="000000" w:themeColor="text1"/>
          <w:spacing w:val="0"/>
          <w:position w:val="0"/>
          <w:sz w:val="24"/>
          <w:szCs w:val="24"/>
          <w:highlight w:val="none"/>
          <w14:textFill>
            <w14:solidFill>
              <w14:schemeClr w14:val="tx1"/>
            </w14:solidFill>
          </w14:textFill>
        </w:rPr>
        <w:t>商务标书的组成内容按本节第</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10.2.1</w:t>
      </w:r>
      <w:r>
        <w:rPr>
          <w:rFonts w:ascii="宋体" w:hAnsi="宋体" w:eastAsia="宋体" w:cs="宋体"/>
          <w:color w:val="000000" w:themeColor="text1"/>
          <w:spacing w:val="0"/>
          <w:position w:val="0"/>
          <w:sz w:val="24"/>
          <w:szCs w:val="24"/>
          <w:highlight w:val="none"/>
          <w14:textFill>
            <w14:solidFill>
              <w14:schemeClr w14:val="tx1"/>
            </w14:solidFill>
          </w14:textFill>
        </w:rPr>
        <w:t>目规定的顺序整理、编排后，逐页（页码起始从封面开始）连续标记页码。</w:t>
      </w:r>
    </w:p>
    <w:p w14:paraId="26C63AE1">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000000" w:themeColor="text1"/>
          <w:spacing w:val="0"/>
          <w:position w:val="0"/>
          <w:highlight w:val="none"/>
          <w14:textFill>
            <w14:solidFill>
              <w14:schemeClr w14:val="tx1"/>
            </w14:solidFill>
          </w14:textFill>
        </w:rPr>
      </w:pPr>
    </w:p>
    <w:p w14:paraId="5F69F57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10.3</w:t>
      </w:r>
      <w:r>
        <w:rPr>
          <w:rFonts w:ascii="宋体" w:hAnsi="宋体" w:eastAsia="宋体" w:cs="宋体"/>
          <w:color w:val="000000" w:themeColor="text1"/>
          <w:spacing w:val="0"/>
          <w:position w:val="0"/>
          <w:sz w:val="24"/>
          <w:szCs w:val="24"/>
          <w:highlight w:val="none"/>
          <w14:textFill>
            <w14:solidFill>
              <w14:schemeClr w14:val="tx1"/>
            </w14:solidFill>
          </w14:textFill>
        </w:rPr>
        <w:t>经济标书的编制要求</w:t>
      </w:r>
    </w:p>
    <w:p w14:paraId="50136FD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10.3.1</w:t>
      </w:r>
      <w:r>
        <w:rPr>
          <w:rFonts w:ascii="宋体" w:hAnsi="宋体" w:eastAsia="宋体" w:cs="宋体"/>
          <w:color w:val="000000" w:themeColor="text1"/>
          <w:spacing w:val="0"/>
          <w:position w:val="0"/>
          <w:sz w:val="24"/>
          <w:szCs w:val="24"/>
          <w:highlight w:val="none"/>
          <w14:textFill>
            <w14:solidFill>
              <w14:schemeClr w14:val="tx1"/>
            </w14:solidFill>
          </w14:textFill>
        </w:rPr>
        <w:t>经济标书包括以下内容：</w:t>
      </w:r>
    </w:p>
    <w:p w14:paraId="06BCC33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）封面（格式一）；</w:t>
      </w:r>
    </w:p>
    <w:p w14:paraId="1DD42CC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）目录；</w:t>
      </w:r>
    </w:p>
    <w:p w14:paraId="578C33D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）《投标总价》；</w:t>
      </w:r>
    </w:p>
    <w:p w14:paraId="29561AC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说明：《投标总价》的格式按照《建设工程工程量清单计价规范》（</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GB50500</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292E866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2013</w:t>
      </w:r>
      <w:r>
        <w:rPr>
          <w:rFonts w:ascii="宋体" w:hAnsi="宋体" w:eastAsia="宋体" w:cs="宋体"/>
          <w:color w:val="000000" w:themeColor="text1"/>
          <w:spacing w:val="0"/>
          <w:position w:val="0"/>
          <w:sz w:val="24"/>
          <w:szCs w:val="24"/>
          <w:highlight w:val="none"/>
          <w14:textFill>
            <w14:solidFill>
              <w14:schemeClr w14:val="tx1"/>
            </w14:solidFill>
          </w14:textFill>
        </w:rPr>
        <w:t>）执行，并应满足以下要求：</w:t>
      </w:r>
    </w:p>
    <w:p w14:paraId="79259A1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a</w:t>
      </w:r>
      <w:r>
        <w:rPr>
          <w:rFonts w:ascii="宋体" w:hAnsi="宋体" w:eastAsia="宋体" w:cs="宋体"/>
          <w:color w:val="000000" w:themeColor="text1"/>
          <w:spacing w:val="0"/>
          <w:position w:val="0"/>
          <w:sz w:val="24"/>
          <w:szCs w:val="24"/>
          <w:highlight w:val="none"/>
          <w14:textFill>
            <w14:solidFill>
              <w14:schemeClr w14:val="tx1"/>
            </w14:solidFill>
          </w14:textFill>
        </w:rPr>
        <w:t>．《投标总价扉页》（即扉—</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）后应附编制人的造价工程师注册证书彩色扫描件（须扫描至变更注册栏，一级造价师或二级造价师均可提供电子证书）；投标人委托</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全过程造价咨询单位</w:t>
      </w:r>
      <w:r>
        <w:rPr>
          <w:rFonts w:ascii="宋体" w:hAnsi="宋体" w:eastAsia="宋体" w:cs="宋体"/>
          <w:color w:val="000000" w:themeColor="text1"/>
          <w:spacing w:val="0"/>
          <w:position w:val="0"/>
          <w:sz w:val="24"/>
          <w:szCs w:val="24"/>
          <w:highlight w:val="none"/>
          <w14:textFill>
            <w14:solidFill>
              <w14:schemeClr w14:val="tx1"/>
            </w14:solidFill>
          </w14:textFill>
        </w:rPr>
        <w:t>编制《投标总价》的，在该扉页“投标人”栏目加盖造价咨询人公章，并在该扉页后附造价咨询人的营业执照副本彩色扫描件。</w:t>
      </w:r>
    </w:p>
    <w:p w14:paraId="68CDFD8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b.</w:t>
      </w:r>
      <w:r>
        <w:rPr>
          <w:rFonts w:ascii="宋体" w:hAnsi="宋体" w:eastAsia="宋体" w:cs="宋体"/>
          <w:color w:val="000000" w:themeColor="text1"/>
          <w:spacing w:val="0"/>
          <w:position w:val="0"/>
          <w:sz w:val="24"/>
          <w:szCs w:val="24"/>
          <w:highlight w:val="none"/>
          <w14:textFill>
            <w14:solidFill>
              <w14:schemeClr w14:val="tx1"/>
            </w14:solidFill>
          </w14:textFill>
        </w:rPr>
        <w:t>投标人认为有必要补充的其他资料（例如关于投标总价下浮率超过</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15%</w:t>
      </w:r>
      <w:r>
        <w:rPr>
          <w:rFonts w:ascii="宋体" w:hAnsi="宋体" w:eastAsia="宋体" w:cs="宋体"/>
          <w:color w:val="000000" w:themeColor="text1"/>
          <w:spacing w:val="0"/>
          <w:position w:val="0"/>
          <w:sz w:val="24"/>
          <w:szCs w:val="24"/>
          <w:highlight w:val="none"/>
          <w14:textFill>
            <w14:solidFill>
              <w14:schemeClr w14:val="tx1"/>
            </w14:solidFill>
          </w14:textFill>
        </w:rPr>
        <w:t>的书面说明和佐证材料）。</w:t>
      </w:r>
    </w:p>
    <w:p w14:paraId="40761C7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10.3.2</w:t>
      </w:r>
      <w:r>
        <w:rPr>
          <w:rFonts w:ascii="宋体" w:hAnsi="宋体" w:eastAsia="宋体" w:cs="宋体"/>
          <w:color w:val="000000" w:themeColor="text1"/>
          <w:spacing w:val="0"/>
          <w:position w:val="0"/>
          <w:sz w:val="24"/>
          <w:szCs w:val="24"/>
          <w:highlight w:val="none"/>
          <w14:textFill>
            <w14:solidFill>
              <w14:schemeClr w14:val="tx1"/>
            </w14:solidFill>
          </w14:textFill>
        </w:rPr>
        <w:t>本节第</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10.3.1</w:t>
      </w:r>
      <w:r>
        <w:rPr>
          <w:rFonts w:ascii="宋体" w:hAnsi="宋体" w:eastAsia="宋体" w:cs="宋体"/>
          <w:color w:val="000000" w:themeColor="text1"/>
          <w:spacing w:val="0"/>
          <w:position w:val="0"/>
          <w:sz w:val="24"/>
          <w:szCs w:val="24"/>
          <w:highlight w:val="none"/>
          <w14:textFill>
            <w14:solidFill>
              <w14:schemeClr w14:val="tx1"/>
            </w14:solidFill>
          </w14:textFill>
        </w:rPr>
        <w:t>目中所列出的经济标书组成内容中，第（</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）至第（</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）项所有投标人均应提供。</w:t>
      </w:r>
    </w:p>
    <w:p w14:paraId="4942CA1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10.3.3</w:t>
      </w:r>
      <w:r>
        <w:rPr>
          <w:rFonts w:ascii="宋体" w:hAnsi="宋体" w:eastAsia="宋体" w:cs="宋体"/>
          <w:color w:val="000000" w:themeColor="text1"/>
          <w:spacing w:val="0"/>
          <w:position w:val="0"/>
          <w:sz w:val="24"/>
          <w:szCs w:val="24"/>
          <w:highlight w:val="none"/>
          <w14:textFill>
            <w14:solidFill>
              <w14:schemeClr w14:val="tx1"/>
            </w14:solidFill>
          </w14:textFill>
        </w:rPr>
        <w:t>经济标书的组成内容按本节第10.3.1目规定的顺序整理、编排后，逐页（页码起始从封面开始）连续标记页码。</w:t>
      </w:r>
    </w:p>
    <w:p w14:paraId="1C65B64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5"/>
          <w:szCs w:val="25"/>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10.4</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施工组织设计的编制要求</w:t>
      </w:r>
    </w:p>
    <w:p w14:paraId="4E6F2A4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10.4.1</w:t>
      </w:r>
      <w:r>
        <w:rPr>
          <w:rFonts w:ascii="宋体" w:hAnsi="宋体" w:eastAsia="宋体" w:cs="宋体"/>
          <w:color w:val="000000" w:themeColor="text1"/>
          <w:spacing w:val="0"/>
          <w:position w:val="0"/>
          <w:sz w:val="24"/>
          <w:szCs w:val="24"/>
          <w:highlight w:val="none"/>
          <w14:textFill>
            <w14:solidFill>
              <w14:schemeClr w14:val="tx1"/>
            </w14:solidFill>
          </w14:textFill>
        </w:rPr>
        <w:t>施工组织设计的编制依据包括且不限于：</w:t>
      </w:r>
    </w:p>
    <w:p w14:paraId="4289F61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）招标文件及其答疑（或修改）公告；</w:t>
      </w:r>
    </w:p>
    <w:p w14:paraId="63B2EB8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）施工图及相关资料；</w:t>
      </w:r>
    </w:p>
    <w:p w14:paraId="47DBF89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）施工现场情况、工程特点；</w:t>
      </w:r>
    </w:p>
    <w:p w14:paraId="5BDD6E6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w:t>
      </w:r>
      <w:r>
        <w:rPr>
          <w:rFonts w:ascii="宋体" w:hAnsi="宋体" w:eastAsia="宋体" w:cs="宋体"/>
          <w:color w:val="000000" w:themeColor="text1"/>
          <w:spacing w:val="0"/>
          <w:position w:val="0"/>
          <w:sz w:val="24"/>
          <w:szCs w:val="24"/>
          <w:highlight w:val="none"/>
          <w14:textFill>
            <w14:solidFill>
              <w14:schemeClr w14:val="tx1"/>
            </w14:solidFill>
          </w14:textFill>
        </w:rPr>
        <w:t>）相关法律、法规、规定；</w:t>
      </w:r>
    </w:p>
    <w:p w14:paraId="68ECABA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5</w:t>
      </w:r>
      <w:r>
        <w:rPr>
          <w:rFonts w:ascii="宋体" w:hAnsi="宋体" w:eastAsia="宋体" w:cs="宋体"/>
          <w:color w:val="000000" w:themeColor="text1"/>
          <w:spacing w:val="0"/>
          <w:position w:val="0"/>
          <w:sz w:val="24"/>
          <w:szCs w:val="24"/>
          <w:highlight w:val="none"/>
          <w14:textFill>
            <w14:solidFill>
              <w14:schemeClr w14:val="tx1"/>
            </w14:solidFill>
          </w14:textFill>
        </w:rPr>
        <w:t>）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7AFD0EB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6</w:t>
      </w:r>
      <w:r>
        <w:rPr>
          <w:rFonts w:ascii="宋体" w:hAnsi="宋体" w:eastAsia="宋体" w:cs="宋体"/>
          <w:color w:val="000000" w:themeColor="text1"/>
          <w:spacing w:val="0"/>
          <w:position w:val="0"/>
          <w:sz w:val="24"/>
          <w:szCs w:val="24"/>
          <w:highlight w:val="none"/>
          <w14:textFill>
            <w14:solidFill>
              <w14:schemeClr w14:val="tx1"/>
            </w14:solidFill>
          </w14:textFill>
        </w:rPr>
        <w:t>）企业内部标准、工法。</w:t>
      </w:r>
    </w:p>
    <w:p w14:paraId="0EF3F75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10.4.2</w:t>
      </w:r>
      <w:r>
        <w:rPr>
          <w:rFonts w:ascii="宋体" w:hAnsi="宋体" w:eastAsia="宋体" w:cs="宋体"/>
          <w:color w:val="000000" w:themeColor="text1"/>
          <w:spacing w:val="0"/>
          <w:position w:val="0"/>
          <w:sz w:val="24"/>
          <w:szCs w:val="24"/>
          <w:highlight w:val="none"/>
          <w14:textFill>
            <w14:solidFill>
              <w14:schemeClr w14:val="tx1"/>
            </w14:solidFill>
          </w14:textFill>
        </w:rPr>
        <w:t>施工组织设计包括但不限于以下内容：</w:t>
      </w:r>
    </w:p>
    <w:p w14:paraId="53E2834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）封面（格式一）；</w:t>
      </w:r>
    </w:p>
    <w:p w14:paraId="4ACDDDA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）目录；</w:t>
      </w:r>
    </w:p>
    <w:p w14:paraId="317740B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）总体概述（包括施工程序总体设想及施工段划分等内容）；</w:t>
      </w:r>
    </w:p>
    <w:p w14:paraId="17482AE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w:t>
      </w:r>
      <w:r>
        <w:rPr>
          <w:rFonts w:ascii="宋体" w:hAnsi="宋体" w:eastAsia="宋体" w:cs="宋体"/>
          <w:color w:val="000000" w:themeColor="text1"/>
          <w:spacing w:val="0"/>
          <w:position w:val="0"/>
          <w:sz w:val="24"/>
          <w:szCs w:val="24"/>
          <w:highlight w:val="none"/>
          <w14:textFill>
            <w14:solidFill>
              <w14:schemeClr w14:val="tx1"/>
            </w14:solidFill>
          </w14:textFill>
        </w:rPr>
        <w:t>）施工总进度计划及保证措施（包括进度管理目标；以横道图或标明关键线路的网络进度计划；保障进度计划需要的人、材、机需求计划及保证措施；违约责任承诺等内容）；</w:t>
      </w:r>
    </w:p>
    <w:p w14:paraId="7AFA355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5</w:t>
      </w:r>
      <w:r>
        <w:rPr>
          <w:rFonts w:ascii="宋体" w:hAnsi="宋体" w:eastAsia="宋体" w:cs="宋体"/>
          <w:color w:val="000000" w:themeColor="text1"/>
          <w:spacing w:val="0"/>
          <w:position w:val="0"/>
          <w:sz w:val="24"/>
          <w:szCs w:val="24"/>
          <w:highlight w:val="none"/>
          <w14:textFill>
            <w14:solidFill>
              <w14:schemeClr w14:val="tx1"/>
            </w14:solidFill>
          </w14:textFill>
        </w:rPr>
        <w:t>）质量保证措施（包括质量管理目标；相应保证措施；违约责任承诺等内容</w:t>
      </w:r>
      <w:r>
        <w:rPr>
          <w:rFonts w:ascii="宋体" w:hAnsi="宋体" w:eastAsia="宋体" w:cs="宋体"/>
          <w:color w:val="000000" w:themeColor="text1"/>
          <w:spacing w:val="0"/>
          <w:w w:val="97"/>
          <w:position w:val="0"/>
          <w:sz w:val="24"/>
          <w:szCs w:val="24"/>
          <w:highlight w:val="none"/>
          <w14:textFill>
            <w14:solidFill>
              <w14:schemeClr w14:val="tx1"/>
            </w14:solidFill>
          </w14:textFill>
        </w:rPr>
        <w:t>）；</w:t>
      </w:r>
    </w:p>
    <w:p w14:paraId="3041AB1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6</w:t>
      </w:r>
      <w:r>
        <w:rPr>
          <w:rFonts w:ascii="宋体" w:hAnsi="宋体" w:eastAsia="宋体" w:cs="宋体"/>
          <w:color w:val="000000" w:themeColor="text1"/>
          <w:spacing w:val="0"/>
          <w:position w:val="0"/>
          <w:sz w:val="24"/>
          <w:szCs w:val="24"/>
          <w:highlight w:val="none"/>
          <w14:textFill>
            <w14:solidFill>
              <w14:schemeClr w14:val="tx1"/>
            </w14:solidFill>
          </w14:textFill>
        </w:rPr>
        <w:t>）施工技术措施（包括关键施工技术、工艺及工程项目实施的重点、难点分析和解决方案；新技术应用与承诺等内容）；</w:t>
      </w:r>
    </w:p>
    <w:p w14:paraId="53B5DE6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w:t>
      </w:r>
      <w:r>
        <w:rPr>
          <w:rFonts w:ascii="宋体" w:hAnsi="宋体" w:eastAsia="宋体" w:cs="宋体"/>
          <w:color w:val="000000" w:themeColor="text1"/>
          <w:spacing w:val="0"/>
          <w:position w:val="0"/>
          <w:sz w:val="24"/>
          <w:szCs w:val="24"/>
          <w:highlight w:val="none"/>
          <w14:textFill>
            <w14:solidFill>
              <w14:schemeClr w14:val="tx1"/>
            </w14:solidFill>
          </w14:textFill>
        </w:rPr>
        <w:t>）绿色施工、安全防护、文明施工措施计划</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应对建设单位组织的勘察设计等单位在施工招标文件中列出的危大工程清单</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详见格式十三</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进行投标文件回应，如有</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3BC74D5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w:t>
      </w:r>
      <w:r>
        <w:rPr>
          <w:rFonts w:ascii="宋体" w:hAnsi="宋体" w:eastAsia="宋体" w:cs="宋体"/>
          <w:color w:val="000000" w:themeColor="text1"/>
          <w:spacing w:val="0"/>
          <w:position w:val="0"/>
          <w:sz w:val="24"/>
          <w:szCs w:val="24"/>
          <w:highlight w:val="none"/>
          <w14:textFill>
            <w14:solidFill>
              <w14:schemeClr w14:val="tx1"/>
            </w14:solidFill>
          </w14:textFill>
        </w:rPr>
        <w:t>）施工现场总平面布置（投标人应递交一份施工现场总平面布置图，绘出现场临时设施布置图表并附文字说明，说明临时设施、加工车间、现场办公、设备及仓储、供电、供水、卫生、生活、道路、消防等设施的情况和布置）；</w:t>
      </w:r>
    </w:p>
    <w:p w14:paraId="5BBA0E8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9</w:t>
      </w:r>
      <w:r>
        <w:rPr>
          <w:rFonts w:ascii="宋体" w:hAnsi="宋体" w:eastAsia="宋体" w:cs="宋体"/>
          <w:color w:val="000000" w:themeColor="text1"/>
          <w:spacing w:val="0"/>
          <w:position w:val="0"/>
          <w:sz w:val="24"/>
          <w:szCs w:val="24"/>
          <w:highlight w:val="none"/>
          <w14:textFill>
            <w14:solidFill>
              <w14:schemeClr w14:val="tx1"/>
            </w14:solidFill>
          </w14:textFill>
        </w:rPr>
        <w:t>）项目管理机构。</w:t>
      </w:r>
    </w:p>
    <w:p w14:paraId="15B7884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10</w:t>
      </w:r>
      <w:r>
        <w:rPr>
          <w:rFonts w:ascii="宋体" w:hAnsi="宋体" w:eastAsia="宋体" w:cs="宋体"/>
          <w:color w:val="000000" w:themeColor="text1"/>
          <w:spacing w:val="0"/>
          <w:position w:val="0"/>
          <w:sz w:val="24"/>
          <w:szCs w:val="24"/>
          <w:highlight w:val="none"/>
          <w14:textFill>
            <w14:solidFill>
              <w14:schemeClr w14:val="tx1"/>
            </w14:solidFill>
          </w14:textFill>
        </w:rPr>
        <w:t>）投标人认为有必要补充的其他内容（例如对总包管理的认识以及对专业分包工程的管理、协调、配合、服务方案）。</w:t>
      </w:r>
    </w:p>
    <w:p w14:paraId="60EAE9C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10.4.3</w:t>
      </w:r>
      <w:r>
        <w:rPr>
          <w:rFonts w:ascii="宋体" w:hAnsi="宋体" w:eastAsia="宋体" w:cs="宋体"/>
          <w:color w:val="000000" w:themeColor="text1"/>
          <w:spacing w:val="0"/>
          <w:position w:val="0"/>
          <w:sz w:val="24"/>
          <w:szCs w:val="24"/>
          <w:highlight w:val="none"/>
          <w14:textFill>
            <w14:solidFill>
              <w14:schemeClr w14:val="tx1"/>
            </w14:solidFill>
          </w14:textFill>
        </w:rPr>
        <w:t>本节第</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10.4.2</w:t>
      </w:r>
      <w:r>
        <w:rPr>
          <w:rFonts w:ascii="宋体" w:hAnsi="宋体" w:eastAsia="宋体" w:cs="宋体"/>
          <w:color w:val="000000" w:themeColor="text1"/>
          <w:spacing w:val="0"/>
          <w:position w:val="0"/>
          <w:sz w:val="24"/>
          <w:szCs w:val="24"/>
          <w:highlight w:val="none"/>
          <w14:textFill>
            <w14:solidFill>
              <w14:schemeClr w14:val="tx1"/>
            </w14:solidFill>
          </w14:textFill>
        </w:rPr>
        <w:t>目中所列出的施工组织设计组成内容中，第（</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）至第（</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9</w:t>
      </w:r>
      <w:r>
        <w:rPr>
          <w:rFonts w:ascii="宋体" w:hAnsi="宋体" w:eastAsia="宋体" w:cs="宋体"/>
          <w:color w:val="000000" w:themeColor="text1"/>
          <w:spacing w:val="0"/>
          <w:position w:val="0"/>
          <w:sz w:val="24"/>
          <w:szCs w:val="24"/>
          <w:highlight w:val="none"/>
          <w14:textFill>
            <w14:solidFill>
              <w14:schemeClr w14:val="tx1"/>
            </w14:solidFill>
          </w14:textFill>
        </w:rPr>
        <w:t>）项所有投标人均应提供。</w:t>
      </w:r>
    </w:p>
    <w:p w14:paraId="07B53C0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bookmarkStart w:id="30" w:name="bookmark121"/>
      <w:bookmarkEnd w:id="30"/>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10.4.4</w:t>
      </w:r>
      <w:r>
        <w:rPr>
          <w:rFonts w:ascii="宋体" w:hAnsi="宋体" w:eastAsia="宋体" w:cs="宋体"/>
          <w:color w:val="000000" w:themeColor="text1"/>
          <w:spacing w:val="0"/>
          <w:position w:val="0"/>
          <w:sz w:val="24"/>
          <w:szCs w:val="24"/>
          <w:highlight w:val="none"/>
          <w14:textFill>
            <w14:solidFill>
              <w14:schemeClr w14:val="tx1"/>
            </w14:solidFill>
          </w14:textFill>
        </w:rPr>
        <w:t>施工组织设计的组成内容按本节第10.4.2目规定的顺序整理、编排后，逐页（页码起始从封面开始）连续标记页码。</w:t>
      </w:r>
    </w:p>
    <w:p w14:paraId="6FFF4BA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10.4.5施工组织设计的正文不得超过</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150</w:t>
      </w:r>
      <w:r>
        <w:rPr>
          <w:rFonts w:ascii="宋体" w:hAnsi="宋体" w:eastAsia="宋体" w:cs="宋体"/>
          <w:color w:val="000000" w:themeColor="text1"/>
          <w:spacing w:val="0"/>
          <w:position w:val="0"/>
          <w:sz w:val="24"/>
          <w:szCs w:val="24"/>
          <w:highlight w:val="none"/>
          <w14:textFill>
            <w14:solidFill>
              <w14:schemeClr w14:val="tx1"/>
            </w14:solidFill>
          </w14:textFill>
        </w:rPr>
        <w:t>页。</w:t>
      </w:r>
    </w:p>
    <w:p w14:paraId="35443265">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000000" w:themeColor="text1"/>
          <w:spacing w:val="0"/>
          <w:position w:val="0"/>
          <w:highlight w:val="none"/>
          <w14:textFill>
            <w14:solidFill>
              <w14:schemeClr w14:val="tx1"/>
            </w14:solidFill>
          </w14:textFill>
        </w:rPr>
      </w:pPr>
    </w:p>
    <w:p w14:paraId="2E6EAE7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000000" w:themeColor="text1"/>
          <w:spacing w:val="0"/>
          <w:position w:val="0"/>
          <w:sz w:val="24"/>
          <w:szCs w:val="24"/>
          <w:highlight w:val="none"/>
          <w14:textFill>
            <w14:solidFill>
              <w14:schemeClr w14:val="tx1"/>
            </w14:solidFill>
          </w14:textFill>
        </w:rPr>
      </w:pPr>
      <w:bookmarkStart w:id="31" w:name="_Toc28143"/>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11.</w:t>
      </w:r>
      <w:r>
        <w:rPr>
          <w:rFonts w:ascii="宋体" w:hAnsi="宋体" w:eastAsia="宋体" w:cs="宋体"/>
          <w:color w:val="000000" w:themeColor="text1"/>
          <w:spacing w:val="0"/>
          <w:position w:val="0"/>
          <w:sz w:val="24"/>
          <w:szCs w:val="24"/>
          <w:highlight w:val="none"/>
          <w14:textFill>
            <w14:solidFill>
              <w14:schemeClr w14:val="tx1"/>
            </w14:solidFill>
          </w14:textFill>
        </w:rPr>
        <w:t>电子投标：</w:t>
      </w:r>
      <w:bookmarkEnd w:id="31"/>
    </w:p>
    <w:p w14:paraId="2DE9D72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11.1</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在建设工程交易系统上传加盖了电子印章的投标文件、录入相关信息及标书页码信息，（页码起始从封面开始）并提交投标标书。提交标书为已加密投标文件。具体操作参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CA数字证书对投标文件进行文件加密，形成加密的投标文件并提交标书。</w:t>
      </w:r>
    </w:p>
    <w:p w14:paraId="1F42E8E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11.2</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5F07C7EF">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000000" w:themeColor="text1"/>
          <w:spacing w:val="0"/>
          <w:position w:val="0"/>
          <w:highlight w:val="none"/>
          <w14:textFill>
            <w14:solidFill>
              <w14:schemeClr w14:val="tx1"/>
            </w14:solidFill>
          </w14:textFill>
        </w:rPr>
      </w:pPr>
    </w:p>
    <w:p w14:paraId="477D431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000000" w:themeColor="text1"/>
          <w:spacing w:val="0"/>
          <w:position w:val="0"/>
          <w:sz w:val="24"/>
          <w:szCs w:val="24"/>
          <w:highlight w:val="none"/>
          <w14:textFill>
            <w14:solidFill>
              <w14:schemeClr w14:val="tx1"/>
            </w14:solidFill>
          </w14:textFill>
        </w:rPr>
      </w:pPr>
      <w:bookmarkStart w:id="32" w:name="_Toc27632"/>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12.</w:t>
      </w:r>
      <w:r>
        <w:rPr>
          <w:rFonts w:ascii="宋体" w:hAnsi="宋体" w:eastAsia="宋体" w:cs="宋体"/>
          <w:b/>
          <w:bCs/>
          <w:color w:val="000000" w:themeColor="text1"/>
          <w:spacing w:val="0"/>
          <w:position w:val="0"/>
          <w:sz w:val="24"/>
          <w:szCs w:val="24"/>
          <w:highlight w:val="none"/>
          <w14:textFill>
            <w14:solidFill>
              <w14:schemeClr w14:val="tx1"/>
            </w14:solidFill>
          </w14:textFill>
        </w:rPr>
        <w:t>电子投标及投标解密失败及突发情况的补救方案</w:t>
      </w:r>
      <w:bookmarkEnd w:id="32"/>
    </w:p>
    <w:p w14:paraId="7A95D39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12.1</w:t>
      </w:r>
      <w:r>
        <w:rPr>
          <w:rFonts w:ascii="宋体" w:hAnsi="宋体" w:eastAsia="宋体" w:cs="宋体"/>
          <w:color w:val="000000" w:themeColor="text1"/>
          <w:spacing w:val="0"/>
          <w:position w:val="0"/>
          <w:sz w:val="24"/>
          <w:szCs w:val="24"/>
          <w:highlight w:val="none"/>
          <w14:textFill>
            <w14:solidFill>
              <w14:schemeClr w14:val="tx1"/>
            </w14:solidFill>
          </w14:textFill>
        </w:rPr>
        <w:t>按照交易平台关于全流程电子化项目的相关指南进行操作。详见：全国公共</w:t>
      </w:r>
      <w:bookmarkStart w:id="33" w:name="bookmark122"/>
      <w:bookmarkEnd w:id="33"/>
      <w:r>
        <w:rPr>
          <w:rFonts w:ascii="宋体" w:hAnsi="宋体" w:eastAsia="宋体" w:cs="宋体"/>
          <w:color w:val="000000" w:themeColor="text1"/>
          <w:spacing w:val="0"/>
          <w:position w:val="0"/>
          <w:sz w:val="24"/>
          <w:szCs w:val="24"/>
          <w:highlight w:val="none"/>
          <w14:textFill>
            <w14:solidFill>
              <w14:schemeClr w14:val="tx1"/>
            </w14:solidFill>
          </w14:textFill>
        </w:rPr>
        <w:t>资源交易平台（广东省·韶关市）（https://ygp.gdzwfw.gov.cn/ggzy-portal/#/440200/index）服务指南栏目发布的最新版操作指引。</w:t>
      </w:r>
    </w:p>
    <w:p w14:paraId="727BE50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12.2</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补救方案：</w:t>
      </w:r>
    </w:p>
    <w:p w14:paraId="0D3FC25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12.2.1</w:t>
      </w:r>
      <w:r>
        <w:rPr>
          <w:rFonts w:ascii="宋体" w:hAnsi="宋体" w:eastAsia="宋体" w:cs="宋体"/>
          <w:color w:val="000000" w:themeColor="text1"/>
          <w:spacing w:val="0"/>
          <w:position w:val="0"/>
          <w:sz w:val="24"/>
          <w:szCs w:val="24"/>
          <w:highlight w:val="none"/>
          <w14:textFill>
            <w14:solidFill>
              <w14:schemeClr w14:val="tx1"/>
            </w14:solidFill>
          </w14:textFill>
        </w:rPr>
        <w:t>投标文件解密失败的补救方案：</w:t>
      </w:r>
    </w:p>
    <w:p w14:paraId="0F4E03A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49DA3C1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12.2.2</w:t>
      </w:r>
      <w:r>
        <w:rPr>
          <w:rFonts w:ascii="宋体" w:hAnsi="宋体" w:eastAsia="宋体" w:cs="宋体"/>
          <w:color w:val="000000" w:themeColor="text1"/>
          <w:spacing w:val="0"/>
          <w:position w:val="0"/>
          <w:sz w:val="24"/>
          <w:szCs w:val="24"/>
          <w:highlight w:val="none"/>
          <w14:textFill>
            <w14:solidFill>
              <w14:schemeClr w14:val="tx1"/>
            </w14:solidFill>
          </w14:textFill>
        </w:rPr>
        <w:t>评标时突发情况的补救方案</w:t>
      </w:r>
    </w:p>
    <w:p w14:paraId="4BDE6BC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590C8DD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12.2.3</w:t>
      </w:r>
      <w:r>
        <w:rPr>
          <w:rFonts w:ascii="宋体" w:hAnsi="宋体" w:eastAsia="宋体" w:cs="宋体"/>
          <w:color w:val="000000" w:themeColor="text1"/>
          <w:spacing w:val="0"/>
          <w:position w:val="0"/>
          <w:sz w:val="24"/>
          <w:szCs w:val="24"/>
          <w:highlight w:val="none"/>
          <w14:textFill>
            <w14:solidFill>
              <w14:schemeClr w14:val="tx1"/>
            </w14:solidFill>
          </w14:textFill>
        </w:rPr>
        <w:t>除发生上述情况外，开标评标均以投标人（联合体投标的，由联合体牵头人）通过交易平台网上递交的电子投标文件为准。</w:t>
      </w:r>
    </w:p>
    <w:p w14:paraId="259C1951">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000000" w:themeColor="text1"/>
          <w:spacing w:val="0"/>
          <w:position w:val="0"/>
          <w:highlight w:val="none"/>
          <w14:textFill>
            <w14:solidFill>
              <w14:schemeClr w14:val="tx1"/>
            </w14:solidFill>
          </w14:textFill>
        </w:rPr>
      </w:pPr>
    </w:p>
    <w:p w14:paraId="2139CD9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000000" w:themeColor="text1"/>
          <w:spacing w:val="0"/>
          <w:position w:val="0"/>
          <w:sz w:val="24"/>
          <w:szCs w:val="24"/>
          <w:highlight w:val="none"/>
          <w14:textFill>
            <w14:solidFill>
              <w14:schemeClr w14:val="tx1"/>
            </w14:solidFill>
          </w14:textFill>
        </w:rPr>
      </w:pPr>
      <w:bookmarkStart w:id="34" w:name="_Toc22720"/>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13</w:t>
      </w:r>
      <w:r>
        <w:rPr>
          <w:rFonts w:ascii="宋体" w:hAnsi="宋体" w:eastAsia="宋体" w:cs="宋体"/>
          <w:b/>
          <w:bCs/>
          <w:color w:val="000000" w:themeColor="text1"/>
          <w:spacing w:val="0"/>
          <w:position w:val="0"/>
          <w:sz w:val="24"/>
          <w:szCs w:val="24"/>
          <w:highlight w:val="none"/>
          <w14:textFill>
            <w14:solidFill>
              <w14:schemeClr w14:val="tx1"/>
            </w14:solidFill>
          </w14:textFill>
        </w:rPr>
        <w:t>．投标文件的提交</w:t>
      </w:r>
      <w:bookmarkEnd w:id="34"/>
    </w:p>
    <w:p w14:paraId="1831059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13.1</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在投标文件提交截止时间前，投标人通过全国公共资源交易平台（广东省·韶关市）提交已加密投标文件。逾期提交的电子投标文件，全国公共资源交易平台（广东省·韶关市）将予以拒收。</w:t>
      </w:r>
    </w:p>
    <w:p w14:paraId="44C44EA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13.2</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提交时间和地点：见本章第二节“重要事项时间地点一览表”</w:t>
      </w:r>
    </w:p>
    <w:p w14:paraId="77D2DCB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13.3</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递交时间和地点：投标人如有招标文件要求提交的用于评审的证书、证件、证明原件（附一式两份清单），由投标人法定代表人或其委托代理人在指定的时间和地点递交（见“重要事项时间地点一览表”）。</w:t>
      </w:r>
    </w:p>
    <w:p w14:paraId="15A454B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righ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13.4</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代理机构对因不可抗力事件造成的投标文件的损坏、丢失的，不承担责任。</w:t>
      </w:r>
    </w:p>
    <w:p w14:paraId="2E27C5A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13.5</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出现下述情形之一，属于未成功提交投标文件，按无效投标处理：</w:t>
      </w:r>
    </w:p>
    <w:p w14:paraId="166FBF9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）至提交投标文件截止时，投标文件未完整上传及提交标书；</w:t>
      </w:r>
    </w:p>
    <w:p w14:paraId="4FEEA86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）解密失败且在规定时间内未重新提交投标文件的；</w:t>
      </w:r>
    </w:p>
    <w:p w14:paraId="51A4782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）投标文件损坏或格式不正确的；</w:t>
      </w:r>
    </w:p>
    <w:p w14:paraId="0BB0787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13.6</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联合体投标的，由联合体牵头人按以上要求递交相关资料。</w:t>
      </w:r>
    </w:p>
    <w:p w14:paraId="69205BE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13.7</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招标人或其授权的招标代理机构核对、接收投标人递交的投标相关资料后，</w:t>
      </w:r>
      <w:bookmarkStart w:id="35" w:name="bookmark123"/>
      <w:bookmarkEnd w:id="35"/>
      <w:r>
        <w:rPr>
          <w:rFonts w:ascii="宋体" w:hAnsi="宋体" w:eastAsia="宋体" w:cs="宋体"/>
          <w:color w:val="000000" w:themeColor="text1"/>
          <w:spacing w:val="0"/>
          <w:position w:val="0"/>
          <w:sz w:val="24"/>
          <w:szCs w:val="24"/>
          <w:highlight w:val="none"/>
          <w14:textFill>
            <w14:solidFill>
              <w14:schemeClr w14:val="tx1"/>
            </w14:solidFill>
          </w14:textFill>
        </w:rPr>
        <w:t>应向投标人出具标明签收人和签收时间的凭证，并妥善保管。</w:t>
      </w:r>
    </w:p>
    <w:p w14:paraId="0DD788E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13.8</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本次招标投标有效期为个日历天，投标有效期从提交投标文件的截止之日起计算。在此期间，投标人不得撤销或修改其投标文件，否则其投标保证不予退还。</w:t>
      </w:r>
    </w:p>
    <w:p w14:paraId="2440062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000000" w:themeColor="text1"/>
          <w:spacing w:val="0"/>
          <w:position w:val="0"/>
          <w:sz w:val="24"/>
          <w:szCs w:val="24"/>
          <w:highlight w:val="none"/>
          <w14:textFill>
            <w14:solidFill>
              <w14:schemeClr w14:val="tx1"/>
            </w14:solidFill>
          </w14:textFill>
        </w:rPr>
      </w:pPr>
      <w:bookmarkStart w:id="36" w:name="_Toc19721"/>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14</w:t>
      </w:r>
      <w:r>
        <w:rPr>
          <w:rFonts w:ascii="宋体" w:hAnsi="宋体" w:eastAsia="宋体" w:cs="宋体"/>
          <w:b/>
          <w:bCs/>
          <w:color w:val="000000" w:themeColor="text1"/>
          <w:spacing w:val="0"/>
          <w:position w:val="0"/>
          <w:sz w:val="24"/>
          <w:szCs w:val="24"/>
          <w:highlight w:val="none"/>
          <w14:textFill>
            <w14:solidFill>
              <w14:schemeClr w14:val="tx1"/>
            </w14:solidFill>
          </w14:textFill>
        </w:rPr>
        <w:t>．开标</w:t>
      </w:r>
      <w:bookmarkEnd w:id="36"/>
    </w:p>
    <w:p w14:paraId="037BE43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14.1</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招标人邀请所有正确获取招标文件、电子投标、缴纳投标保证的投标人参加开标，投标人可自主决定是否参加。投标人可登陆交易平台观看开标实况、提出异议或进行澄清、确认等操作（具体按招标文件和系统操作手册为准）。投标人不参加开标的，视其默认开标结果，以及放弃在开标期间见证、监督、投诉、申辩的权利。</w:t>
      </w:r>
    </w:p>
    <w:p w14:paraId="6B36864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14.1.1</w:t>
      </w:r>
      <w:r>
        <w:rPr>
          <w:rFonts w:ascii="宋体" w:hAnsi="宋体" w:eastAsia="宋体" w:cs="宋体"/>
          <w:color w:val="000000" w:themeColor="text1"/>
          <w:spacing w:val="0"/>
          <w:position w:val="0"/>
          <w:sz w:val="24"/>
          <w:szCs w:val="24"/>
          <w:highlight w:val="none"/>
          <w14:textFill>
            <w14:solidFill>
              <w14:schemeClr w14:val="tx1"/>
            </w14:solidFill>
          </w14:textFill>
        </w:rPr>
        <w:t>开标时间和地点：见本章第二节“重要事项时间地点一览表”。</w:t>
      </w:r>
    </w:p>
    <w:p w14:paraId="2EDB0EA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14.1.2</w:t>
      </w:r>
      <w:r>
        <w:rPr>
          <w:rFonts w:ascii="宋体" w:hAnsi="宋体" w:eastAsia="宋体" w:cs="宋体"/>
          <w:color w:val="000000" w:themeColor="text1"/>
          <w:spacing w:val="0"/>
          <w:position w:val="0"/>
          <w:sz w:val="24"/>
          <w:szCs w:val="24"/>
          <w:highlight w:val="none"/>
          <w14:textFill>
            <w14:solidFill>
              <w14:schemeClr w14:val="tx1"/>
            </w14:solidFill>
          </w14:textFill>
        </w:rPr>
        <w:t>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4ED6FB9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b/>
          <w:bCs/>
          <w:color w:val="000000" w:themeColor="text1"/>
          <w:spacing w:val="0"/>
          <w:position w:val="0"/>
          <w:sz w:val="24"/>
          <w:szCs w:val="24"/>
          <w:highlight w:val="none"/>
          <w14:textFill>
            <w14:solidFill>
              <w14:schemeClr w14:val="tx1"/>
            </w14:solidFill>
          </w14:textFill>
        </w:rPr>
        <w:t>14.1.3</w:t>
      </w:r>
      <w:r>
        <w:rPr>
          <w:rFonts w:ascii="宋体" w:hAnsi="宋体" w:eastAsia="宋体" w:cs="宋体"/>
          <w:color w:val="000000" w:themeColor="text1"/>
          <w:spacing w:val="0"/>
          <w:position w:val="0"/>
          <w:sz w:val="24"/>
          <w:szCs w:val="24"/>
          <w:highlight w:val="none"/>
          <w14:textFill>
            <w14:solidFill>
              <w14:schemeClr w14:val="tx1"/>
            </w14:solidFill>
          </w14:textFill>
        </w:rPr>
        <w:t>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08E6CB6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14.2</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开标程序</w:t>
      </w:r>
    </w:p>
    <w:p w14:paraId="1CC4DD5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bookmarkStart w:id="37" w:name="bookmark124"/>
      <w:bookmarkEnd w:id="37"/>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）主持人（招标人代表或招标人授权的招标代理机构人员）宣读开标纪律。</w:t>
      </w:r>
    </w:p>
    <w:p w14:paraId="4A4E6FD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）主持人宣布唱标人、记录人、见证人、监督人等有关人员姓名。</w:t>
      </w:r>
    </w:p>
    <w:p w14:paraId="1ABEE1F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）唱标人公布在投标截止时间前进行投标文件的投标人数量和名称</w:t>
      </w:r>
    </w:p>
    <w:p w14:paraId="3DF8F29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w:t>
      </w:r>
      <w:r>
        <w:rPr>
          <w:rFonts w:ascii="宋体" w:hAnsi="宋体" w:eastAsia="宋体" w:cs="宋体"/>
          <w:color w:val="000000" w:themeColor="text1"/>
          <w:spacing w:val="0"/>
          <w:position w:val="0"/>
          <w:sz w:val="24"/>
          <w:szCs w:val="24"/>
          <w:highlight w:val="none"/>
          <w14:textFill>
            <w14:solidFill>
              <w14:schemeClr w14:val="tx1"/>
            </w14:solidFill>
          </w14:textFill>
        </w:rPr>
        <w:t>）招标代理机构会同交易场所工作人员对投标人的电子投标信息进行解密，建设工程交易系统自动生成《投标保证缴纳情况表》和《开标一览表》。</w:t>
      </w:r>
    </w:p>
    <w:p w14:paraId="75590AD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b/>
          <w:bCs/>
          <w:color w:val="000000" w:themeColor="text1"/>
          <w:spacing w:val="0"/>
          <w:position w:val="0"/>
          <w:sz w:val="24"/>
          <w:szCs w:val="24"/>
          <w:highlight w:val="none"/>
          <w14:textFill>
            <w14:solidFill>
              <w14:schemeClr w14:val="tx1"/>
            </w14:solidFill>
          </w14:textFill>
        </w:rPr>
        <w:t>温馨提示：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6A363B5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14.3</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14:paraId="27F6C80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14.4</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招标代理机构将资料原件（如有）、《开标一览表》以及其他有关资料移交评标委员会。</w:t>
      </w:r>
    </w:p>
    <w:p w14:paraId="50E3C985">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000000" w:themeColor="text1"/>
          <w:spacing w:val="0"/>
          <w:position w:val="0"/>
          <w:highlight w:val="none"/>
          <w14:textFill>
            <w14:solidFill>
              <w14:schemeClr w14:val="tx1"/>
            </w14:solidFill>
          </w14:textFill>
        </w:rPr>
      </w:pPr>
    </w:p>
    <w:p w14:paraId="21D1C86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000000" w:themeColor="text1"/>
          <w:spacing w:val="0"/>
          <w:position w:val="0"/>
          <w:sz w:val="24"/>
          <w:szCs w:val="24"/>
          <w:highlight w:val="none"/>
          <w14:textFill>
            <w14:solidFill>
              <w14:schemeClr w14:val="tx1"/>
            </w14:solidFill>
          </w14:textFill>
        </w:rPr>
      </w:pPr>
      <w:bookmarkStart w:id="38" w:name="_Toc12913"/>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15</w:t>
      </w:r>
      <w:r>
        <w:rPr>
          <w:rFonts w:ascii="宋体" w:hAnsi="宋体" w:eastAsia="宋体" w:cs="宋体"/>
          <w:b/>
          <w:bCs/>
          <w:color w:val="000000" w:themeColor="text1"/>
          <w:spacing w:val="0"/>
          <w:position w:val="0"/>
          <w:sz w:val="24"/>
          <w:szCs w:val="24"/>
          <w:highlight w:val="none"/>
          <w14:textFill>
            <w14:solidFill>
              <w14:schemeClr w14:val="tx1"/>
            </w14:solidFill>
          </w14:textFill>
        </w:rPr>
        <w:t>．评标</w:t>
      </w:r>
      <w:bookmarkEnd w:id="38"/>
    </w:p>
    <w:p w14:paraId="29A0538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评标分为初步评审和详细评审两个阶段，由评标委员会在有关部门的监督下，严格按照本招标文件指定的评标方法，对投标人的投标文件进行审查、评审。评标委员会完成评标后，向招标人推荐</w:t>
      </w:r>
      <w:r>
        <w:rPr>
          <w:rFonts w:ascii="Times New Roman" w:hAnsi="Times New Roman" w:eastAsia="Times New Roman" w:cs="Times New Roman"/>
          <w:color w:val="000000" w:themeColor="text1"/>
          <w:spacing w:val="0"/>
          <w:position w:val="0"/>
          <w:sz w:val="24"/>
          <w:szCs w:val="24"/>
          <w:highlight w:val="none"/>
          <w:u w:val="single" w:color="auto"/>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个中标候选人，并向招标人提交由全体评标委员会成员签字的评标报告。</w:t>
      </w:r>
    </w:p>
    <w:p w14:paraId="30BD37A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15.1</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评标委员会</w:t>
      </w:r>
    </w:p>
    <w:p w14:paraId="3EDCE44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15.1.1</w:t>
      </w:r>
      <w:r>
        <w:rPr>
          <w:rFonts w:ascii="宋体" w:hAnsi="宋体" w:eastAsia="宋体" w:cs="宋体"/>
          <w:color w:val="000000" w:themeColor="text1"/>
          <w:spacing w:val="0"/>
          <w:position w:val="0"/>
          <w:sz w:val="24"/>
          <w:szCs w:val="24"/>
          <w:highlight w:val="none"/>
          <w14:textFill>
            <w14:solidFill>
              <w14:schemeClr w14:val="tx1"/>
            </w14:solidFill>
          </w14:textFill>
        </w:rPr>
        <w:t>评标委员会由</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5 </w:t>
      </w:r>
      <w:r>
        <w:rPr>
          <w:rFonts w:ascii="宋体" w:hAnsi="宋体" w:eastAsia="宋体" w:cs="宋体"/>
          <w:color w:val="000000" w:themeColor="text1"/>
          <w:spacing w:val="0"/>
          <w:position w:val="0"/>
          <w:sz w:val="24"/>
          <w:szCs w:val="24"/>
          <w:highlight w:val="none"/>
          <w14:textFill>
            <w14:solidFill>
              <w14:schemeClr w14:val="tx1"/>
            </w14:solidFill>
          </w14:textFill>
        </w:rPr>
        <w:t>人组成，其中招标人代表</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0 </w:t>
      </w:r>
      <w:r>
        <w:rPr>
          <w:rFonts w:ascii="宋体" w:hAnsi="宋体" w:eastAsia="宋体" w:cs="宋体"/>
          <w:color w:val="000000" w:themeColor="text1"/>
          <w:spacing w:val="0"/>
          <w:position w:val="0"/>
          <w:sz w:val="24"/>
          <w:szCs w:val="24"/>
          <w:highlight w:val="none"/>
          <w14:textFill>
            <w14:solidFill>
              <w14:schemeClr w14:val="tx1"/>
            </w14:solidFill>
          </w14:textFill>
        </w:rPr>
        <w:t>人，专家</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5 </w:t>
      </w:r>
      <w:r>
        <w:rPr>
          <w:rFonts w:ascii="宋体" w:hAnsi="宋体" w:eastAsia="宋体" w:cs="宋体"/>
          <w:color w:val="000000" w:themeColor="text1"/>
          <w:spacing w:val="0"/>
          <w:position w:val="0"/>
          <w:sz w:val="24"/>
          <w:szCs w:val="24"/>
          <w:highlight w:val="none"/>
          <w14:textFill>
            <w14:solidFill>
              <w14:schemeClr w14:val="tx1"/>
            </w14:solidFill>
          </w14:textFill>
        </w:rPr>
        <w:t>人。专家从广东省综合评标评审专家库</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u w:val="single" w:color="auto"/>
          <w14:textFill>
            <w14:solidFill>
              <w14:schemeClr w14:val="tx1"/>
            </w14:solidFill>
          </w14:textFill>
        </w:rPr>
        <w:t>韶关区域</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u w:val="none" w:color="auto"/>
          <w14:textFill>
            <w14:solidFill>
              <w14:schemeClr w14:val="tx1"/>
            </w14:solidFill>
          </w14:textFill>
        </w:rPr>
        <w:t>中</w:t>
      </w:r>
      <w:r>
        <w:rPr>
          <w:rFonts w:ascii="宋体" w:hAnsi="宋体" w:eastAsia="宋体" w:cs="宋体"/>
          <w:color w:val="000000" w:themeColor="text1"/>
          <w:spacing w:val="0"/>
          <w:position w:val="0"/>
          <w:sz w:val="24"/>
          <w:szCs w:val="24"/>
          <w:highlight w:val="none"/>
          <w14:textFill>
            <w14:solidFill>
              <w14:schemeClr w14:val="tx1"/>
            </w14:solidFill>
          </w14:textFill>
        </w:rPr>
        <w:t>随机抽取，其中技术类专家</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3 </w:t>
      </w:r>
      <w:r>
        <w:rPr>
          <w:rFonts w:ascii="宋体" w:hAnsi="宋体" w:eastAsia="宋体" w:cs="宋体"/>
          <w:color w:val="000000" w:themeColor="text1"/>
          <w:spacing w:val="0"/>
          <w:position w:val="0"/>
          <w:sz w:val="24"/>
          <w:szCs w:val="24"/>
          <w:highlight w:val="none"/>
          <w14:textFill>
            <w14:solidFill>
              <w14:schemeClr w14:val="tx1"/>
            </w14:solidFill>
          </w14:textFill>
        </w:rPr>
        <w:t>人，经济类专家</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2 </w:t>
      </w:r>
      <w:r>
        <w:rPr>
          <w:rFonts w:ascii="宋体" w:hAnsi="宋体" w:eastAsia="宋体" w:cs="宋体"/>
          <w:color w:val="000000" w:themeColor="text1"/>
          <w:spacing w:val="0"/>
          <w:position w:val="0"/>
          <w:sz w:val="24"/>
          <w:szCs w:val="24"/>
          <w:highlight w:val="none"/>
          <w14:textFill>
            <w14:solidFill>
              <w14:schemeClr w14:val="tx1"/>
            </w14:solidFill>
          </w14:textFill>
        </w:rPr>
        <w:t>人。评标委员会设负责人，由评标委员会成员推举产生。评标委员会负责人与评标委员会的其他成员有同等的表决权。</w:t>
      </w:r>
    </w:p>
    <w:p w14:paraId="3264FCB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15.1.2</w:t>
      </w:r>
      <w:r>
        <w:rPr>
          <w:rFonts w:ascii="宋体" w:hAnsi="宋体" w:eastAsia="宋体" w:cs="宋体"/>
          <w:color w:val="000000" w:themeColor="text1"/>
          <w:spacing w:val="0"/>
          <w:position w:val="0"/>
          <w:sz w:val="24"/>
          <w:szCs w:val="24"/>
          <w:highlight w:val="none"/>
          <w14:textFill>
            <w14:solidFill>
              <w14:schemeClr w14:val="tx1"/>
            </w14:solidFill>
          </w14:textFill>
        </w:rPr>
        <w:t>评标委员会应认真、公正、诚实、廉洁地履行职责。有下列情形之一的，不得担任评标委员会成员：</w:t>
      </w:r>
    </w:p>
    <w:p w14:paraId="5049053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）投标人或投标人主要负责人的近亲属；</w:t>
      </w:r>
    </w:p>
    <w:p w14:paraId="370DC72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bookmarkStart w:id="39" w:name="bookmark125"/>
      <w:bookmarkEnd w:id="39"/>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）项目主管部门或者行政监督部门的人员；</w:t>
      </w:r>
    </w:p>
    <w:p w14:paraId="27B84FD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）与投标人有经济利益关系，可能影响对投标公正评审的；</w:t>
      </w:r>
    </w:p>
    <w:p w14:paraId="77A1A66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w:t>
      </w:r>
      <w:r>
        <w:rPr>
          <w:rFonts w:ascii="宋体" w:hAnsi="宋体" w:eastAsia="宋体" w:cs="宋体"/>
          <w:color w:val="000000" w:themeColor="text1"/>
          <w:spacing w:val="0"/>
          <w:position w:val="0"/>
          <w:sz w:val="24"/>
          <w:szCs w:val="24"/>
          <w:highlight w:val="none"/>
          <w14:textFill>
            <w14:solidFill>
              <w14:schemeClr w14:val="tx1"/>
            </w14:solidFill>
          </w14:textFill>
        </w:rPr>
        <w:t>）曾因在招标、评标以及其他与招标投标有关活动中从事违法行为而受过行政处罚或刑事处罚的。</w:t>
      </w:r>
    </w:p>
    <w:p w14:paraId="01E8F6B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评标委员会成员有以上情形之一的，应主动提出回避。</w:t>
      </w:r>
    </w:p>
    <w:p w14:paraId="305FF92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15.1.3</w:t>
      </w:r>
      <w:r>
        <w:rPr>
          <w:rFonts w:ascii="宋体" w:hAnsi="宋体" w:eastAsia="宋体" w:cs="宋体"/>
          <w:color w:val="000000" w:themeColor="text1"/>
          <w:spacing w:val="0"/>
          <w:position w:val="0"/>
          <w:sz w:val="24"/>
          <w:szCs w:val="24"/>
          <w:highlight w:val="none"/>
          <w14:textFill>
            <w14:solidFill>
              <w14:schemeClr w14:val="tx1"/>
            </w14:solidFill>
          </w14:textFill>
        </w:rPr>
        <w:t>评标全过程实行封闭式管理，在中标结果公布前，禁止评标委员会成员以任何方式私下接触投标人。</w:t>
      </w:r>
    </w:p>
    <w:p w14:paraId="71450D7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15.1.4</w:t>
      </w:r>
      <w:r>
        <w:rPr>
          <w:rFonts w:ascii="宋体" w:hAnsi="宋体" w:eastAsia="宋体" w:cs="宋体"/>
          <w:color w:val="000000" w:themeColor="text1"/>
          <w:spacing w:val="0"/>
          <w:position w:val="0"/>
          <w:sz w:val="24"/>
          <w:szCs w:val="24"/>
          <w:highlight w:val="none"/>
          <w14:textFill>
            <w14:solidFill>
              <w14:schemeClr w14:val="tx1"/>
            </w14:solidFill>
          </w14:textFill>
        </w:rPr>
        <w:t>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507C96C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15.1.5</w:t>
      </w:r>
      <w:r>
        <w:rPr>
          <w:rFonts w:ascii="宋体" w:hAnsi="宋体" w:eastAsia="宋体" w:cs="宋体"/>
          <w:color w:val="000000" w:themeColor="text1"/>
          <w:spacing w:val="0"/>
          <w:position w:val="0"/>
          <w:sz w:val="24"/>
          <w:szCs w:val="24"/>
          <w:highlight w:val="none"/>
          <w14:textFill>
            <w14:solidFill>
              <w14:schemeClr w14:val="tx1"/>
            </w14:solidFill>
          </w14:textFill>
        </w:rPr>
        <w:t>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758093D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15.2</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评标方法</w:t>
      </w:r>
    </w:p>
    <w:p w14:paraId="17F1406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根据有关法律、法规的相关规定，结合本招标项目资金来源和规模特点，本次招标采用（评标方法名称）进行评标。</w:t>
      </w:r>
    </w:p>
    <w:p w14:paraId="27E9F06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5"/>
          <w:szCs w:val="25"/>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15.3</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评审范围：评标委员会应对所有投标人的投标文件进行评审。</w:t>
      </w:r>
    </w:p>
    <w:p w14:paraId="68C387D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15.4</w:t>
      </w:r>
      <w:r>
        <w:rPr>
          <w:rFonts w:ascii="宋体" w:hAnsi="宋体" w:eastAsia="宋体" w:cs="宋体"/>
          <w:color w:val="000000" w:themeColor="text1"/>
          <w:spacing w:val="0"/>
          <w:position w:val="0"/>
          <w:sz w:val="24"/>
          <w:szCs w:val="24"/>
          <w:highlight w:val="none"/>
          <w14:textFill>
            <w14:solidFill>
              <w14:schemeClr w14:val="tx1"/>
            </w14:solidFill>
          </w14:textFill>
        </w:rPr>
        <w:t>初步评审阶段</w:t>
      </w:r>
    </w:p>
    <w:p w14:paraId="451056C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初步评审阶段分为资格评审、形式评审和响应性评审三个环节。</w:t>
      </w:r>
    </w:p>
    <w:p w14:paraId="3E0F072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15.4.1</w:t>
      </w:r>
      <w:r>
        <w:rPr>
          <w:rFonts w:ascii="宋体" w:hAnsi="宋体" w:eastAsia="宋体" w:cs="宋体"/>
          <w:color w:val="000000" w:themeColor="text1"/>
          <w:spacing w:val="0"/>
          <w:position w:val="0"/>
          <w:sz w:val="24"/>
          <w:szCs w:val="24"/>
          <w:highlight w:val="none"/>
          <w14:textFill>
            <w14:solidFill>
              <w14:schemeClr w14:val="tx1"/>
            </w14:solidFill>
          </w14:textFill>
        </w:rPr>
        <w:t>资格评审环节资格评审事项包括：</w:t>
      </w:r>
    </w:p>
    <w:p w14:paraId="4B33A85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）投标人是否符合本章第三节第</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2.4</w:t>
      </w:r>
      <w:r>
        <w:rPr>
          <w:rFonts w:ascii="宋体" w:hAnsi="宋体" w:eastAsia="宋体" w:cs="宋体"/>
          <w:color w:val="000000" w:themeColor="text1"/>
          <w:spacing w:val="0"/>
          <w:position w:val="0"/>
          <w:sz w:val="24"/>
          <w:szCs w:val="24"/>
          <w:highlight w:val="none"/>
          <w14:textFill>
            <w14:solidFill>
              <w14:schemeClr w14:val="tx1"/>
            </w14:solidFill>
          </w14:textFill>
        </w:rPr>
        <w:t>条“禁止投标条款”规定。如果“禁止投标条款”包括失信惩戒的，投标人信用信息的获取采用现场实时查询的方式实施。由招标代理机构工作人员在评标委员会成员、交易场所工作人员共同见证下，登录信用中国网站（</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https://www.creditchina.gov.cn</w:t>
      </w:r>
      <w:r>
        <w:rPr>
          <w:rFonts w:ascii="宋体" w:hAnsi="宋体" w:eastAsia="宋体" w:cs="宋体"/>
          <w:color w:val="000000" w:themeColor="text1"/>
          <w:spacing w:val="0"/>
          <w:position w:val="0"/>
          <w:sz w:val="24"/>
          <w:szCs w:val="24"/>
          <w:highlight w:val="none"/>
          <w14:textFill>
            <w14:solidFill>
              <w14:schemeClr w14:val="tx1"/>
            </w14:solidFill>
          </w14:textFill>
        </w:rPr>
        <w:t>），在企业查询界面下载和打印《法人和非法人组织公共信用信息报告》，作为评审依据移交评标委员会。（此段不建议修改）</w:t>
      </w:r>
    </w:p>
    <w:p w14:paraId="487A8CE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）投标人名称是否与营业执照、资质证书、安全生产许可证一致。</w:t>
      </w:r>
    </w:p>
    <w:p w14:paraId="2B1A424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）投标人的资质是否符合招标文件规定；其营业执照、资质证书、安全生产许可证（含实时网页查询页，可参考网址</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https://zlaq.mohurd.gov.cn/fwmh/bjxcjgl/fwmh/pages/construction_safety/qyaqscxkz/qyaqscxkz</w:t>
      </w:r>
      <w:r>
        <w:rPr>
          <w:rFonts w:ascii="宋体" w:hAnsi="宋体" w:eastAsia="宋体" w:cs="宋体"/>
          <w:color w:val="000000" w:themeColor="text1"/>
          <w:spacing w:val="0"/>
          <w:position w:val="0"/>
          <w:sz w:val="24"/>
          <w:szCs w:val="24"/>
          <w:highlight w:val="none"/>
          <w14:textFill>
            <w14:solidFill>
              <w14:schemeClr w14:val="tx1"/>
            </w14:solidFill>
          </w14:textFill>
        </w:rPr>
        <w:t>）是否合法、有效、准确。</w:t>
      </w:r>
    </w:p>
    <w:p w14:paraId="27A4348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w:t>
      </w:r>
      <w:r>
        <w:rPr>
          <w:rFonts w:ascii="宋体" w:hAnsi="宋体" w:eastAsia="宋体" w:cs="宋体"/>
          <w:color w:val="000000" w:themeColor="text1"/>
          <w:spacing w:val="0"/>
          <w:position w:val="0"/>
          <w:sz w:val="24"/>
          <w:szCs w:val="24"/>
          <w:highlight w:val="none"/>
          <w14:textFill>
            <w14:solidFill>
              <w14:schemeClr w14:val="tx1"/>
            </w14:solidFill>
          </w14:textFill>
        </w:rPr>
        <w:t>）《项目经理简历表》中拟派项目经理是否与《开标一览表》一致。</w:t>
      </w:r>
    </w:p>
    <w:p w14:paraId="18EC96C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5</w:t>
      </w:r>
      <w:r>
        <w:rPr>
          <w:rFonts w:ascii="宋体" w:hAnsi="宋体" w:eastAsia="宋体" w:cs="宋体"/>
          <w:color w:val="000000" w:themeColor="text1"/>
          <w:spacing w:val="0"/>
          <w:position w:val="0"/>
          <w:sz w:val="24"/>
          <w:szCs w:val="24"/>
          <w:highlight w:val="none"/>
          <w14:textFill>
            <w14:solidFill>
              <w14:schemeClr w14:val="tx1"/>
            </w14:solidFill>
          </w14:textFill>
        </w:rPr>
        <w:t>）拟派项目经理、项目技术负责人、专职安全员的条件是否符合招标文件规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6551AFA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6</w:t>
      </w:r>
      <w:r>
        <w:rPr>
          <w:rFonts w:ascii="宋体" w:hAnsi="宋体" w:eastAsia="宋体" w:cs="宋体"/>
          <w:color w:val="000000" w:themeColor="text1"/>
          <w:spacing w:val="0"/>
          <w:position w:val="0"/>
          <w:sz w:val="24"/>
          <w:szCs w:val="24"/>
          <w:highlight w:val="none"/>
          <w14:textFill>
            <w14:solidFill>
              <w14:schemeClr w14:val="tx1"/>
            </w14:solidFill>
          </w14:textFill>
        </w:rPr>
        <w:t>）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6D80600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w:t>
      </w:r>
      <w:r>
        <w:rPr>
          <w:rFonts w:ascii="宋体" w:hAnsi="宋体" w:eastAsia="宋体" w:cs="宋体"/>
          <w:color w:val="000000" w:themeColor="text1"/>
          <w:spacing w:val="0"/>
          <w:position w:val="0"/>
          <w:sz w:val="24"/>
          <w:szCs w:val="24"/>
          <w:highlight w:val="none"/>
          <w14:textFill>
            <w14:solidFill>
              <w14:schemeClr w14:val="tx1"/>
            </w14:solidFill>
          </w14:textFill>
        </w:rPr>
        <w:t>）投标人为外省建筑企业的，是否按规定在“进粤企业和人员诚信信息登记平台”录入企业及其拟派人员有关信息并通过数据规范检查。</w:t>
      </w:r>
    </w:p>
    <w:p w14:paraId="3C65277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15.4.2</w:t>
      </w:r>
      <w:r>
        <w:rPr>
          <w:rFonts w:ascii="宋体" w:hAnsi="宋体" w:eastAsia="宋体" w:cs="宋体"/>
          <w:color w:val="000000" w:themeColor="text1"/>
          <w:spacing w:val="0"/>
          <w:position w:val="0"/>
          <w:sz w:val="24"/>
          <w:szCs w:val="24"/>
          <w:highlight w:val="none"/>
          <w14:textFill>
            <w14:solidFill>
              <w14:schemeClr w14:val="tx1"/>
            </w14:solidFill>
          </w14:textFill>
        </w:rPr>
        <w:t>形式评审环节形式评审事项包括：</w:t>
      </w:r>
    </w:p>
    <w:p w14:paraId="08A0863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bookmarkStart w:id="40" w:name="bookmark127"/>
      <w:bookmarkEnd w:id="40"/>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）各分册是否按招标文件规定加盖电子印章。</w:t>
      </w:r>
    </w:p>
    <w:p w14:paraId="2B10E16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）本节第</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10.2.2</w:t>
      </w:r>
      <w:r>
        <w:rPr>
          <w:rFonts w:ascii="宋体" w:hAnsi="宋体" w:eastAsia="宋体" w:cs="宋体"/>
          <w:color w:val="000000" w:themeColor="text1"/>
          <w:spacing w:val="0"/>
          <w:position w:val="0"/>
          <w:sz w:val="24"/>
          <w:szCs w:val="24"/>
          <w:highlight w:val="none"/>
          <w14:textFill>
            <w14:solidFill>
              <w14:schemeClr w14:val="tx1"/>
            </w14:solidFill>
          </w14:textFill>
        </w:rPr>
        <w:t>目、第</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10.3.2</w:t>
      </w:r>
      <w:r>
        <w:rPr>
          <w:rFonts w:ascii="宋体" w:hAnsi="宋体" w:eastAsia="宋体" w:cs="宋体"/>
          <w:color w:val="000000" w:themeColor="text1"/>
          <w:spacing w:val="0"/>
          <w:position w:val="0"/>
          <w:sz w:val="24"/>
          <w:szCs w:val="24"/>
          <w:highlight w:val="none"/>
          <w14:textFill>
            <w14:solidFill>
              <w14:schemeClr w14:val="tx1"/>
            </w14:solidFill>
          </w14:textFill>
        </w:rPr>
        <w:t>目、第</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10.4.3</w:t>
      </w:r>
      <w:r>
        <w:rPr>
          <w:rFonts w:ascii="宋体" w:hAnsi="宋体" w:eastAsia="宋体" w:cs="宋体"/>
          <w:color w:val="000000" w:themeColor="text1"/>
          <w:spacing w:val="0"/>
          <w:position w:val="0"/>
          <w:sz w:val="24"/>
          <w:szCs w:val="24"/>
          <w:highlight w:val="none"/>
          <w14:textFill>
            <w14:solidFill>
              <w14:schemeClr w14:val="tx1"/>
            </w14:solidFill>
          </w14:textFill>
        </w:rPr>
        <w:t>目中规定的“所有投标人均应提供”的组成内容（包括该组成内容的所附资料）是否完整、齐全。</w:t>
      </w:r>
    </w:p>
    <w:p w14:paraId="3A53AE7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施工组织设计采用“暗标”方式进行评审的，施工组织设计的规格颜色、文字排版、正文篇幅（若有）是否符合规定；其任何部位是否出现手写以及涂改、行间插字或删除痕迹；其任何部位是否出现投标人的名称和其它可识别投标人身份的字符、徽标、人员名称以及其他特殊标记。</w:t>
      </w:r>
    </w:p>
    <w:p w14:paraId="284A904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rightChars="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15.4.3</w:t>
      </w:r>
      <w:r>
        <w:rPr>
          <w:rFonts w:ascii="宋体" w:hAnsi="宋体" w:eastAsia="宋体" w:cs="宋体"/>
          <w:color w:val="000000" w:themeColor="text1"/>
          <w:spacing w:val="0"/>
          <w:position w:val="0"/>
          <w:sz w:val="24"/>
          <w:szCs w:val="24"/>
          <w:highlight w:val="none"/>
          <w14:textFill>
            <w14:solidFill>
              <w14:schemeClr w14:val="tx1"/>
            </w14:solidFill>
          </w14:textFill>
        </w:rPr>
        <w:t>响应性评审环节</w:t>
      </w:r>
    </w:p>
    <w:p w14:paraId="001AD70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rightChars="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响应性评审事项包括：</w:t>
      </w:r>
    </w:p>
    <w:p w14:paraId="44248A0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）投标有效期、质量标准、工期等是否响应招标文件实质性要求；是否擅自修改、遗漏《投标函》《各项承诺一览表》的实质性内容。</w:t>
      </w:r>
    </w:p>
    <w:p w14:paraId="14618CA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）编制《投标总价》的造价工程师，其注册证书是否合法、有效。</w:t>
      </w:r>
    </w:p>
    <w:p w14:paraId="0948E47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）投标人委托</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全过程造价咨询单位</w:t>
      </w:r>
      <w:r>
        <w:rPr>
          <w:rFonts w:ascii="宋体" w:hAnsi="宋体" w:eastAsia="宋体" w:cs="宋体"/>
          <w:color w:val="000000" w:themeColor="text1"/>
          <w:spacing w:val="0"/>
          <w:position w:val="0"/>
          <w:sz w:val="24"/>
          <w:szCs w:val="24"/>
          <w:highlight w:val="none"/>
          <w14:textFill>
            <w14:solidFill>
              <w14:schemeClr w14:val="tx1"/>
            </w14:solidFill>
          </w14:textFill>
        </w:rPr>
        <w:t>编制《投标总价》的，是否在《投标总价扉页》（即扉—</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）“投标人”栏目加盖造价咨询人公章；是否提供造价咨询人的营业执照副本彩色扫描件</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w:t>
      </w:r>
    </w:p>
    <w:p w14:paraId="388784C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w:t>
      </w:r>
      <w:r>
        <w:rPr>
          <w:rFonts w:ascii="宋体" w:hAnsi="宋体" w:eastAsia="宋体" w:cs="宋体"/>
          <w:color w:val="000000" w:themeColor="text1"/>
          <w:spacing w:val="0"/>
          <w:position w:val="0"/>
          <w:sz w:val="24"/>
          <w:szCs w:val="24"/>
          <w:highlight w:val="none"/>
          <w14:textFill>
            <w14:solidFill>
              <w14:schemeClr w14:val="tx1"/>
            </w14:solidFill>
          </w14:textFill>
        </w:rPr>
        <w:t>）投标总价是否唯一；投标总价是否超出</w:t>
      </w:r>
      <w:r>
        <w:rPr>
          <w:rFonts w:ascii="宋体" w:hAnsi="宋体" w:eastAsia="宋体" w:cs="宋体"/>
          <w:b/>
          <w:bCs/>
          <w:color w:val="000000" w:themeColor="text1"/>
          <w:spacing w:val="0"/>
          <w:position w:val="0"/>
          <w:sz w:val="24"/>
          <w:szCs w:val="24"/>
          <w:highlight w:val="none"/>
          <w14:textFill>
            <w14:solidFill>
              <w14:schemeClr w14:val="tx1"/>
            </w14:solidFill>
          </w14:textFill>
        </w:rPr>
        <w:t>最高投标限价</w:t>
      </w:r>
      <w:r>
        <w:rPr>
          <w:rFonts w:ascii="宋体" w:hAnsi="宋体" w:eastAsia="宋体" w:cs="宋体"/>
          <w:color w:val="000000" w:themeColor="text1"/>
          <w:spacing w:val="0"/>
          <w:position w:val="0"/>
          <w:sz w:val="24"/>
          <w:szCs w:val="24"/>
          <w:highlight w:val="none"/>
          <w14:textFill>
            <w14:solidFill>
              <w14:schemeClr w14:val="tx1"/>
            </w14:solidFill>
          </w14:textFill>
        </w:rPr>
        <w:t>；绿色施工安全防护措施费是否达到最低要求；暂列金额、暂估价是否按照招标工程量清单统一报价；投标人是否以低于成本的价格竞标。</w:t>
      </w:r>
    </w:p>
    <w:p w14:paraId="27037EB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jc w:val="both"/>
        <w:textAlignment w:val="baseline"/>
        <w:rPr>
          <w:rFonts w:ascii="宋体" w:hAnsi="宋体" w:eastAsia="宋体" w:cs="宋体"/>
          <w:b/>
          <w:bCs/>
          <w:color w:val="000000" w:themeColor="text1"/>
          <w:spacing w:val="0"/>
          <w:position w:val="0"/>
          <w:sz w:val="24"/>
          <w:szCs w:val="24"/>
          <w:highlight w:val="none"/>
          <w14:textFill>
            <w14:solidFill>
              <w14:schemeClr w14:val="tx1"/>
            </w14:solidFill>
          </w14:textFill>
        </w:rPr>
      </w:pPr>
      <w:r>
        <w:rPr>
          <w:rFonts w:ascii="宋体" w:hAnsi="宋体" w:eastAsia="宋体" w:cs="宋体"/>
          <w:b/>
          <w:bCs/>
          <w:color w:val="000000" w:themeColor="text1"/>
          <w:spacing w:val="0"/>
          <w:position w:val="0"/>
          <w:sz w:val="24"/>
          <w:szCs w:val="24"/>
          <w:highlight w:val="none"/>
          <w14:textFill>
            <w14:solidFill>
              <w14:schemeClr w14:val="tx1"/>
            </w14:solidFill>
          </w14:textFill>
        </w:rPr>
        <w:t>注：如果某投标人的投标总价下浮率超过</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15%</w:t>
      </w:r>
      <w:r>
        <w:rPr>
          <w:rFonts w:ascii="宋体" w:hAnsi="宋体" w:eastAsia="宋体" w:cs="宋体"/>
          <w:b/>
          <w:bCs/>
          <w:color w:val="000000" w:themeColor="text1"/>
          <w:spacing w:val="0"/>
          <w:position w:val="0"/>
          <w:sz w:val="24"/>
          <w:szCs w:val="24"/>
          <w:highlight w:val="none"/>
          <w14:textFill>
            <w14:solidFill>
              <w14:schemeClr w14:val="tx1"/>
            </w14:solidFill>
          </w14:textFill>
        </w:rPr>
        <w:t>，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投标总价下浮率＝（</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w:t>
      </w:r>
      <w:r>
        <w:rPr>
          <w:rFonts w:ascii="宋体" w:hAnsi="宋体" w:eastAsia="宋体" w:cs="宋体"/>
          <w:b/>
          <w:bCs/>
          <w:color w:val="000000" w:themeColor="text1"/>
          <w:spacing w:val="0"/>
          <w:position w:val="0"/>
          <w:sz w:val="24"/>
          <w:szCs w:val="24"/>
          <w:highlight w:val="none"/>
          <w14:textFill>
            <w14:solidFill>
              <w14:schemeClr w14:val="tx1"/>
            </w14:solidFill>
          </w14:textFill>
        </w:rPr>
        <w:t>－投标总价÷招标控制价）×</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100%</w:t>
      </w:r>
      <w:r>
        <w:rPr>
          <w:rFonts w:ascii="宋体" w:hAnsi="宋体" w:eastAsia="宋体" w:cs="宋体"/>
          <w:b/>
          <w:bCs/>
          <w:color w:val="000000" w:themeColor="text1"/>
          <w:spacing w:val="0"/>
          <w:position w:val="0"/>
          <w:sz w:val="24"/>
          <w:szCs w:val="24"/>
          <w:highlight w:val="none"/>
          <w14:textFill>
            <w14:solidFill>
              <w14:schemeClr w14:val="tx1"/>
            </w14:solidFill>
          </w14:textFill>
        </w:rPr>
        <w:t>。</w:t>
      </w:r>
    </w:p>
    <w:p w14:paraId="2E71B49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b/>
          <w:bCs/>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5</w:t>
      </w:r>
      <w:r>
        <w:rPr>
          <w:rFonts w:ascii="宋体" w:hAnsi="宋体" w:eastAsia="宋体" w:cs="宋体"/>
          <w:color w:val="000000" w:themeColor="text1"/>
          <w:spacing w:val="0"/>
          <w:position w:val="0"/>
          <w:sz w:val="24"/>
          <w:szCs w:val="24"/>
          <w:highlight w:val="none"/>
          <w14:textFill>
            <w14:solidFill>
              <w14:schemeClr w14:val="tx1"/>
            </w14:solidFill>
          </w14:textFill>
        </w:rPr>
        <w:t>）施工组织设计的质量、进度保障措施是否符合国家和省市现行有关规范、规定、标准，是否能实现工程质量、进度管理目标。</w:t>
      </w:r>
    </w:p>
    <w:p w14:paraId="53BC5B05">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000000" w:themeColor="text1"/>
          <w:spacing w:val="0"/>
          <w:position w:val="0"/>
          <w:highlight w:val="none"/>
          <w14:textFill>
            <w14:solidFill>
              <w14:schemeClr w14:val="tx1"/>
            </w14:solidFill>
          </w14:textFill>
        </w:rPr>
      </w:pPr>
    </w:p>
    <w:p w14:paraId="08D19B9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5"/>
          <w:szCs w:val="25"/>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15.4.4</w:t>
      </w:r>
      <w:r>
        <w:rPr>
          <w:rFonts w:ascii="宋体" w:hAnsi="宋体" w:eastAsia="宋体" w:cs="宋体"/>
          <w:color w:val="000000" w:themeColor="text1"/>
          <w:spacing w:val="0"/>
          <w:position w:val="0"/>
          <w:sz w:val="24"/>
          <w:szCs w:val="24"/>
          <w:highlight w:val="none"/>
          <w14:textFill>
            <w14:solidFill>
              <w14:schemeClr w14:val="tx1"/>
            </w14:solidFill>
          </w14:textFill>
        </w:rPr>
        <w:t>否决投标说明</w:t>
      </w:r>
    </w:p>
    <w:p w14:paraId="3099771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初步评审阶段各个环节否决投标的全部条件，在本章第四节“否决投标条件”第</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条至第</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w:t>
      </w:r>
      <w:r>
        <w:rPr>
          <w:rFonts w:ascii="宋体" w:hAnsi="宋体" w:eastAsia="宋体" w:cs="宋体"/>
          <w:color w:val="000000" w:themeColor="text1"/>
          <w:spacing w:val="0"/>
          <w:position w:val="0"/>
          <w:sz w:val="24"/>
          <w:szCs w:val="24"/>
          <w:highlight w:val="none"/>
          <w14:textFill>
            <w14:solidFill>
              <w14:schemeClr w14:val="tx1"/>
            </w14:solidFill>
          </w14:textFill>
        </w:rPr>
        <w:t>条中集中列示。投标人有其中所列任何一种情形的，由评标委员会否决其投标。在初步评审阶段任何环节被否决的投标人，不进入下一环节（或阶段）评审。在初步评审阶段任何环节。评标委员会经评审，认为所有投标都不符合招标文件要求的，可否决所有投标，项目的所有投标被否决的，招标人应依法重新组织招标。</w:t>
      </w:r>
    </w:p>
    <w:p w14:paraId="33DC95D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温馨提示：依据</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2017</w:t>
      </w:r>
      <w:r>
        <w:rPr>
          <w:rFonts w:ascii="宋体" w:hAnsi="宋体" w:eastAsia="宋体" w:cs="宋体"/>
          <w:color w:val="000000" w:themeColor="text1"/>
          <w:spacing w:val="0"/>
          <w:position w:val="0"/>
          <w:sz w:val="24"/>
          <w:szCs w:val="24"/>
          <w:highlight w:val="none"/>
          <w14:textFill>
            <w14:solidFill>
              <w14:schemeClr w14:val="tx1"/>
            </w14:solidFill>
          </w14:textFill>
        </w:rPr>
        <w:t>年</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12</w:t>
      </w:r>
      <w:r>
        <w:rPr>
          <w:rFonts w:ascii="宋体" w:hAnsi="宋体" w:eastAsia="宋体" w:cs="宋体"/>
          <w:color w:val="000000" w:themeColor="text1"/>
          <w:spacing w:val="0"/>
          <w:position w:val="0"/>
          <w:sz w:val="24"/>
          <w:szCs w:val="24"/>
          <w:highlight w:val="none"/>
          <w14:textFill>
            <w14:solidFill>
              <w14:schemeClr w14:val="tx1"/>
            </w14:solidFill>
          </w14:textFill>
        </w:rPr>
        <w:t>月</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27</w:t>
      </w:r>
      <w:r>
        <w:rPr>
          <w:rFonts w:ascii="宋体" w:hAnsi="宋体" w:eastAsia="宋体" w:cs="宋体"/>
          <w:color w:val="000000" w:themeColor="text1"/>
          <w:spacing w:val="0"/>
          <w:position w:val="0"/>
          <w:sz w:val="24"/>
          <w:szCs w:val="24"/>
          <w:highlight w:val="none"/>
          <w14:textFill>
            <w14:solidFill>
              <w14:schemeClr w14:val="tx1"/>
            </w14:solidFill>
          </w14:textFill>
        </w:rPr>
        <w:t>日修改的《中华人民共和国招标投标法》“第四十二条评标委员会经评审，认为所有投标都不符合招标文件要求的，可以否决所有投标。依法必须进行招标的项目的所有投标被否决的，招标人应当依照本法重新招标。”及</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2018</w:t>
      </w:r>
      <w:r>
        <w:rPr>
          <w:rFonts w:ascii="宋体" w:hAnsi="宋体" w:eastAsia="宋体" w:cs="宋体"/>
          <w:color w:val="000000" w:themeColor="text1"/>
          <w:spacing w:val="0"/>
          <w:position w:val="0"/>
          <w:sz w:val="24"/>
          <w:szCs w:val="24"/>
          <w:highlight w:val="none"/>
          <w14:textFill>
            <w14:solidFill>
              <w14:schemeClr w14:val="tx1"/>
            </w14:solidFill>
          </w14:textFill>
        </w:rPr>
        <w:t>年</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11</w:t>
      </w:r>
      <w:r>
        <w:rPr>
          <w:rFonts w:ascii="宋体" w:hAnsi="宋体" w:eastAsia="宋体" w:cs="宋体"/>
          <w:color w:val="000000" w:themeColor="text1"/>
          <w:spacing w:val="0"/>
          <w:position w:val="0"/>
          <w:sz w:val="24"/>
          <w:szCs w:val="24"/>
          <w:highlight w:val="none"/>
          <w14:textFill>
            <w14:solidFill>
              <w14:schemeClr w14:val="tx1"/>
            </w14:solidFill>
          </w14:textFill>
        </w:rPr>
        <w:t>月</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29</w:t>
      </w:r>
      <w:r>
        <w:rPr>
          <w:rFonts w:ascii="宋体" w:hAnsi="宋体" w:eastAsia="宋体" w:cs="宋体"/>
          <w:color w:val="000000" w:themeColor="text1"/>
          <w:spacing w:val="0"/>
          <w:position w:val="0"/>
          <w:sz w:val="24"/>
          <w:szCs w:val="24"/>
          <w:highlight w:val="none"/>
          <w14:textFill>
            <w14:solidFill>
              <w14:schemeClr w14:val="tx1"/>
            </w14:solidFill>
          </w14:textFill>
        </w:rPr>
        <w:t>日修订的《广东省实施〈中华人民共和国招标投标法〉办法》取消“经评议有效投标的投标人少于三人”必须重新招标的限制。</w:t>
      </w:r>
    </w:p>
    <w:p w14:paraId="1F7A6175">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000000" w:themeColor="text1"/>
          <w:spacing w:val="0"/>
          <w:position w:val="0"/>
          <w:highlight w:val="none"/>
          <w14:textFill>
            <w14:solidFill>
              <w14:schemeClr w14:val="tx1"/>
            </w14:solidFill>
          </w14:textFill>
        </w:rPr>
      </w:pPr>
    </w:p>
    <w:p w14:paraId="7AAFB70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15.5</w:t>
      </w:r>
      <w:r>
        <w:rPr>
          <w:rFonts w:ascii="宋体" w:hAnsi="宋体" w:eastAsia="宋体" w:cs="宋体"/>
          <w:color w:val="000000" w:themeColor="text1"/>
          <w:spacing w:val="0"/>
          <w:position w:val="0"/>
          <w:sz w:val="24"/>
          <w:szCs w:val="24"/>
          <w:highlight w:val="none"/>
          <w14:textFill>
            <w14:solidFill>
              <w14:schemeClr w14:val="tx1"/>
            </w14:solidFill>
          </w14:textFill>
        </w:rPr>
        <w:t>详细评审阶段</w:t>
      </w:r>
    </w:p>
    <w:p w14:paraId="2D1BF3C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5"/>
          <w:szCs w:val="25"/>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15.5.1</w:t>
      </w:r>
      <w:r>
        <w:rPr>
          <w:rFonts w:ascii="宋体" w:hAnsi="宋体" w:eastAsia="宋体" w:cs="宋体"/>
          <w:color w:val="000000" w:themeColor="text1"/>
          <w:spacing w:val="0"/>
          <w:position w:val="0"/>
          <w:sz w:val="24"/>
          <w:szCs w:val="24"/>
          <w:highlight w:val="none"/>
          <w14:textFill>
            <w14:solidFill>
              <w14:schemeClr w14:val="tx1"/>
            </w14:solidFill>
          </w14:textFill>
        </w:rPr>
        <w:t>“综合评估法”评审程序</w:t>
      </w:r>
    </w:p>
    <w:p w14:paraId="7CC2826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评审内容分为商务技术和投标报价两大部分。其中，商务技术合计满分</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100</w:t>
      </w:r>
      <w:r>
        <w:rPr>
          <w:rFonts w:ascii="宋体" w:hAnsi="宋体" w:eastAsia="宋体" w:cs="宋体"/>
          <w:color w:val="000000" w:themeColor="text1"/>
          <w:spacing w:val="0"/>
          <w:position w:val="0"/>
          <w:sz w:val="24"/>
          <w:szCs w:val="24"/>
          <w:highlight w:val="none"/>
          <w14:textFill>
            <w14:solidFill>
              <w14:schemeClr w14:val="tx1"/>
            </w14:solidFill>
          </w14:textFill>
        </w:rPr>
        <w:t>分，权重为</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40</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；投标报价满分</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100</w:t>
      </w:r>
      <w:r>
        <w:rPr>
          <w:rFonts w:ascii="宋体" w:hAnsi="宋体" w:eastAsia="宋体" w:cs="宋体"/>
          <w:color w:val="000000" w:themeColor="text1"/>
          <w:spacing w:val="0"/>
          <w:position w:val="0"/>
          <w:sz w:val="24"/>
          <w:szCs w:val="24"/>
          <w:highlight w:val="none"/>
          <w14:textFill>
            <w14:solidFill>
              <w14:schemeClr w14:val="tx1"/>
            </w14:solidFill>
          </w14:textFill>
        </w:rPr>
        <w:t>分，权重为</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60</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。两大部分权重之和应为</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100%</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053B9B5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除特别注明外，综合得分以及商务技术得分、投标报价得分的中间过程计算值和最终值，均按“四舍五入”原则精确到两位小数。</w:t>
      </w:r>
    </w:p>
    <w:p w14:paraId="559F44E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）商务技术得分</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M</w:t>
      </w:r>
    </w:p>
    <w:p w14:paraId="0F98B94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a</w:t>
      </w:r>
      <w:r>
        <w:rPr>
          <w:rFonts w:ascii="宋体" w:hAnsi="宋体" w:eastAsia="宋体" w:cs="宋体"/>
          <w:color w:val="000000" w:themeColor="text1"/>
          <w:spacing w:val="0"/>
          <w:position w:val="0"/>
          <w:sz w:val="24"/>
          <w:szCs w:val="24"/>
          <w:highlight w:val="none"/>
          <w14:textFill>
            <w14:solidFill>
              <w14:schemeClr w14:val="tx1"/>
            </w14:solidFill>
          </w14:textFill>
        </w:rPr>
        <w:t>．评标委员会按照《综合评分表》商务部分指定的评分标准对各评分因素进行打分。各评分因素得分之和即为某投标人的商务得分</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M</w:t>
      </w:r>
      <w:r>
        <w:rPr>
          <w:rFonts w:ascii="Times New Roman" w:hAnsi="Times New Roman" w:eastAsia="Times New Roman" w:cs="Times New Roman"/>
          <w:color w:val="000000" w:themeColor="text1"/>
          <w:spacing w:val="0"/>
          <w:position w:val="0"/>
          <w:sz w:val="15"/>
          <w:szCs w:val="15"/>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693FF4B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b</w:t>
      </w:r>
      <w:r>
        <w:rPr>
          <w:rFonts w:ascii="宋体" w:hAnsi="宋体" w:eastAsia="宋体" w:cs="宋体"/>
          <w:color w:val="000000" w:themeColor="text1"/>
          <w:spacing w:val="0"/>
          <w:position w:val="0"/>
          <w:sz w:val="24"/>
          <w:szCs w:val="24"/>
          <w:highlight w:val="none"/>
          <w14:textFill>
            <w14:solidFill>
              <w14:schemeClr w14:val="tx1"/>
            </w14:solidFill>
          </w14:textFill>
        </w:rPr>
        <w:t>．评标委员会各成员独立按照《综合评分表》技术部分（施工组织设计）指定的评分标准对各评分因素进行打分，累加后得出技术评分。将评标委员会所有成员的技术评分去掉最高分和最低分后，取算术平均值，即为某投标人的技术得分</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M</w:t>
      </w:r>
      <w:r>
        <w:rPr>
          <w:rFonts w:ascii="Times New Roman" w:hAnsi="Times New Roman" w:eastAsia="Times New Roman" w:cs="Times New Roman"/>
          <w:color w:val="000000" w:themeColor="text1"/>
          <w:spacing w:val="0"/>
          <w:position w:val="0"/>
          <w:sz w:val="15"/>
          <w:szCs w:val="15"/>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367F1DD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Times New Roman" w:hAnsi="Times New Roman" w:eastAsia="Times New Roman" w:cs="Times New Roman"/>
          <w:color w:val="000000" w:themeColor="text1"/>
          <w:spacing w:val="0"/>
          <w:position w:val="0"/>
          <w:sz w:val="15"/>
          <w:szCs w:val="15"/>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c</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M</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M</w:t>
      </w:r>
      <w:r>
        <w:rPr>
          <w:rFonts w:ascii="Times New Roman" w:hAnsi="Times New Roman" w:eastAsia="Times New Roman" w:cs="Times New Roman"/>
          <w:color w:val="000000" w:themeColor="text1"/>
          <w:spacing w:val="0"/>
          <w:position w:val="0"/>
          <w:sz w:val="15"/>
          <w:szCs w:val="15"/>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M</w:t>
      </w:r>
      <w:r>
        <w:rPr>
          <w:rFonts w:ascii="Times New Roman" w:hAnsi="Times New Roman" w:eastAsia="Times New Roman" w:cs="Times New Roman"/>
          <w:color w:val="000000" w:themeColor="text1"/>
          <w:spacing w:val="0"/>
          <w:position w:val="0"/>
          <w:sz w:val="15"/>
          <w:szCs w:val="15"/>
          <w:highlight w:val="none"/>
          <w14:textFill>
            <w14:solidFill>
              <w14:schemeClr w14:val="tx1"/>
            </w14:solidFill>
          </w14:textFill>
        </w:rPr>
        <w:t>2</w:t>
      </w:r>
    </w:p>
    <w:p w14:paraId="740B371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式中：</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M</w:t>
      </w:r>
      <w:r>
        <w:rPr>
          <w:rFonts w:ascii="Times New Roman" w:hAnsi="Times New Roman" w:eastAsia="Times New Roman" w:cs="Times New Roman"/>
          <w:color w:val="000000" w:themeColor="text1"/>
          <w:spacing w:val="0"/>
          <w:position w:val="0"/>
          <w:sz w:val="15"/>
          <w:szCs w:val="15"/>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为某投标人的商务得分，</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M</w:t>
      </w:r>
      <w:r>
        <w:rPr>
          <w:rFonts w:ascii="Times New Roman" w:hAnsi="Times New Roman" w:eastAsia="Times New Roman" w:cs="Times New Roman"/>
          <w:color w:val="000000" w:themeColor="text1"/>
          <w:spacing w:val="0"/>
          <w:position w:val="0"/>
          <w:sz w:val="15"/>
          <w:szCs w:val="15"/>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为某投标人的技术得分。</w:t>
      </w:r>
    </w:p>
    <w:p w14:paraId="7DDB67B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）投标报价得分</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N</w:t>
      </w:r>
    </w:p>
    <w:p w14:paraId="13926D5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righ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a</w:t>
      </w:r>
      <w:r>
        <w:rPr>
          <w:rFonts w:ascii="宋体" w:hAnsi="宋体" w:eastAsia="宋体" w:cs="宋体"/>
          <w:color w:val="000000" w:themeColor="text1"/>
          <w:spacing w:val="0"/>
          <w:position w:val="0"/>
          <w:sz w:val="24"/>
          <w:szCs w:val="24"/>
          <w:highlight w:val="none"/>
          <w14:textFill>
            <w14:solidFill>
              <w14:schemeClr w14:val="tx1"/>
            </w14:solidFill>
          </w14:textFill>
        </w:rPr>
        <w:t>．评标委员会按照《综合评分表》投标报价部分指定的方法计算评标基准价</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D</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1579C54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b</w:t>
      </w:r>
      <w:r>
        <w:rPr>
          <w:rFonts w:ascii="宋体" w:hAnsi="宋体" w:eastAsia="宋体" w:cs="宋体"/>
          <w:color w:val="000000" w:themeColor="text1"/>
          <w:spacing w:val="0"/>
          <w:position w:val="0"/>
          <w:sz w:val="24"/>
          <w:szCs w:val="24"/>
          <w:highlight w:val="none"/>
          <w14:textFill>
            <w14:solidFill>
              <w14:schemeClr w14:val="tx1"/>
            </w14:solidFill>
          </w14:textFill>
        </w:rPr>
        <w:t>．采用内插法计算某投标人的投标报价得分</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N</w:t>
      </w:r>
      <w:r>
        <w:rPr>
          <w:rFonts w:ascii="宋体" w:hAnsi="宋体" w:eastAsia="宋体" w:cs="宋体"/>
          <w:color w:val="000000" w:themeColor="text1"/>
          <w:spacing w:val="0"/>
          <w:position w:val="0"/>
          <w:sz w:val="24"/>
          <w:szCs w:val="24"/>
          <w:highlight w:val="none"/>
          <w14:textFill>
            <w14:solidFill>
              <w14:schemeClr w14:val="tx1"/>
            </w14:solidFill>
          </w14:textFill>
        </w:rPr>
        <w:t>，即当投标人的投标总价等于评标基准价时得</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100</w:t>
      </w:r>
      <w:r>
        <w:rPr>
          <w:rFonts w:ascii="宋体" w:hAnsi="宋体" w:eastAsia="宋体" w:cs="宋体"/>
          <w:color w:val="000000" w:themeColor="text1"/>
          <w:spacing w:val="0"/>
          <w:position w:val="0"/>
          <w:sz w:val="24"/>
          <w:szCs w:val="24"/>
          <w:highlight w:val="none"/>
          <w14:textFill>
            <w14:solidFill>
              <w14:schemeClr w14:val="tx1"/>
            </w14:solidFill>
          </w14:textFill>
        </w:rPr>
        <w:t>分，每高于评标基准价一个百分点扣</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w:t>
      </w:r>
      <w:r>
        <w:rPr>
          <w:rFonts w:ascii="宋体" w:hAnsi="宋体" w:eastAsia="宋体" w:cs="宋体"/>
          <w:b/>
          <w:bCs/>
          <w:color w:val="000000" w:themeColor="text1"/>
          <w:spacing w:val="0"/>
          <w:position w:val="0"/>
          <w:sz w:val="24"/>
          <w:szCs w:val="24"/>
          <w:highlight w:val="none"/>
          <w14:textFill>
            <w14:solidFill>
              <w14:schemeClr w14:val="tx1"/>
            </w14:solidFill>
          </w14:textFill>
        </w:rPr>
        <w:t>分</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每低于评标基准价一个百分点扣</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0.5</w:t>
      </w:r>
      <w:r>
        <w:rPr>
          <w:rFonts w:ascii="宋体" w:hAnsi="宋体" w:eastAsia="宋体" w:cs="宋体"/>
          <w:b/>
          <w:bCs/>
          <w:color w:val="000000" w:themeColor="text1"/>
          <w:spacing w:val="0"/>
          <w:position w:val="0"/>
          <w:sz w:val="24"/>
          <w:szCs w:val="24"/>
          <w:highlight w:val="none"/>
          <w14:textFill>
            <w14:solidFill>
              <w14:schemeClr w14:val="tx1"/>
            </w14:solidFill>
          </w14:textFill>
        </w:rPr>
        <w:t>分</w:t>
      </w:r>
      <w:r>
        <w:rPr>
          <w:rFonts w:ascii="宋体" w:hAnsi="宋体" w:eastAsia="宋体" w:cs="宋体"/>
          <w:color w:val="000000" w:themeColor="text1"/>
          <w:spacing w:val="0"/>
          <w:position w:val="0"/>
          <w:sz w:val="24"/>
          <w:szCs w:val="24"/>
          <w:highlight w:val="none"/>
          <w14:textFill>
            <w14:solidFill>
              <w14:schemeClr w14:val="tx1"/>
            </w14:solidFill>
          </w14:textFill>
        </w:rPr>
        <w:t>，扣完为止。公式如下：</w:t>
      </w:r>
    </w:p>
    <w:p w14:paraId="65D57D4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N</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100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|Di</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D|</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D</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100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E</w:t>
      </w:r>
    </w:p>
    <w:p w14:paraId="7A9EEDB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式中：</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D</w:t>
      </w:r>
      <w:r>
        <w:rPr>
          <w:rFonts w:ascii="宋体" w:hAnsi="宋体" w:eastAsia="宋体" w:cs="宋体"/>
          <w:color w:val="000000" w:themeColor="text1"/>
          <w:spacing w:val="0"/>
          <w:position w:val="0"/>
          <w:sz w:val="24"/>
          <w:szCs w:val="24"/>
          <w:highlight w:val="none"/>
          <w14:textFill>
            <w14:solidFill>
              <w14:schemeClr w14:val="tx1"/>
            </w14:solidFill>
          </w14:textFill>
        </w:rPr>
        <w:t>为评标基准价；</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Di</w:t>
      </w:r>
      <w:r>
        <w:rPr>
          <w:rFonts w:ascii="宋体" w:hAnsi="宋体" w:eastAsia="宋体" w:cs="宋体"/>
          <w:color w:val="000000" w:themeColor="text1"/>
          <w:spacing w:val="0"/>
          <w:position w:val="0"/>
          <w:sz w:val="24"/>
          <w:szCs w:val="24"/>
          <w:highlight w:val="none"/>
          <w14:textFill>
            <w14:solidFill>
              <w14:schemeClr w14:val="tx1"/>
            </w14:solidFill>
          </w14:textFill>
        </w:rPr>
        <w:t>为某投标人的投标总价；</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E</w:t>
      </w:r>
      <w:r>
        <w:rPr>
          <w:rFonts w:ascii="宋体" w:hAnsi="宋体" w:eastAsia="宋体" w:cs="宋体"/>
          <w:color w:val="000000" w:themeColor="text1"/>
          <w:spacing w:val="0"/>
          <w:position w:val="0"/>
          <w:sz w:val="24"/>
          <w:szCs w:val="24"/>
          <w:highlight w:val="none"/>
          <w14:textFill>
            <w14:solidFill>
              <w14:schemeClr w14:val="tx1"/>
            </w14:solidFill>
          </w14:textFill>
        </w:rPr>
        <w:t>为扣分因子，当</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Di</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D</w:t>
      </w:r>
      <w:r>
        <w:rPr>
          <w:rFonts w:ascii="宋体" w:hAnsi="宋体" w:eastAsia="宋体" w:cs="宋体"/>
          <w:color w:val="000000" w:themeColor="text1"/>
          <w:spacing w:val="0"/>
          <w:position w:val="0"/>
          <w:sz w:val="24"/>
          <w:szCs w:val="24"/>
          <w:highlight w:val="none"/>
          <w14:textFill>
            <w14:solidFill>
              <w14:schemeClr w14:val="tx1"/>
            </w14:solidFill>
          </w14:textFill>
        </w:rPr>
        <w:t>时，</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E</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w:t>
      </w:r>
      <w:r>
        <w:rPr>
          <w:rFonts w:ascii="宋体" w:hAnsi="宋体" w:eastAsia="宋体" w:cs="宋体"/>
          <w:b/>
          <w:bCs/>
          <w:color w:val="000000" w:themeColor="text1"/>
          <w:spacing w:val="0"/>
          <w:position w:val="0"/>
          <w:sz w:val="24"/>
          <w:szCs w:val="24"/>
          <w:highlight w:val="none"/>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当</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Di</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D</w:t>
      </w:r>
      <w:r>
        <w:rPr>
          <w:rFonts w:ascii="宋体" w:hAnsi="宋体" w:eastAsia="宋体" w:cs="宋体"/>
          <w:color w:val="000000" w:themeColor="text1"/>
          <w:spacing w:val="0"/>
          <w:position w:val="0"/>
          <w:sz w:val="24"/>
          <w:szCs w:val="24"/>
          <w:highlight w:val="none"/>
          <w14:textFill>
            <w14:solidFill>
              <w14:schemeClr w14:val="tx1"/>
            </w14:solidFill>
          </w14:textFill>
        </w:rPr>
        <w:t>时，</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E</w:t>
      </w:r>
      <w:r>
        <w:rPr>
          <w:rFonts w:ascii="宋体" w:hAnsi="宋体" w:eastAsia="宋体" w:cs="宋体"/>
          <w:b/>
          <w:bCs/>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0.5</w:t>
      </w:r>
      <w:r>
        <w:rPr>
          <w:rFonts w:ascii="宋体" w:hAnsi="宋体" w:eastAsia="宋体" w:cs="宋体"/>
          <w:b/>
          <w:bCs/>
          <w:color w:val="000000" w:themeColor="text1"/>
          <w:spacing w:val="0"/>
          <w:position w:val="0"/>
          <w:sz w:val="24"/>
          <w:szCs w:val="24"/>
          <w:highlight w:val="none"/>
          <w14:textFill>
            <w14:solidFill>
              <w14:schemeClr w14:val="tx1"/>
            </w14:solidFill>
          </w14:textFill>
        </w:rPr>
        <w:t>。</w:t>
      </w:r>
    </w:p>
    <w:p w14:paraId="066D1FE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）综合得分</w:t>
      </w:r>
    </w:p>
    <w:p w14:paraId="19A9C33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综合得分换算为百分制，满分</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100</w:t>
      </w:r>
      <w:r>
        <w:rPr>
          <w:rFonts w:ascii="宋体" w:hAnsi="宋体" w:eastAsia="宋体" w:cs="宋体"/>
          <w:color w:val="000000" w:themeColor="text1"/>
          <w:spacing w:val="0"/>
          <w:position w:val="0"/>
          <w:sz w:val="24"/>
          <w:szCs w:val="24"/>
          <w:highlight w:val="none"/>
          <w14:textFill>
            <w14:solidFill>
              <w14:schemeClr w14:val="tx1"/>
            </w14:solidFill>
          </w14:textFill>
        </w:rPr>
        <w:t>分，公式如下：</w:t>
      </w:r>
    </w:p>
    <w:p w14:paraId="386ABC7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综合得分＝</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M</w:t>
      </w:r>
      <w:r>
        <w:rPr>
          <w:rFonts w:ascii="宋体" w:hAnsi="宋体" w:eastAsia="宋体" w:cs="宋体"/>
          <w:color w:val="000000" w:themeColor="text1"/>
          <w:spacing w:val="0"/>
          <w:position w:val="0"/>
          <w:sz w:val="24"/>
          <w:szCs w:val="24"/>
          <w:highlight w:val="none"/>
          <w14:textFill>
            <w14:solidFill>
              <w14:schemeClr w14:val="tx1"/>
            </w14:solidFill>
          </w14:textFill>
        </w:rPr>
        <w:t>÷商务技术合计满分×</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100</w:t>
      </w:r>
      <w:r>
        <w:rPr>
          <w:rFonts w:ascii="宋体" w:hAnsi="宋体" w:eastAsia="宋体" w:cs="宋体"/>
          <w:color w:val="000000" w:themeColor="text1"/>
          <w:spacing w:val="0"/>
          <w:position w:val="0"/>
          <w:sz w:val="24"/>
          <w:szCs w:val="24"/>
          <w:highlight w:val="none"/>
          <w14:textFill>
            <w14:solidFill>
              <w14:schemeClr w14:val="tx1"/>
            </w14:solidFill>
          </w14:textFill>
        </w:rPr>
        <w:t>×商务技术权重＋</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N</w:t>
      </w:r>
      <w:r>
        <w:rPr>
          <w:rFonts w:ascii="宋体" w:hAnsi="宋体" w:eastAsia="宋体" w:cs="宋体"/>
          <w:color w:val="000000" w:themeColor="text1"/>
          <w:spacing w:val="0"/>
          <w:position w:val="0"/>
          <w:sz w:val="24"/>
          <w:szCs w:val="24"/>
          <w:highlight w:val="none"/>
          <w14:textFill>
            <w14:solidFill>
              <w14:schemeClr w14:val="tx1"/>
            </w14:solidFill>
          </w14:textFill>
        </w:rPr>
        <w:t>×投标报价权重</w:t>
      </w:r>
    </w:p>
    <w:p w14:paraId="37AA36D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式中：</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M</w:t>
      </w:r>
      <w:r>
        <w:rPr>
          <w:rFonts w:ascii="宋体" w:hAnsi="宋体" w:eastAsia="宋体" w:cs="宋体"/>
          <w:color w:val="000000" w:themeColor="text1"/>
          <w:spacing w:val="0"/>
          <w:position w:val="0"/>
          <w:sz w:val="24"/>
          <w:szCs w:val="24"/>
          <w:highlight w:val="none"/>
          <w14:textFill>
            <w14:solidFill>
              <w14:schemeClr w14:val="tx1"/>
            </w14:solidFill>
          </w14:textFill>
        </w:rPr>
        <w:t>为商务技术得分，</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N</w:t>
      </w:r>
      <w:r>
        <w:rPr>
          <w:rFonts w:ascii="宋体" w:hAnsi="宋体" w:eastAsia="宋体" w:cs="宋体"/>
          <w:color w:val="000000" w:themeColor="text1"/>
          <w:spacing w:val="0"/>
          <w:position w:val="0"/>
          <w:sz w:val="24"/>
          <w:szCs w:val="24"/>
          <w:highlight w:val="none"/>
          <w14:textFill>
            <w14:solidFill>
              <w14:schemeClr w14:val="tx1"/>
            </w14:solidFill>
          </w14:textFill>
        </w:rPr>
        <w:t>为投标报价得分。</w:t>
      </w:r>
    </w:p>
    <w:p w14:paraId="2BAF61E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w:t>
      </w:r>
      <w:r>
        <w:rPr>
          <w:rFonts w:ascii="宋体" w:hAnsi="宋体" w:eastAsia="宋体" w:cs="宋体"/>
          <w:color w:val="000000" w:themeColor="text1"/>
          <w:spacing w:val="0"/>
          <w:position w:val="0"/>
          <w:sz w:val="24"/>
          <w:szCs w:val="24"/>
          <w:highlight w:val="none"/>
          <w14:textFill>
            <w14:solidFill>
              <w14:schemeClr w14:val="tx1"/>
            </w14:solidFill>
          </w14:textFill>
        </w:rPr>
        <w:t>）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由评标委员会投票确定。</w:t>
      </w:r>
    </w:p>
    <w:p w14:paraId="697E255C">
      <w:pPr>
        <w:spacing w:before="98" w:line="240" w:lineRule="auto"/>
        <w:ind w:left="4248"/>
        <w:outlineLvl w:val="3"/>
        <w:rPr>
          <w:rFonts w:ascii="宋体" w:hAnsi="宋体" w:eastAsia="宋体" w:cs="宋体"/>
          <w:color w:val="000000" w:themeColor="text1"/>
          <w:spacing w:val="0"/>
          <w:position w:val="0"/>
          <w:sz w:val="30"/>
          <w:szCs w:val="30"/>
          <w:highlight w:val="none"/>
          <w14:textFill>
            <w14:solidFill>
              <w14:schemeClr w14:val="tx1"/>
            </w14:solidFill>
          </w14:textFill>
        </w:rPr>
      </w:pPr>
      <w:r>
        <w:rPr>
          <w:rFonts w:ascii="宋体" w:hAnsi="宋体" w:eastAsia="宋体" w:cs="宋体"/>
          <w:b/>
          <w:bCs/>
          <w:color w:val="000000" w:themeColor="text1"/>
          <w:spacing w:val="0"/>
          <w:position w:val="0"/>
          <w:sz w:val="30"/>
          <w:szCs w:val="30"/>
          <w:highlight w:val="none"/>
          <w14:textFill>
            <w14:solidFill>
              <w14:schemeClr w14:val="tx1"/>
            </w14:solidFill>
          </w14:textFill>
        </w:rPr>
        <w:t>综合评分表</w:t>
      </w:r>
    </w:p>
    <w:tbl>
      <w:tblPr>
        <w:tblStyle w:val="11"/>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4187"/>
        <w:gridCol w:w="4324"/>
      </w:tblGrid>
      <w:tr w14:paraId="6BC4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jc w:val="center"/>
        </w:trPr>
        <w:tc>
          <w:tcPr>
            <w:tcW w:w="9869" w:type="dxa"/>
            <w:gridSpan w:val="3"/>
            <w:noWrap w:val="0"/>
            <w:vAlign w:val="center"/>
          </w:tcPr>
          <w:p w14:paraId="26AEBEE6">
            <w:pPr>
              <w:pStyle w:val="3"/>
              <w:tabs>
                <w:tab w:val="left" w:pos="1354"/>
                <w:tab w:val="left" w:pos="1459"/>
                <w:tab w:val="center" w:pos="3902"/>
                <w:tab w:val="right" w:pos="7805"/>
              </w:tabs>
              <w:wordWrap w:val="0"/>
              <w:adjustRightInd w:val="0"/>
              <w:snapToGrid w:val="0"/>
              <w:spacing w:line="240" w:lineRule="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商务部分，满分：</w:t>
            </w:r>
            <w:r>
              <w:rPr>
                <w:rFonts w:hint="eastAsia" w:ascii="宋体" w:hAnsi="宋体" w:eastAsia="宋体" w:cs="宋体"/>
                <w:b/>
                <w:bCs/>
                <w:snapToGrid w:val="0"/>
                <w:color w:val="000000" w:themeColor="text1"/>
                <w:kern w:val="0"/>
                <w:sz w:val="24"/>
                <w:szCs w:val="24"/>
                <w:highlight w:val="none"/>
                <w:u w:val="single"/>
                <w14:textFill>
                  <w14:solidFill>
                    <w14:schemeClr w14:val="tx1"/>
                  </w14:solidFill>
                </w14:textFill>
              </w:rPr>
              <w:t>80</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分。</w:t>
            </w:r>
          </w:p>
        </w:tc>
      </w:tr>
      <w:tr w14:paraId="43DF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358" w:type="dxa"/>
            <w:noWrap w:val="0"/>
            <w:vAlign w:val="center"/>
          </w:tcPr>
          <w:p w14:paraId="4AE29EA6">
            <w:pPr>
              <w:pStyle w:val="3"/>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评分因素</w:t>
            </w:r>
          </w:p>
        </w:tc>
        <w:tc>
          <w:tcPr>
            <w:tcW w:w="4187" w:type="dxa"/>
            <w:noWrap w:val="0"/>
            <w:vAlign w:val="center"/>
          </w:tcPr>
          <w:p w14:paraId="04298463">
            <w:pPr>
              <w:pStyle w:val="3"/>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评分标准</w:t>
            </w:r>
          </w:p>
        </w:tc>
        <w:tc>
          <w:tcPr>
            <w:tcW w:w="4324" w:type="dxa"/>
            <w:noWrap w:val="0"/>
            <w:vAlign w:val="center"/>
          </w:tcPr>
          <w:p w14:paraId="7E22E4C7">
            <w:pPr>
              <w:pStyle w:val="3"/>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备注</w:t>
            </w:r>
          </w:p>
        </w:tc>
      </w:tr>
      <w:tr w14:paraId="405E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358" w:type="dxa"/>
            <w:noWrap w:val="0"/>
            <w:vAlign w:val="center"/>
          </w:tcPr>
          <w:p w14:paraId="17A51A98">
            <w:pPr>
              <w:pStyle w:val="3"/>
              <w:wordWrap w:val="0"/>
              <w:spacing w:line="40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41" w:name="OLE_LINK1" w:colFirst="0" w:colLast="1"/>
            <w:r>
              <w:rPr>
                <w:rFonts w:hint="eastAsia" w:ascii="宋体" w:hAnsi="宋体" w:eastAsia="宋体" w:cs="宋体"/>
                <w:color w:val="000000" w:themeColor="text1"/>
                <w:sz w:val="24"/>
                <w:szCs w:val="24"/>
                <w:highlight w:val="none"/>
                <w:lang w:eastAsia="zh-CN"/>
                <w14:textFill>
                  <w14:solidFill>
                    <w14:schemeClr w14:val="tx1"/>
                  </w14:solidFill>
                </w14:textFill>
              </w:rPr>
              <w:t>企业奖项</w:t>
            </w:r>
          </w:p>
          <w:p w14:paraId="79AB95DB">
            <w:pPr>
              <w:pStyle w:val="3"/>
              <w:wordWrap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（10分）</w:t>
            </w:r>
          </w:p>
        </w:tc>
        <w:tc>
          <w:tcPr>
            <w:tcW w:w="4187" w:type="dxa"/>
            <w:noWrap w:val="0"/>
            <w:vAlign w:val="center"/>
          </w:tcPr>
          <w:p w14:paraId="70C06586">
            <w:pPr>
              <w:pStyle w:val="3"/>
              <w:widowControl w:val="0"/>
              <w:kinsoku/>
              <w:wordWrap w:val="0"/>
              <w:autoSpaceDE/>
              <w:autoSpaceDN/>
              <w:spacing w:line="400" w:lineRule="exact"/>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企业近</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5 </w:t>
            </w:r>
            <w:r>
              <w:rPr>
                <w:rFonts w:hint="eastAsia" w:ascii="宋体" w:hAnsi="宋体" w:eastAsia="宋体" w:cs="宋体"/>
                <w:color w:val="000000" w:themeColor="text1"/>
                <w:sz w:val="24"/>
                <w:szCs w:val="24"/>
                <w:highlight w:val="none"/>
                <w14:textFill>
                  <w14:solidFill>
                    <w14:schemeClr w14:val="tx1"/>
                  </w14:solidFill>
                </w14:textFill>
              </w:rPr>
              <w:t>年来</w:t>
            </w:r>
            <w:r>
              <w:rPr>
                <w:rFonts w:hint="eastAsia" w:ascii="宋体" w:hAnsi="宋体" w:eastAsia="宋体" w:cs="宋体"/>
                <w:color w:val="000000" w:themeColor="text1"/>
                <w:sz w:val="24"/>
                <w:szCs w:val="24"/>
                <w:highlight w:val="none"/>
                <w:lang w:eastAsia="zh-CN"/>
                <w14:textFill>
                  <w14:solidFill>
                    <w14:schemeClr w14:val="tx1"/>
                  </w14:solidFill>
                </w14:textFill>
              </w:rPr>
              <w:t>（2019</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日至</w:t>
            </w:r>
            <w:r>
              <w:rPr>
                <w:rFonts w:hint="eastAsia" w:ascii="宋体" w:hAnsi="宋体" w:eastAsia="宋体" w:cs="宋体"/>
                <w:color w:val="000000" w:themeColor="text1"/>
                <w:sz w:val="24"/>
                <w:szCs w:val="24"/>
                <w:highlight w:val="none"/>
                <w:lang w:val="en-US" w:eastAsia="zh-CN"/>
                <w14:textFill>
                  <w14:solidFill>
                    <w14:schemeClr w14:val="tx1"/>
                  </w14:solidFill>
                </w14:textFill>
              </w:rPr>
              <w:t>今</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获得工程类奖项</w:t>
            </w:r>
            <w:r>
              <w:rPr>
                <w:rFonts w:hint="eastAsia" w:ascii="宋体" w:hAnsi="宋体" w:eastAsia="宋体" w:cs="宋体"/>
                <w:color w:val="000000" w:themeColor="text1"/>
                <w:sz w:val="24"/>
                <w:szCs w:val="24"/>
                <w:highlight w:val="none"/>
                <w:lang w:eastAsia="zh-CN"/>
                <w14:textFill>
                  <w14:solidFill>
                    <w14:schemeClr w14:val="tx1"/>
                  </w14:solidFill>
                </w14:textFill>
              </w:rPr>
              <w:t>情况：</w:t>
            </w:r>
          </w:p>
          <w:p w14:paraId="05D99316">
            <w:pPr>
              <w:pStyle w:val="3"/>
              <w:widowControl w:val="0"/>
              <w:numPr>
                <w:ilvl w:val="0"/>
                <w:numId w:val="1"/>
              </w:numPr>
              <w:kinsoku/>
              <w:wordWrap w:val="0"/>
              <w:autoSpaceDE/>
              <w:autoSpaceDN/>
              <w:spacing w:line="400" w:lineRule="exact"/>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获得地市级奖项的</w:t>
            </w:r>
            <w:r>
              <w:rPr>
                <w:rFonts w:hint="eastAsia" w:ascii="宋体" w:hAnsi="宋体" w:eastAsia="宋体" w:cs="宋体"/>
                <w:color w:val="000000" w:themeColor="text1"/>
                <w:sz w:val="24"/>
                <w:szCs w:val="24"/>
                <w:highlight w:val="none"/>
                <w:lang w:eastAsia="zh-CN"/>
                <w14:textFill>
                  <w14:solidFill>
                    <w14:schemeClr w14:val="tx1"/>
                  </w14:solidFill>
                </w14:textFill>
              </w:rPr>
              <w:t>，每个</w:t>
            </w:r>
            <w:r>
              <w:rPr>
                <w:rFonts w:hint="eastAsia" w:ascii="宋体" w:hAnsi="宋体" w:eastAsia="宋体" w:cs="宋体"/>
                <w:color w:val="000000" w:themeColor="text1"/>
                <w:sz w:val="24"/>
                <w:szCs w:val="24"/>
                <w:highlight w:val="none"/>
                <w14:textFill>
                  <w14:solidFill>
                    <w14:schemeClr w14:val="tx1"/>
                  </w14:solidFill>
                </w14:textFill>
              </w:rPr>
              <w:t>得</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56DD251">
            <w:pPr>
              <w:pStyle w:val="3"/>
              <w:widowControl w:val="0"/>
              <w:kinsoku/>
              <w:wordWrap w:val="0"/>
              <w:autoSpaceDE/>
              <w:autoSpaceDN/>
              <w:spacing w:line="40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．以上奖项均未获得的，不予计分。</w:t>
            </w:r>
          </w:p>
          <w:p w14:paraId="43AA9526">
            <w:pPr>
              <w:pStyle w:val="3"/>
              <w:widowControl w:val="0"/>
              <w:kinsoku/>
              <w:wordWrap w:val="0"/>
              <w:autoSpaceDE/>
              <w:autoSpaceDN/>
              <w:spacing w:line="40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．本项</w:t>
            </w:r>
            <w:r>
              <w:rPr>
                <w:rFonts w:hint="eastAsia" w:ascii="宋体" w:hAnsi="宋体" w:eastAsia="宋体" w:cs="宋体"/>
                <w:color w:val="000000" w:themeColor="text1"/>
                <w:sz w:val="24"/>
                <w:szCs w:val="24"/>
                <w:highlight w:val="none"/>
                <w14:textFill>
                  <w14:solidFill>
                    <w14:schemeClr w14:val="tx1"/>
                  </w14:solidFill>
                </w14:textFill>
              </w:rPr>
              <w:t>最高得</w:t>
            </w:r>
            <w:r>
              <w:rPr>
                <w:rFonts w:hint="eastAsia" w:ascii="宋体" w:hAnsi="宋体" w:eastAsia="宋体" w:cs="宋体"/>
                <w:color w:val="000000" w:themeColor="text1"/>
                <w:sz w:val="24"/>
                <w:szCs w:val="24"/>
                <w:highlight w:val="none"/>
                <w:lang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p w14:paraId="761DF68A">
            <w:pPr>
              <w:pStyle w:val="3"/>
              <w:wordWrap w:val="0"/>
              <w:spacing w:line="400" w:lineRule="exact"/>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4324" w:type="dxa"/>
            <w:noWrap w:val="0"/>
            <w:vAlign w:val="center"/>
          </w:tcPr>
          <w:p w14:paraId="485D0A88">
            <w:pPr>
              <w:pStyle w:val="3"/>
              <w:wordWrap w:val="0"/>
              <w:spacing w:line="40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1．允许投标人提交多个业绩，但同一业绩只按最高级别奖项计分一次。</w:t>
            </w:r>
          </w:p>
          <w:p w14:paraId="0ECD2A2F">
            <w:pPr>
              <w:pStyle w:val="3"/>
              <w:wordWrap w:val="0"/>
              <w:spacing w:line="40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2．需附有关奖项证明彩色扫描件，同时提供原件供核对。（奖项如电子证书的除外）。</w:t>
            </w:r>
          </w:p>
          <w:p w14:paraId="033B1896">
            <w:pPr>
              <w:pStyle w:val="3"/>
              <w:wordWrap w:val="0"/>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3．颁发机构限定以下范围：</w:t>
            </w:r>
          </w:p>
          <w:p w14:paraId="4655B2B0">
            <w:pPr>
              <w:pStyle w:val="3"/>
              <w:kinsoku/>
              <w:wordWrap w:val="0"/>
              <w:autoSpaceDE/>
              <w:autoSpaceDN/>
              <w:spacing w:line="360" w:lineRule="auto"/>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①国家级奖项：</w:t>
            </w:r>
            <w:r>
              <w:rPr>
                <w:rFonts w:hint="eastAsia" w:ascii="宋体" w:hAnsi="宋体" w:eastAsia="宋体" w:cs="宋体"/>
                <w:color w:val="000000" w:themeColor="text1"/>
                <w:sz w:val="24"/>
                <w:szCs w:val="24"/>
                <w:highlight w:val="none"/>
                <w:u w:val="single"/>
                <w14:textFill>
                  <w14:solidFill>
                    <w14:schemeClr w14:val="tx1"/>
                  </w14:solidFill>
                </w14:textFill>
              </w:rPr>
              <w:t>国务院、住建部、</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国家级建筑行业协会、国家级</w:t>
            </w:r>
            <w:r>
              <w:rPr>
                <w:rFonts w:hint="eastAsia" w:ascii="宋体" w:hAnsi="宋体" w:eastAsia="宋体" w:cs="宋体"/>
                <w:color w:val="000000" w:themeColor="text1"/>
                <w:sz w:val="24"/>
                <w:szCs w:val="24"/>
                <w:highlight w:val="none"/>
                <w:u w:val="single"/>
                <w14:textFill>
                  <w14:solidFill>
                    <w14:schemeClr w14:val="tx1"/>
                  </w14:solidFill>
                </w14:textFill>
              </w:rPr>
              <w:t>市政类行业协会；（相关协会需经民政部门备案）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p>
          <w:p w14:paraId="75E00E47">
            <w:pPr>
              <w:pStyle w:val="3"/>
              <w:kinsoku/>
              <w:wordWrap w:val="0"/>
              <w:autoSpaceDE/>
              <w:autoSpaceDN/>
              <w:spacing w:line="360" w:lineRule="auto"/>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②省级奖项：</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省级人民政府、省级住建部门、省级建筑行业协会、省级市政类行业协会；（相关协会需经民政部门备案）；</w:t>
            </w:r>
          </w:p>
          <w:p w14:paraId="2C8FE147">
            <w:pPr>
              <w:pStyle w:val="3"/>
              <w:kinsoku/>
              <w:wordWrap w:val="0"/>
              <w:autoSpaceDE/>
              <w:autoSpaceDN/>
              <w:spacing w:line="360" w:lineRule="auto"/>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③地市级奖项：</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地市级人民政府、地市级住建部门、市级建筑行业协会、市级市政类行业协会。（相关协会需经民政部门备案）。</w:t>
            </w:r>
          </w:p>
          <w:p w14:paraId="3BA748FE">
            <w:pPr>
              <w:pStyle w:val="3"/>
              <w:wordWrap w:val="0"/>
              <w:spacing w:line="40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4．获奖时间以奖项证明的落款日期为准。</w:t>
            </w:r>
          </w:p>
          <w:p w14:paraId="2CF5B3B8">
            <w:pPr>
              <w:pStyle w:val="3"/>
              <w:wordWrap w:val="0"/>
              <w:spacing w:line="40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5．任一奖项有以下情形之一的，该奖项视为无效，不予计分：</w:t>
            </w:r>
          </w:p>
          <w:p w14:paraId="308551EF">
            <w:pPr>
              <w:pStyle w:val="3"/>
              <w:wordWrap w:val="0"/>
              <w:spacing w:line="40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①未提供奖项原件的；</w:t>
            </w:r>
          </w:p>
          <w:p w14:paraId="63A3F39E">
            <w:pPr>
              <w:pStyle w:val="3"/>
              <w:wordWrap w:val="0"/>
              <w:spacing w:line="40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②奖项不属于指定类别的；</w:t>
            </w:r>
          </w:p>
          <w:p w14:paraId="3C3F8F06">
            <w:pPr>
              <w:pStyle w:val="3"/>
              <w:wordWrap w:val="0"/>
              <w:spacing w:line="40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③颁发机构不符合要求的；</w:t>
            </w:r>
          </w:p>
          <w:p w14:paraId="42BCC3FE">
            <w:pPr>
              <w:pStyle w:val="3"/>
              <w:wordWrap w:val="0"/>
              <w:spacing w:line="40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④获奖时间不符合要求的。</w:t>
            </w:r>
          </w:p>
          <w:p w14:paraId="3FD8A490">
            <w:pPr>
              <w:pStyle w:val="3"/>
              <w:wordWrap w:val="0"/>
              <w:spacing w:line="40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Times New Roman"/>
                <w:b/>
                <w:bCs/>
                <w:snapToGrid w:val="0"/>
                <w:color w:val="000000" w:themeColor="text1"/>
                <w:kern w:val="0"/>
                <w:sz w:val="24"/>
                <w:szCs w:val="24"/>
                <w:highlight w:val="none"/>
                <w14:textFill>
                  <w14:solidFill>
                    <w14:schemeClr w14:val="tx1"/>
                  </w14:solidFill>
                </w14:textFill>
              </w:rPr>
              <w:t>说明：以上所称“要求”均指本表评分标准及备注的要求，下同。</w:t>
            </w:r>
          </w:p>
        </w:tc>
      </w:tr>
      <w:tr w14:paraId="344E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8" w:type="dxa"/>
            <w:noWrap w:val="0"/>
            <w:vAlign w:val="center"/>
          </w:tcPr>
          <w:p w14:paraId="7634C03D">
            <w:pPr>
              <w:pStyle w:val="3"/>
              <w:wordWrap w:val="0"/>
              <w:adjustRightInd w:val="0"/>
              <w:snapToGrid w:val="0"/>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项目经理综合素质（</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4187" w:type="dxa"/>
            <w:shd w:val="clear" w:color="auto" w:fill="auto"/>
            <w:noWrap w:val="0"/>
            <w:vAlign w:val="center"/>
          </w:tcPr>
          <w:p w14:paraId="274ACB8F">
            <w:pPr>
              <w:pStyle w:val="3"/>
              <w:wordWrap w:val="0"/>
              <w:adjustRightInd w:val="0"/>
              <w:snapToGrid w:val="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项目经理工程类技术职称情况：</w:t>
            </w:r>
          </w:p>
          <w:p w14:paraId="6E66186B">
            <w:pPr>
              <w:pStyle w:val="3"/>
              <w:numPr>
                <w:ilvl w:val="0"/>
                <w:numId w:val="2"/>
              </w:numPr>
              <w:wordWrap w:val="0"/>
              <w:adjustRightInd w:val="0"/>
              <w:snapToGrid w:val="0"/>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具备助理工程师或以上职称的，得</w:t>
            </w:r>
          </w:p>
          <w:p w14:paraId="438D073C">
            <w:pPr>
              <w:pStyle w:val="3"/>
              <w:numPr>
                <w:ilvl w:val="0"/>
                <w:numId w:val="0"/>
              </w:numPr>
              <w:wordWrap w:val="0"/>
              <w:adjustRightInd w:val="0"/>
              <w:snapToGrid w:val="0"/>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 xml:space="preserve">10 </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分。</w:t>
            </w:r>
          </w:p>
          <w:p w14:paraId="7F99A6C2">
            <w:pPr>
              <w:pStyle w:val="3"/>
              <w:numPr>
                <w:ilvl w:val="0"/>
                <w:numId w:val="0"/>
              </w:numPr>
              <w:wordWrap w:val="0"/>
              <w:adjustRightInd w:val="0"/>
              <w:snapToGrid w:val="0"/>
              <w:spacing w:line="360" w:lineRule="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2.具备技术员职称的，得</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 xml:space="preserve"> 5 </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分。</w:t>
            </w:r>
          </w:p>
          <w:p w14:paraId="7D684B95">
            <w:pPr>
              <w:pStyle w:val="3"/>
              <w:numPr>
                <w:ilvl w:val="0"/>
                <w:numId w:val="0"/>
              </w:numPr>
              <w:wordWrap w:val="0"/>
              <w:adjustRightInd w:val="0"/>
              <w:snapToGrid w:val="0"/>
              <w:spacing w:line="360" w:lineRule="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3.不</w:t>
            </w:r>
            <w:r>
              <w:rPr>
                <w:rFonts w:hint="eastAsia" w:ascii="宋体" w:hAnsi="宋体" w:eastAsia="宋体" w:cs="宋体"/>
                <w:snapToGrid w:val="0"/>
                <w:color w:val="000000" w:themeColor="text1"/>
                <w:kern w:val="0"/>
                <w:sz w:val="24"/>
                <w:szCs w:val="24"/>
                <w:highlight w:val="none"/>
                <w14:textFill>
                  <w14:solidFill>
                    <w14:schemeClr w14:val="tx1"/>
                  </w14:solidFill>
                </w14:textFill>
              </w:rPr>
              <w:t>备以上职称的，或未提供职称证原件的，不予计分。</w:t>
            </w:r>
          </w:p>
          <w:p w14:paraId="56D1D5B2">
            <w:pPr>
              <w:pStyle w:val="3"/>
              <w:wordWrap w:val="0"/>
              <w:adjustRightInd w:val="0"/>
              <w:snapToGrid w:val="0"/>
              <w:jc w:val="both"/>
              <w:rPr>
                <w:rFonts w:hint="eastAsia" w:ascii="宋体" w:hAnsi="宋体" w:eastAsia="宋体" w:cs="宋体"/>
                <w:snapToGrid w:val="0"/>
                <w:color w:val="000000" w:themeColor="text1"/>
                <w:kern w:val="0"/>
                <w:sz w:val="24"/>
                <w:szCs w:val="24"/>
                <w:highlight w:val="none"/>
                <w:lang w:val="en-US" w:eastAsia="en-US"/>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本项最高得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ascii="宋体" w:hAnsi="宋体" w:cs="宋体"/>
                <w:color w:val="000000" w:themeColor="text1"/>
                <w:sz w:val="24"/>
                <w:szCs w:val="24"/>
                <w:highlight w:val="none"/>
                <w14:textFill>
                  <w14:solidFill>
                    <w14:schemeClr w14:val="tx1"/>
                  </w14:solidFill>
                </w14:textFill>
              </w:rPr>
              <w:t>分。</w:t>
            </w:r>
          </w:p>
        </w:tc>
        <w:tc>
          <w:tcPr>
            <w:tcW w:w="4324" w:type="dxa"/>
            <w:noWrap w:val="0"/>
            <w:vAlign w:val="center"/>
          </w:tcPr>
          <w:p w14:paraId="651CFDA0">
            <w:pPr>
              <w:pStyle w:val="3"/>
              <w:wordWrap w:val="0"/>
              <w:adjustRightInd w:val="0"/>
              <w:snapToGrid w:val="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需附职称证</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彩色扫描件</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同时提供原件供核对（职称证为电子证书打印件的除外）</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tc>
      </w:tr>
      <w:tr w14:paraId="5502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8" w:type="dxa"/>
            <w:noWrap w:val="0"/>
            <w:vAlign w:val="center"/>
          </w:tcPr>
          <w:p w14:paraId="52ED9BE1">
            <w:pPr>
              <w:pStyle w:val="3"/>
              <w:wordWrap w:val="0"/>
              <w:adjustRightInd w:val="0"/>
              <w:snapToGrid w:val="0"/>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ascii="宋体" w:hAnsi="宋体" w:cs="宋体"/>
                <w:snapToGrid w:val="0"/>
                <w:color w:val="000000" w:themeColor="text1"/>
                <w:kern w:val="0"/>
                <w:sz w:val="24"/>
                <w:szCs w:val="24"/>
                <w:highlight w:val="none"/>
                <w14:textFill>
                  <w14:solidFill>
                    <w14:schemeClr w14:val="tx1"/>
                  </w14:solidFill>
                </w14:textFill>
              </w:rPr>
              <w:t>企业业绩（10分）</w:t>
            </w:r>
          </w:p>
        </w:tc>
        <w:tc>
          <w:tcPr>
            <w:tcW w:w="4187" w:type="dxa"/>
            <w:shd w:val="clear" w:color="auto" w:fill="auto"/>
            <w:noWrap w:val="0"/>
            <w:vAlign w:val="center"/>
          </w:tcPr>
          <w:p w14:paraId="464B1879">
            <w:pPr>
              <w:pStyle w:val="3"/>
              <w:wordWrap w:val="0"/>
              <w:adjustRightInd w:val="0"/>
              <w:snapToGrid w:val="0"/>
              <w:rPr>
                <w:snapToGrid w:val="0"/>
                <w:color w:val="000000" w:themeColor="text1"/>
                <w:kern w:val="0"/>
                <w:sz w:val="24"/>
                <w:szCs w:val="24"/>
                <w:highlight w:val="none"/>
                <w14:textFill>
                  <w14:solidFill>
                    <w14:schemeClr w14:val="tx1"/>
                  </w14:solidFill>
                </w14:textFill>
              </w:rPr>
            </w:pPr>
            <w:r>
              <w:rPr>
                <w:rFonts w:ascii="宋体" w:hAnsi="宋体" w:cs="宋体"/>
                <w:snapToGrid w:val="0"/>
                <w:color w:val="000000" w:themeColor="text1"/>
                <w:kern w:val="0"/>
                <w:sz w:val="24"/>
                <w:szCs w:val="24"/>
                <w:highlight w:val="none"/>
                <w14:textFill>
                  <w14:solidFill>
                    <w14:schemeClr w14:val="tx1"/>
                  </w14:solidFill>
                </w14:textFill>
              </w:rPr>
              <w:t>企业近</w:t>
            </w:r>
            <w:r>
              <w:rPr>
                <w:rFonts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b/>
                <w:bCs/>
                <w:snapToGrid w:val="0"/>
                <w:color w:val="000000" w:themeColor="text1"/>
                <w:kern w:val="0"/>
                <w:sz w:val="24"/>
                <w:szCs w:val="24"/>
                <w:highlight w:val="none"/>
                <w:u w:val="single"/>
                <w:lang w:val="en-US" w:eastAsia="zh-CN"/>
                <w14:textFill>
                  <w14:solidFill>
                    <w14:schemeClr w14:val="tx1"/>
                  </w14:solidFill>
                </w14:textFill>
              </w:rPr>
              <w:t>5</w:t>
            </w:r>
            <w:r>
              <w:rPr>
                <w:rFonts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ascii="宋体" w:hAnsi="宋体" w:cs="宋体"/>
                <w:snapToGrid w:val="0"/>
                <w:color w:val="000000" w:themeColor="text1"/>
                <w:kern w:val="0"/>
                <w:sz w:val="24"/>
                <w:szCs w:val="24"/>
                <w:highlight w:val="none"/>
                <w14:textFill>
                  <w14:solidFill>
                    <w14:schemeClr w14:val="tx1"/>
                  </w14:solidFill>
                </w14:textFill>
              </w:rPr>
              <w:t>年来（20</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19</w:t>
            </w:r>
            <w:r>
              <w:rPr>
                <w:rFonts w:ascii="宋体" w:hAnsi="宋体" w:cs="宋体"/>
                <w:snapToGrid w:val="0"/>
                <w:color w:val="000000" w:themeColor="text1"/>
                <w:kern w:val="0"/>
                <w:sz w:val="24"/>
                <w:szCs w:val="24"/>
                <w:highlight w:val="none"/>
                <w14:textFill>
                  <w14:solidFill>
                    <w14:schemeClr w14:val="tx1"/>
                  </w14:solidFill>
                </w14:textFill>
              </w:rPr>
              <w:t>年1月1日至今）业绩情况：</w:t>
            </w:r>
          </w:p>
          <w:p w14:paraId="12853C7C">
            <w:pPr>
              <w:widowControl/>
              <w:numPr>
                <w:ilvl w:val="0"/>
                <w:numId w:val="0"/>
              </w:numPr>
              <w:jc w:val="left"/>
              <w:textAlignment w:val="baseline"/>
              <w:rPr>
                <w:color w:val="000000" w:themeColor="text1"/>
                <w:sz w:val="24"/>
                <w:szCs w:val="24"/>
                <w:highlight w:val="none"/>
                <w14:textFill>
                  <w14:solidFill>
                    <w14:schemeClr w14:val="tx1"/>
                  </w14:solidFill>
                </w14:textFill>
              </w:rPr>
            </w:pPr>
            <w:r>
              <w:rPr>
                <w:rFonts w:hint="eastAsia" w:ascii="宋体" w:hAnsi="宋体" w:eastAsia="Arial" w:cs="宋体"/>
                <w:snapToGrid w:val="0"/>
                <w:color w:val="000000" w:themeColor="text1"/>
                <w:kern w:val="0"/>
                <w:sz w:val="24"/>
                <w:szCs w:val="24"/>
                <w:highlight w:val="none"/>
                <w:lang w:val="en-US" w:eastAsia="zh-CN" w:bidi="ar-SA"/>
                <w14:textFill>
                  <w14:solidFill>
                    <w14:schemeClr w14:val="tx1"/>
                  </w14:solidFill>
                </w14:textFill>
              </w:rPr>
              <w:t>1.</w:t>
            </w:r>
            <w:r>
              <w:rPr>
                <w:rFonts w:hAnsi="宋体" w:cs="宋体"/>
                <w:color w:val="000000" w:themeColor="text1"/>
                <w:sz w:val="24"/>
                <w:szCs w:val="24"/>
                <w:highlight w:val="none"/>
                <w14:textFill>
                  <w14:solidFill>
                    <w14:schemeClr w14:val="tx1"/>
                  </w14:solidFill>
                </w14:textFill>
              </w:rPr>
              <w:t>承接过</w:t>
            </w:r>
            <w:r>
              <w:rPr>
                <w:rFonts w:hAnsi="宋体" w:cs="宋体"/>
                <w:snapToGrid w:val="0"/>
                <w:color w:val="000000" w:themeColor="text1"/>
                <w:kern w:val="0"/>
                <w:sz w:val="24"/>
                <w:szCs w:val="24"/>
                <w:highlight w:val="none"/>
                <w14:textFill>
                  <w14:solidFill>
                    <w14:schemeClr w14:val="tx1"/>
                  </w14:solidFill>
                </w14:textFill>
              </w:rPr>
              <w:t>类似工程</w:t>
            </w:r>
            <w:r>
              <w:rPr>
                <w:rFonts w:hAnsi="宋体" w:cs="宋体"/>
                <w:color w:val="000000" w:themeColor="text1"/>
                <w:sz w:val="24"/>
                <w:szCs w:val="24"/>
                <w:highlight w:val="none"/>
                <w14:textFill>
                  <w14:solidFill>
                    <w14:schemeClr w14:val="tx1"/>
                  </w14:solidFill>
                </w14:textFill>
              </w:rPr>
              <w:t>的，每个得</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 xml:space="preserve"> 5 </w:t>
            </w:r>
            <w:r>
              <w:rPr>
                <w:rFonts w:hAnsi="宋体" w:cs="宋体"/>
                <w:color w:val="000000" w:themeColor="text1"/>
                <w:sz w:val="24"/>
                <w:szCs w:val="24"/>
                <w:highlight w:val="none"/>
                <w14:textFill>
                  <w14:solidFill>
                    <w14:schemeClr w14:val="tx1"/>
                  </w14:solidFill>
                </w14:textFill>
              </w:rPr>
              <w:t>分。</w:t>
            </w:r>
          </w:p>
          <w:p w14:paraId="1393F285">
            <w:pPr>
              <w:jc w:val="left"/>
              <w:rPr>
                <w:color w:val="000000" w:themeColor="text1"/>
                <w:sz w:val="24"/>
                <w:szCs w:val="24"/>
                <w:highlight w:val="none"/>
                <w14:textFill>
                  <w14:solidFill>
                    <w14:schemeClr w14:val="tx1"/>
                  </w14:solidFill>
                </w14:textFill>
              </w:rPr>
            </w:pPr>
            <w:r>
              <w:rPr>
                <w:rFonts w:hint="eastAsia" w:ascii="宋体" w:hAnsi="宋体" w:eastAsia="Arial" w:cs="宋体"/>
                <w:snapToGrid w:val="0"/>
                <w:color w:val="000000" w:themeColor="text1"/>
                <w:kern w:val="0"/>
                <w:sz w:val="24"/>
                <w:szCs w:val="24"/>
                <w:highlight w:val="none"/>
                <w:lang w:val="en-US" w:eastAsia="zh-CN" w:bidi="ar-SA"/>
                <w14:textFill>
                  <w14:solidFill>
                    <w14:schemeClr w14:val="tx1"/>
                  </w14:solidFill>
                </w14:textFill>
              </w:rPr>
              <w:t>2．</w:t>
            </w:r>
            <w:r>
              <w:rPr>
                <w:rFonts w:hAnsi="宋体" w:cs="宋体"/>
                <w:color w:val="000000" w:themeColor="text1"/>
                <w:sz w:val="24"/>
                <w:szCs w:val="24"/>
                <w:highlight w:val="none"/>
                <w14:textFill>
                  <w14:solidFill>
                    <w14:schemeClr w14:val="tx1"/>
                  </w14:solidFill>
                </w14:textFill>
              </w:rPr>
              <w:t>未承接过类似工程的，不予计分。</w:t>
            </w:r>
          </w:p>
          <w:p w14:paraId="4B351B85">
            <w:pPr>
              <w:pStyle w:val="3"/>
              <w:wordWrap w:val="0"/>
              <w:adjustRightInd w:val="0"/>
              <w:snapToGrid w:val="0"/>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本项最高得10分。</w:t>
            </w:r>
          </w:p>
        </w:tc>
        <w:tc>
          <w:tcPr>
            <w:tcW w:w="4324" w:type="dxa"/>
            <w:noWrap w:val="0"/>
            <w:vAlign w:val="center"/>
          </w:tcPr>
          <w:p w14:paraId="5B736CF8">
            <w:pPr>
              <w:pStyle w:val="3"/>
              <w:wordWrap w:val="0"/>
              <w:adjustRightInd w:val="0"/>
              <w:snapToGrid w:val="0"/>
              <w:rPr>
                <w:snapToGrid w:val="0"/>
                <w:color w:val="000000" w:themeColor="text1"/>
                <w:kern w:val="0"/>
                <w:sz w:val="24"/>
                <w:szCs w:val="24"/>
                <w:highlight w:val="none"/>
                <w14:textFill>
                  <w14:solidFill>
                    <w14:schemeClr w14:val="tx1"/>
                  </w14:solidFill>
                </w14:textFill>
              </w:rPr>
            </w:pPr>
            <w:r>
              <w:rPr>
                <w:rFonts w:ascii="宋体" w:hAnsi="宋体" w:cs="宋体"/>
                <w:snapToGrid w:val="0"/>
                <w:color w:val="000000" w:themeColor="text1"/>
                <w:kern w:val="0"/>
                <w:sz w:val="24"/>
                <w:szCs w:val="24"/>
                <w:highlight w:val="none"/>
                <w14:textFill>
                  <w14:solidFill>
                    <w14:schemeClr w14:val="tx1"/>
                  </w14:solidFill>
                </w14:textFill>
              </w:rPr>
              <w:t>1．类似工程指：</w:t>
            </w:r>
            <w:r>
              <w:rPr>
                <w:snapToGrid w:val="0"/>
                <w:color w:val="000000" w:themeColor="text1"/>
                <w:kern w:val="0"/>
                <w:sz w:val="24"/>
                <w:szCs w:val="24"/>
                <w:highlight w:val="none"/>
                <w:u w:val="single"/>
                <w14:textFill>
                  <w14:solidFill>
                    <w14:schemeClr w14:val="tx1"/>
                  </w14:solidFill>
                </w14:textFill>
              </w:rPr>
              <w:t>市政工程</w:t>
            </w:r>
            <w:r>
              <w:rPr>
                <w:rFonts w:ascii="宋体" w:hAnsi="宋体" w:cs="宋体"/>
                <w:snapToGrid w:val="0"/>
                <w:color w:val="000000" w:themeColor="text1"/>
                <w:kern w:val="0"/>
                <w:sz w:val="24"/>
                <w:szCs w:val="24"/>
                <w:highlight w:val="none"/>
                <w14:textFill>
                  <w14:solidFill>
                    <w14:schemeClr w14:val="tx1"/>
                  </w14:solidFill>
                </w14:textFill>
              </w:rPr>
              <w:t>。</w:t>
            </w:r>
          </w:p>
          <w:p w14:paraId="6D849EC6">
            <w:pPr>
              <w:pStyle w:val="3"/>
              <w:wordWrap w:val="0"/>
              <w:adjustRightInd w:val="0"/>
              <w:snapToGrid w:val="0"/>
              <w:rPr>
                <w:i/>
                <w:iCs/>
                <w:snapToGrid w:val="0"/>
                <w:color w:val="000000" w:themeColor="text1"/>
                <w:kern w:val="0"/>
                <w:sz w:val="24"/>
                <w:szCs w:val="24"/>
                <w:highlight w:val="none"/>
                <w14:textFill>
                  <w14:solidFill>
                    <w14:schemeClr w14:val="tx1"/>
                  </w14:solidFill>
                </w14:textFill>
              </w:rPr>
            </w:pPr>
            <w:r>
              <w:rPr>
                <w:rFonts w:ascii="宋体" w:hAnsi="宋体" w:cs="宋体"/>
                <w:snapToGrid w:val="0"/>
                <w:color w:val="000000" w:themeColor="text1"/>
                <w:kern w:val="0"/>
                <w:sz w:val="24"/>
                <w:szCs w:val="24"/>
                <w:highlight w:val="none"/>
                <w14:textFill>
                  <w14:solidFill>
                    <w14:schemeClr w14:val="tx1"/>
                  </w14:solidFill>
                </w14:textFill>
              </w:rPr>
              <w:t>2．需附有关业绩（仅限于以施工</w:t>
            </w:r>
            <w:r>
              <w:rPr>
                <w:rFonts w:ascii="宋体" w:hAnsi="宋体" w:cs="宋体"/>
                <w:snapToGrid w:val="0"/>
                <w:color w:val="000000" w:themeColor="text1"/>
                <w:kern w:val="0"/>
                <w:sz w:val="24"/>
                <w:szCs w:val="24"/>
                <w:highlight w:val="none"/>
                <w:u w:val="single"/>
                <w14:textFill>
                  <w14:solidFill>
                    <w14:schemeClr w14:val="tx1"/>
                  </w14:solidFill>
                </w14:textFill>
              </w:rPr>
              <w:t>总承包单位</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或专业承包单位</w:t>
            </w:r>
            <w:r>
              <w:rPr>
                <w:rFonts w:ascii="宋体" w:hAnsi="宋体" w:cs="宋体"/>
                <w:snapToGrid w:val="0"/>
                <w:color w:val="000000" w:themeColor="text1"/>
                <w:kern w:val="0"/>
                <w:sz w:val="24"/>
                <w:szCs w:val="24"/>
                <w:highlight w:val="none"/>
                <w14:textFill>
                  <w14:solidFill>
                    <w14:schemeClr w14:val="tx1"/>
                  </w14:solidFill>
                </w14:textFill>
              </w:rPr>
              <w:t>身份参建的项目）合同协议书关键页的复印件（或打印件），</w:t>
            </w:r>
            <w:r>
              <w:rPr>
                <w:rFonts w:ascii="宋体" w:hAnsi="宋体" w:cs="宋体"/>
                <w:b/>
                <w:bCs/>
                <w:snapToGrid w:val="0"/>
                <w:color w:val="000000" w:themeColor="text1"/>
                <w:kern w:val="0"/>
                <w:sz w:val="24"/>
                <w:szCs w:val="24"/>
                <w:highlight w:val="none"/>
                <w14:textFill>
                  <w14:solidFill>
                    <w14:schemeClr w14:val="tx1"/>
                  </w14:solidFill>
                </w14:textFill>
              </w:rPr>
              <w:t>同时提供原件供核对</w:t>
            </w:r>
            <w:r>
              <w:rPr>
                <w:rFonts w:ascii="宋体" w:hAnsi="宋体" w:cs="宋体"/>
                <w:snapToGrid w:val="0"/>
                <w:color w:val="000000" w:themeColor="text1"/>
                <w:kern w:val="0"/>
                <w:sz w:val="24"/>
                <w:szCs w:val="24"/>
                <w:highlight w:val="none"/>
                <w14:textFill>
                  <w14:solidFill>
                    <w14:schemeClr w14:val="tx1"/>
                  </w14:solidFill>
                </w14:textFill>
              </w:rPr>
              <w:t>。</w:t>
            </w:r>
          </w:p>
          <w:p w14:paraId="291D8EA5">
            <w:pPr>
              <w:pStyle w:val="3"/>
              <w:wordWrap w:val="0"/>
              <w:adjustRightInd w:val="0"/>
              <w:snapToGrid w:val="0"/>
              <w:rPr>
                <w:i/>
                <w:iCs/>
                <w:snapToGrid w:val="0"/>
                <w:color w:val="000000" w:themeColor="text1"/>
                <w:kern w:val="0"/>
                <w:sz w:val="24"/>
                <w:szCs w:val="24"/>
                <w:highlight w:val="none"/>
                <w14:textFill>
                  <w14:solidFill>
                    <w14:schemeClr w14:val="tx1"/>
                  </w14:solidFill>
                </w14:textFill>
              </w:rPr>
            </w:pPr>
            <w:r>
              <w:rPr>
                <w:rFonts w:ascii="宋体" w:hAnsi="宋体" w:cs="宋体"/>
                <w:snapToGrid w:val="0"/>
                <w:color w:val="000000" w:themeColor="text1"/>
                <w:kern w:val="0"/>
                <w:sz w:val="24"/>
                <w:szCs w:val="24"/>
                <w:highlight w:val="none"/>
                <w14:textFill>
                  <w14:solidFill>
                    <w14:schemeClr w14:val="tx1"/>
                  </w14:solidFill>
                </w14:textFill>
              </w:rPr>
              <w:t>3．业绩时间以合同协议书日期为准。</w:t>
            </w:r>
          </w:p>
          <w:p w14:paraId="12D78D5D">
            <w:pPr>
              <w:pStyle w:val="3"/>
              <w:wordWrap w:val="0"/>
              <w:adjustRightInd w:val="0"/>
              <w:snapToGrid w:val="0"/>
              <w:rPr>
                <w:snapToGrid w:val="0"/>
                <w:color w:val="000000" w:themeColor="text1"/>
                <w:kern w:val="0"/>
                <w:sz w:val="24"/>
                <w:szCs w:val="24"/>
                <w:highlight w:val="none"/>
                <w14:textFill>
                  <w14:solidFill>
                    <w14:schemeClr w14:val="tx1"/>
                  </w14:solidFill>
                </w14:textFill>
              </w:rPr>
            </w:pPr>
            <w:r>
              <w:rPr>
                <w:rFonts w:ascii="宋体" w:hAnsi="宋体" w:cs="宋体"/>
                <w:snapToGrid w:val="0"/>
                <w:color w:val="000000" w:themeColor="text1"/>
                <w:kern w:val="0"/>
                <w:sz w:val="24"/>
                <w:szCs w:val="24"/>
                <w:highlight w:val="none"/>
                <w14:textFill>
                  <w14:solidFill>
                    <w14:schemeClr w14:val="tx1"/>
                  </w14:solidFill>
                </w14:textFill>
              </w:rPr>
              <w:t>4．任一业绩有以下情形之一的，该业绩视为无效，不予计分：</w:t>
            </w:r>
          </w:p>
          <w:p w14:paraId="5C85EC43">
            <w:pPr>
              <w:pStyle w:val="3"/>
              <w:wordWrap w:val="0"/>
              <w:adjustRightInd w:val="0"/>
              <w:snapToGrid w:val="0"/>
              <w:rPr>
                <w:snapToGrid w:val="0"/>
                <w:color w:val="000000" w:themeColor="text1"/>
                <w:kern w:val="0"/>
                <w:sz w:val="24"/>
                <w:szCs w:val="24"/>
                <w:highlight w:val="none"/>
                <w14:textFill>
                  <w14:solidFill>
                    <w14:schemeClr w14:val="tx1"/>
                  </w14:solidFill>
                </w14:textFill>
              </w:rPr>
            </w:pPr>
            <w:r>
              <w:rPr>
                <w:rFonts w:ascii="宋体" w:hAnsi="宋体" w:cs="宋体"/>
                <w:snapToGrid w:val="0"/>
                <w:color w:val="000000" w:themeColor="text1"/>
                <w:kern w:val="0"/>
                <w:sz w:val="24"/>
                <w:szCs w:val="24"/>
                <w:highlight w:val="none"/>
                <w14:textFill>
                  <w14:solidFill>
                    <w14:schemeClr w14:val="tx1"/>
                  </w14:solidFill>
                </w14:textFill>
              </w:rPr>
              <w:t>①未提供业绩证明材料原件的；</w:t>
            </w:r>
          </w:p>
          <w:p w14:paraId="3BBA0550">
            <w:pPr>
              <w:pStyle w:val="3"/>
              <w:wordWrap w:val="0"/>
              <w:adjustRightInd w:val="0"/>
              <w:snapToGrid w:val="0"/>
              <w:rPr>
                <w:snapToGrid w:val="0"/>
                <w:color w:val="000000" w:themeColor="text1"/>
                <w:kern w:val="0"/>
                <w:sz w:val="24"/>
                <w:szCs w:val="24"/>
                <w:highlight w:val="none"/>
                <w14:textFill>
                  <w14:solidFill>
                    <w14:schemeClr w14:val="tx1"/>
                  </w14:solidFill>
                </w14:textFill>
              </w:rPr>
            </w:pPr>
            <w:r>
              <w:rPr>
                <w:rFonts w:ascii="宋体" w:hAnsi="宋体" w:cs="宋体"/>
                <w:snapToGrid w:val="0"/>
                <w:color w:val="000000" w:themeColor="text1"/>
                <w:kern w:val="0"/>
                <w:sz w:val="24"/>
                <w:szCs w:val="24"/>
                <w:highlight w:val="none"/>
                <w14:textFill>
                  <w14:solidFill>
                    <w14:schemeClr w14:val="tx1"/>
                  </w14:solidFill>
                </w14:textFill>
              </w:rPr>
              <w:t>②业绩不属于类似工程的；</w:t>
            </w:r>
          </w:p>
          <w:p w14:paraId="15AF11B3">
            <w:pPr>
              <w:pStyle w:val="3"/>
              <w:wordWrap w:val="0"/>
              <w:adjustRightInd w:val="0"/>
              <w:snapToGrid w:val="0"/>
              <w:rPr>
                <w:snapToGrid w:val="0"/>
                <w:color w:val="000000" w:themeColor="text1"/>
                <w:kern w:val="0"/>
                <w:sz w:val="24"/>
                <w:szCs w:val="24"/>
                <w:highlight w:val="none"/>
                <w14:textFill>
                  <w14:solidFill>
                    <w14:schemeClr w14:val="tx1"/>
                  </w14:solidFill>
                </w14:textFill>
              </w:rPr>
            </w:pPr>
            <w:r>
              <w:rPr>
                <w:rFonts w:ascii="宋体" w:hAnsi="宋体" w:cs="宋体"/>
                <w:snapToGrid w:val="0"/>
                <w:color w:val="000000" w:themeColor="text1"/>
                <w:kern w:val="0"/>
                <w:sz w:val="24"/>
                <w:szCs w:val="24"/>
                <w:highlight w:val="none"/>
                <w14:textFill>
                  <w14:solidFill>
                    <w14:schemeClr w14:val="tx1"/>
                  </w14:solidFill>
                </w14:textFill>
              </w:rPr>
              <w:t>③不是以指定身份参建的；</w:t>
            </w:r>
          </w:p>
          <w:p w14:paraId="1D43B638">
            <w:pPr>
              <w:pStyle w:val="3"/>
              <w:wordWrap w:val="0"/>
              <w:adjustRightInd w:val="0"/>
              <w:snapToGrid w:val="0"/>
              <w:rPr>
                <w:rFonts w:hint="eastAsia" w:ascii="宋体" w:hAnsi="宋体" w:eastAsia="宋体" w:cs="宋体"/>
                <w:i/>
                <w:iCs/>
                <w:snapToGrid w:val="0"/>
                <w:color w:val="000000" w:themeColor="text1"/>
                <w:kern w:val="0"/>
                <w:sz w:val="24"/>
                <w:szCs w:val="24"/>
                <w:highlight w:val="none"/>
                <w:lang w:eastAsia="zh-CN"/>
                <w14:textFill>
                  <w14:solidFill>
                    <w14:schemeClr w14:val="tx1"/>
                  </w14:solidFill>
                </w14:textFill>
              </w:rPr>
            </w:pPr>
            <w:r>
              <w:rPr>
                <w:rFonts w:ascii="宋体" w:hAnsi="宋体" w:cs="宋体"/>
                <w:snapToGrid w:val="0"/>
                <w:color w:val="000000" w:themeColor="text1"/>
                <w:kern w:val="0"/>
                <w:sz w:val="24"/>
                <w:szCs w:val="24"/>
                <w:highlight w:val="none"/>
                <w14:textFill>
                  <w14:solidFill>
                    <w14:schemeClr w14:val="tx1"/>
                  </w14:solidFill>
                </w14:textFill>
              </w:rPr>
              <w:t>④业绩时间不符合要求的</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p>
        </w:tc>
      </w:tr>
      <w:tr w14:paraId="1857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8" w:type="dxa"/>
            <w:noWrap w:val="0"/>
            <w:vAlign w:val="center"/>
          </w:tcPr>
          <w:p w14:paraId="3AF18762">
            <w:pPr>
              <w:pStyle w:val="3"/>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 xml:space="preserve">企业履约 </w:t>
            </w:r>
          </w:p>
          <w:p w14:paraId="60CD0DC9">
            <w:pPr>
              <w:pStyle w:val="3"/>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信誉</w:t>
            </w:r>
          </w:p>
          <w:p w14:paraId="7237BD4F">
            <w:pPr>
              <w:pStyle w:val="3"/>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4187" w:type="dxa"/>
            <w:shd w:val="clear" w:color="auto" w:fill="auto"/>
            <w:noWrap w:val="0"/>
            <w:vAlign w:val="center"/>
          </w:tcPr>
          <w:p w14:paraId="17BAB069">
            <w:pPr>
              <w:pStyle w:val="3"/>
              <w:wordWrap w:val="0"/>
              <w:adjustRightInd w:val="0"/>
              <w:snapToGrid w:val="0"/>
              <w:spacing w:line="240" w:lineRule="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企业获得“守合同重信用企业”荣誉情况：</w:t>
            </w:r>
          </w:p>
          <w:p w14:paraId="68B82CD8">
            <w:pPr>
              <w:pStyle w:val="3"/>
              <w:numPr>
                <w:ilvl w:val="0"/>
                <w:numId w:val="0"/>
              </w:numPr>
              <w:wordWrap w:val="0"/>
              <w:adjustRightInd w:val="0"/>
              <w:snapToGrid w:val="0"/>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1.“守重”连续</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年的，得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分，超过</w:t>
            </w:r>
          </w:p>
          <w:p w14:paraId="176C8D60">
            <w:pPr>
              <w:pStyle w:val="3"/>
              <w:numPr>
                <w:ilvl w:val="0"/>
                <w:numId w:val="0"/>
              </w:numPr>
              <w:wordWrap w:val="0"/>
              <w:adjustRightInd w:val="0"/>
              <w:snapToGrid w:val="0"/>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年的连续年度，每1年加</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分（增加</w:t>
            </w:r>
          </w:p>
          <w:p w14:paraId="5D435315">
            <w:pPr>
              <w:pStyle w:val="3"/>
              <w:numPr>
                <w:ilvl w:val="0"/>
                <w:numId w:val="0"/>
              </w:numPr>
              <w:wordWrap w:val="0"/>
              <w:adjustRightInd w:val="0"/>
              <w:snapToGrid w:val="0"/>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部分不连续的，中断年度以外的不</w:t>
            </w:r>
          </w:p>
          <w:p w14:paraId="66B62E76">
            <w:pPr>
              <w:pStyle w:val="3"/>
              <w:numPr>
                <w:ilvl w:val="0"/>
                <w:numId w:val="0"/>
              </w:numPr>
              <w:wordWrap w:val="0"/>
              <w:adjustRightInd w:val="0"/>
              <w:snapToGrid w:val="0"/>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予计分），最高得10分。</w:t>
            </w:r>
          </w:p>
          <w:p w14:paraId="5B706CA4">
            <w:pPr>
              <w:pStyle w:val="3"/>
              <w:numPr>
                <w:ilvl w:val="0"/>
                <w:numId w:val="0"/>
              </w:numPr>
              <w:wordWrap w:val="0"/>
              <w:adjustRightInd w:val="0"/>
              <w:snapToGrid w:val="0"/>
              <w:spacing w:line="360" w:lineRule="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2．其他情形的，不予计分。</w:t>
            </w:r>
          </w:p>
          <w:p w14:paraId="60E0B7E3">
            <w:pPr>
              <w:pStyle w:val="3"/>
              <w:wordWrap w:val="0"/>
              <w:adjustRightInd w:val="0"/>
              <w:snapToGrid w:val="0"/>
              <w:spacing w:line="240" w:lineRule="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p>
        </w:tc>
        <w:tc>
          <w:tcPr>
            <w:tcW w:w="4324" w:type="dxa"/>
            <w:noWrap w:val="0"/>
            <w:vAlign w:val="center"/>
          </w:tcPr>
          <w:p w14:paraId="74BFAD65">
            <w:pPr>
              <w:pStyle w:val="3"/>
              <w:numPr>
                <w:ilvl w:val="0"/>
                <w:numId w:val="3"/>
              </w:numPr>
              <w:wordWrap w:val="0"/>
              <w:adjustRightInd w:val="0"/>
              <w:snapToGrid w:val="0"/>
              <w:spacing w:line="240" w:lineRule="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需附“守重”证书彩色扫描件，</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同时提供原件供核对。（证书为电子证书的除外）</w:t>
            </w:r>
          </w:p>
          <w:p w14:paraId="2CE399D5">
            <w:pPr>
              <w:pStyle w:val="3"/>
              <w:numPr>
                <w:ilvl w:val="0"/>
                <w:numId w:val="0"/>
              </w:numPr>
              <w:wordWrap w:val="0"/>
              <w:adjustRightInd w:val="0"/>
              <w:snapToGrid w:val="0"/>
              <w:spacing w:line="240" w:lineRule="auto"/>
              <w:rPr>
                <w:rFonts w:hint="default"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2．“守重”证书须由</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市场监督行政主管部门（原工商行政主管部门）</w:t>
            </w:r>
            <w:r>
              <w:rPr>
                <w:rFonts w:hint="eastAsia" w:ascii="宋体" w:hAnsi="宋体" w:eastAsia="宋体" w:cs="宋体"/>
                <w:snapToGrid w:val="0"/>
                <w:color w:val="000000" w:themeColor="text1"/>
                <w:kern w:val="0"/>
                <w:sz w:val="24"/>
                <w:szCs w:val="24"/>
                <w:highlight w:val="none"/>
                <w:u w:val="none"/>
                <w:lang w:val="en-US" w:eastAsia="zh-CN"/>
                <w14:textFill>
                  <w14:solidFill>
                    <w14:schemeClr w14:val="tx1"/>
                  </w14:solidFill>
                </w14:textFill>
              </w:rPr>
              <w:t>颁发。</w:t>
            </w:r>
          </w:p>
          <w:p w14:paraId="3ECAA65C">
            <w:pPr>
              <w:pStyle w:val="3"/>
              <w:numPr>
                <w:ilvl w:val="0"/>
                <w:numId w:val="0"/>
              </w:numPr>
              <w:wordWrap w:val="0"/>
              <w:adjustRightInd w:val="0"/>
              <w:snapToGrid w:val="0"/>
              <w:spacing w:line="240" w:lineRule="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p>
          <w:p w14:paraId="2B05EC32">
            <w:pPr>
              <w:pStyle w:val="3"/>
              <w:wordWrap w:val="0"/>
              <w:adjustRightInd w:val="0"/>
              <w:snapToGrid w:val="0"/>
              <w:spacing w:line="240" w:lineRule="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p>
        </w:tc>
      </w:tr>
      <w:tr w14:paraId="23B2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8" w:type="dxa"/>
            <w:noWrap w:val="0"/>
            <w:vAlign w:val="center"/>
          </w:tcPr>
          <w:p w14:paraId="1E1059BD">
            <w:pPr>
              <w:pStyle w:val="3"/>
              <w:wordWrap w:val="0"/>
              <w:adjustRightInd w:val="0"/>
              <w:snapToGrid w:val="0"/>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ascii="宋体" w:hAnsi="宋体" w:cs="宋体"/>
                <w:snapToGrid w:val="0"/>
                <w:color w:val="000000" w:themeColor="text1"/>
                <w:kern w:val="0"/>
                <w:sz w:val="24"/>
                <w:szCs w:val="24"/>
                <w:highlight w:val="none"/>
                <w14:textFill>
                  <w14:solidFill>
                    <w14:schemeClr w14:val="tx1"/>
                  </w14:solidFill>
                </w14:textFill>
              </w:rPr>
              <w:t>企业管理体系认证（</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6</w:t>
            </w:r>
            <w:r>
              <w:rPr>
                <w:rFonts w:ascii="宋体" w:hAnsi="宋体" w:cs="宋体"/>
                <w:snapToGrid w:val="0"/>
                <w:color w:val="000000" w:themeColor="text1"/>
                <w:kern w:val="0"/>
                <w:sz w:val="24"/>
                <w:szCs w:val="24"/>
                <w:highlight w:val="none"/>
                <w14:textFill>
                  <w14:solidFill>
                    <w14:schemeClr w14:val="tx1"/>
                  </w14:solidFill>
                </w14:textFill>
              </w:rPr>
              <w:t>分）</w:t>
            </w:r>
          </w:p>
        </w:tc>
        <w:tc>
          <w:tcPr>
            <w:tcW w:w="4187" w:type="dxa"/>
            <w:shd w:val="clear" w:color="auto" w:fill="auto"/>
            <w:noWrap w:val="0"/>
            <w:vAlign w:val="center"/>
          </w:tcPr>
          <w:p w14:paraId="439FA556">
            <w:pPr>
              <w:pStyle w:val="3"/>
              <w:spacing w:line="240" w:lineRule="auto"/>
              <w:rPr>
                <w:snapToGrid w:val="0"/>
                <w:color w:val="000000" w:themeColor="text1"/>
                <w:kern w:val="0"/>
                <w:sz w:val="24"/>
                <w:szCs w:val="24"/>
                <w:highlight w:val="none"/>
                <w14:textFill>
                  <w14:solidFill>
                    <w14:schemeClr w14:val="tx1"/>
                  </w14:solidFill>
                </w14:textFill>
              </w:rPr>
            </w:pPr>
            <w:r>
              <w:rPr>
                <w:rFonts w:ascii="宋体" w:hAnsi="宋体" w:cs="宋体"/>
                <w:snapToGrid w:val="0"/>
                <w:color w:val="000000" w:themeColor="text1"/>
                <w:kern w:val="0"/>
                <w:sz w:val="24"/>
                <w:szCs w:val="24"/>
                <w:highlight w:val="none"/>
                <w14:textFill>
                  <w14:solidFill>
                    <w14:schemeClr w14:val="tx1"/>
                  </w14:solidFill>
                </w14:textFill>
              </w:rPr>
              <w:t>1.</w:t>
            </w:r>
            <w:r>
              <w:rPr>
                <w:rFonts w:hint="eastAsia" w:ascii="宋体" w:hAnsi="宋体" w:cs="宋体"/>
                <w:snapToGrid w:val="0"/>
                <w:color w:val="000000" w:themeColor="text1"/>
                <w:kern w:val="0"/>
                <w:sz w:val="24"/>
                <w:szCs w:val="24"/>
                <w:highlight w:val="none"/>
                <w14:textFill>
                  <w14:solidFill>
                    <w14:schemeClr w14:val="tx1"/>
                  </w14:solidFill>
                </w14:textFill>
              </w:rPr>
              <w:t>质量管理体系认证</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证书</w:t>
            </w:r>
            <w:r>
              <w:rPr>
                <w:rFonts w:hint="eastAsia" w:ascii="宋体" w:hAnsi="宋体" w:cs="宋体"/>
                <w:snapToGrid w:val="0"/>
                <w:color w:val="000000" w:themeColor="text1"/>
                <w:kern w:val="0"/>
                <w:sz w:val="24"/>
                <w:szCs w:val="24"/>
                <w:highlight w:val="none"/>
                <w14:textFill>
                  <w14:solidFill>
                    <w14:schemeClr w14:val="tx1"/>
                  </w14:solidFill>
                </w14:textFill>
              </w:rPr>
              <w:t>、职业健康安全管理体系认证</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证书</w:t>
            </w:r>
            <w:r>
              <w:rPr>
                <w:rFonts w:hint="eastAsia" w:ascii="宋体" w:hAnsi="宋体" w:cs="宋体"/>
                <w:snapToGrid w:val="0"/>
                <w:color w:val="000000" w:themeColor="text1"/>
                <w:kern w:val="0"/>
                <w:sz w:val="24"/>
                <w:szCs w:val="24"/>
                <w:highlight w:val="none"/>
                <w14:textFill>
                  <w14:solidFill>
                    <w14:schemeClr w14:val="tx1"/>
                  </w14:solidFill>
                </w14:textFill>
              </w:rPr>
              <w:t>、环境管理体系认证</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证书</w:t>
            </w:r>
            <w:r>
              <w:rPr>
                <w:rFonts w:ascii="宋体" w:hAnsi="宋体" w:cs="宋体"/>
                <w:snapToGrid w:val="0"/>
                <w:color w:val="000000" w:themeColor="text1"/>
                <w:kern w:val="0"/>
                <w:sz w:val="24"/>
                <w:szCs w:val="24"/>
                <w:highlight w:val="none"/>
                <w14:textFill>
                  <w14:solidFill>
                    <w14:schemeClr w14:val="tx1"/>
                  </w14:solidFill>
                </w14:textFill>
              </w:rPr>
              <w:t>，每获得1项认证得</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2</w:t>
            </w:r>
            <w:r>
              <w:rPr>
                <w:rFonts w:ascii="宋体" w:hAnsi="宋体" w:cs="宋体"/>
                <w:snapToGrid w:val="0"/>
                <w:color w:val="000000" w:themeColor="text1"/>
                <w:kern w:val="0"/>
                <w:sz w:val="24"/>
                <w:szCs w:val="24"/>
                <w:highlight w:val="none"/>
                <w14:textFill>
                  <w14:solidFill>
                    <w14:schemeClr w14:val="tx1"/>
                  </w14:solidFill>
                </w14:textFill>
              </w:rPr>
              <w:t>分，最高得</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6</w:t>
            </w:r>
            <w:r>
              <w:rPr>
                <w:rFonts w:ascii="宋体" w:hAnsi="宋体" w:cs="宋体"/>
                <w:snapToGrid w:val="0"/>
                <w:color w:val="000000" w:themeColor="text1"/>
                <w:kern w:val="0"/>
                <w:sz w:val="24"/>
                <w:szCs w:val="24"/>
                <w:highlight w:val="none"/>
                <w14:textFill>
                  <w14:solidFill>
                    <w14:schemeClr w14:val="tx1"/>
                  </w14:solidFill>
                </w14:textFill>
              </w:rPr>
              <w:t>分。</w:t>
            </w:r>
          </w:p>
          <w:p w14:paraId="4C3D98A6">
            <w:pPr>
              <w:pStyle w:val="3"/>
              <w:numPr>
                <w:ilvl w:val="0"/>
                <w:numId w:val="0"/>
              </w:numPr>
              <w:wordWrap w:val="0"/>
              <w:adjustRightInd w:val="0"/>
              <w:snapToGrid w:val="0"/>
              <w:spacing w:line="360" w:lineRule="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2.未获得以上认证的，不予计分。本项最高得</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ascii="宋体" w:hAnsi="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8BF2570">
            <w:pPr>
              <w:pStyle w:val="3"/>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p>
        </w:tc>
        <w:tc>
          <w:tcPr>
            <w:tcW w:w="4324" w:type="dxa"/>
            <w:noWrap w:val="0"/>
            <w:vAlign w:val="center"/>
          </w:tcPr>
          <w:p w14:paraId="1B81DA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
              <w:textAlignment w:val="baseline"/>
              <w:rPr>
                <w:color w:val="000000" w:themeColor="text1"/>
                <w:sz w:val="24"/>
                <w:szCs w:val="24"/>
                <w:highlight w:val="none"/>
                <w14:textFill>
                  <w14:solidFill>
                    <w14:schemeClr w14:val="tx1"/>
                  </w14:solidFill>
                </w14:textFill>
              </w:rPr>
            </w:pPr>
            <w:r>
              <w:rPr>
                <w:rFonts w:hAnsi="宋体" w:cs="宋体"/>
                <w:color w:val="000000" w:themeColor="text1"/>
                <w:spacing w:val="7"/>
                <w:sz w:val="24"/>
                <w:szCs w:val="24"/>
                <w:highlight w:val="none"/>
                <w14:textFill>
                  <w14:solidFill>
                    <w14:schemeClr w14:val="tx1"/>
                  </w14:solidFill>
                </w14:textFill>
              </w:rPr>
              <w:t>1</w:t>
            </w:r>
            <w:r>
              <w:rPr>
                <w:rFonts w:hAnsi="宋体" w:cs="宋体"/>
                <w:color w:val="000000" w:themeColor="text1"/>
                <w:spacing w:val="-12"/>
                <w:sz w:val="24"/>
                <w:szCs w:val="24"/>
                <w:highlight w:val="none"/>
                <w14:textFill>
                  <w14:solidFill>
                    <w14:schemeClr w14:val="tx1"/>
                  </w14:solidFill>
                </w14:textFill>
              </w:rPr>
              <w:t>.</w:t>
            </w:r>
            <w:r>
              <w:rPr>
                <w:rFonts w:hAnsi="宋体" w:cs="宋体"/>
                <w:color w:val="000000" w:themeColor="text1"/>
                <w:spacing w:val="7"/>
                <w:sz w:val="24"/>
                <w:szCs w:val="24"/>
                <w:highlight w:val="none"/>
                <w14:textFill>
                  <w14:solidFill>
                    <w14:schemeClr w14:val="tx1"/>
                  </w14:solidFill>
                </w14:textFill>
              </w:rPr>
              <w:t>需附在有效期内的认证证书彩色扫描件，</w:t>
            </w:r>
            <w:r>
              <w:rPr>
                <w:rFonts w:hAnsi="宋体" w:cs="宋体"/>
                <w:b/>
                <w:bCs/>
                <w:color w:val="000000" w:themeColor="text1"/>
                <w:spacing w:val="7"/>
                <w:sz w:val="24"/>
                <w:szCs w:val="24"/>
                <w:highlight w:val="none"/>
                <w14:textFill>
                  <w14:solidFill>
                    <w14:schemeClr w14:val="tx1"/>
                  </w14:solidFill>
                </w14:textFill>
              </w:rPr>
              <w:t>同</w:t>
            </w:r>
            <w:r>
              <w:rPr>
                <w:rFonts w:hAnsi="宋体" w:cs="宋体"/>
                <w:b/>
                <w:bCs/>
                <w:color w:val="000000" w:themeColor="text1"/>
                <w:spacing w:val="6"/>
                <w:sz w:val="24"/>
                <w:szCs w:val="24"/>
                <w:highlight w:val="none"/>
                <w14:textFill>
                  <w14:solidFill>
                    <w14:schemeClr w14:val="tx1"/>
                  </w14:solidFill>
                </w14:textFill>
              </w:rPr>
              <w:t>时提供原件供核对（证书为电子证书的除外）</w:t>
            </w:r>
          </w:p>
          <w:p w14:paraId="04B466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7"/>
              <w:textAlignment w:val="baseline"/>
              <w:rPr>
                <w:color w:val="000000" w:themeColor="text1"/>
                <w:sz w:val="24"/>
                <w:szCs w:val="24"/>
                <w:highlight w:val="none"/>
                <w14:textFill>
                  <w14:solidFill>
                    <w14:schemeClr w14:val="tx1"/>
                  </w14:solidFill>
                </w14:textFill>
              </w:rPr>
            </w:pPr>
            <w:r>
              <w:rPr>
                <w:rFonts w:hAnsi="宋体" w:cs="宋体"/>
                <w:color w:val="000000" w:themeColor="text1"/>
                <w:spacing w:val="8"/>
                <w:sz w:val="24"/>
                <w:szCs w:val="24"/>
                <w:highlight w:val="none"/>
                <w14:textFill>
                  <w14:solidFill>
                    <w14:schemeClr w14:val="tx1"/>
                  </w14:solidFill>
                </w14:textFill>
              </w:rPr>
              <w:t>2</w:t>
            </w:r>
            <w:r>
              <w:rPr>
                <w:rFonts w:hAnsi="宋体" w:cs="宋体"/>
                <w:color w:val="000000" w:themeColor="text1"/>
                <w:spacing w:val="-9"/>
                <w:sz w:val="24"/>
                <w:szCs w:val="24"/>
                <w:highlight w:val="none"/>
                <w14:textFill>
                  <w14:solidFill>
                    <w14:schemeClr w14:val="tx1"/>
                  </w14:solidFill>
                </w14:textFill>
              </w:rPr>
              <w:t>.</w:t>
            </w:r>
            <w:r>
              <w:rPr>
                <w:rFonts w:hAnsi="宋体" w:cs="宋体"/>
                <w:color w:val="000000" w:themeColor="text1"/>
                <w:spacing w:val="8"/>
                <w:sz w:val="24"/>
                <w:szCs w:val="24"/>
                <w:highlight w:val="none"/>
                <w14:textFill>
                  <w14:solidFill>
                    <w14:schemeClr w14:val="tx1"/>
                  </w14:solidFill>
                </w14:textFill>
              </w:rPr>
              <w:t>任一认证证书有以下情形之一的，该认证证</w:t>
            </w:r>
            <w:r>
              <w:rPr>
                <w:rFonts w:hAnsi="宋体" w:cs="宋体"/>
                <w:color w:val="000000" w:themeColor="text1"/>
                <w:spacing w:val="7"/>
                <w:sz w:val="24"/>
                <w:szCs w:val="24"/>
                <w:highlight w:val="none"/>
                <w14:textFill>
                  <w14:solidFill>
                    <w14:schemeClr w14:val="tx1"/>
                  </w14:solidFill>
                </w14:textFill>
              </w:rPr>
              <w:t>书视为无效，不予计分：</w:t>
            </w:r>
          </w:p>
          <w:p w14:paraId="616D0A3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000000" w:themeColor="text1"/>
                <w:spacing w:val="8"/>
                <w:sz w:val="24"/>
                <w:szCs w:val="24"/>
                <w:highlight w:val="none"/>
                <w14:textFill>
                  <w14:solidFill>
                    <w14:schemeClr w14:val="tx1"/>
                  </w14:solidFill>
                </w14:textFill>
              </w:rPr>
            </w:pPr>
            <w:r>
              <w:rPr>
                <w:rFonts w:hAnsi="宋体" w:cs="宋体"/>
                <w:color w:val="000000" w:themeColor="text1"/>
                <w:spacing w:val="8"/>
                <w:sz w:val="24"/>
                <w:szCs w:val="24"/>
                <w:highlight w:val="none"/>
                <w14:textFill>
                  <w14:solidFill>
                    <w14:schemeClr w14:val="tx1"/>
                  </w14:solidFill>
                </w14:textFill>
              </w:rPr>
              <w:t>①未提供认证证书原件的；</w:t>
            </w:r>
          </w:p>
          <w:p w14:paraId="685CA61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textAlignment w:val="baseline"/>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Ansi="宋体" w:cs="宋体"/>
                <w:color w:val="000000" w:themeColor="text1"/>
                <w:spacing w:val="8"/>
                <w:sz w:val="24"/>
                <w:szCs w:val="24"/>
                <w:highlight w:val="none"/>
                <w14:textFill>
                  <w14:solidFill>
                    <w14:schemeClr w14:val="tx1"/>
                  </w14:solidFill>
                </w14:textFill>
              </w:rPr>
              <w:t>②认证证书不在有效期内的</w:t>
            </w:r>
            <w:r>
              <w:rPr>
                <w:rFonts w:hint="eastAsia" w:hAnsi="宋体" w:eastAsia="宋体" w:cs="宋体"/>
                <w:color w:val="000000" w:themeColor="text1"/>
                <w:spacing w:val="8"/>
                <w:sz w:val="24"/>
                <w:szCs w:val="24"/>
                <w:highlight w:val="none"/>
                <w:lang w:eastAsia="zh-CN"/>
                <w14:textFill>
                  <w14:solidFill>
                    <w14:schemeClr w14:val="tx1"/>
                  </w14:solidFill>
                </w14:textFill>
              </w:rPr>
              <w:t>。</w:t>
            </w:r>
          </w:p>
        </w:tc>
      </w:tr>
      <w:tr w14:paraId="0C2F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8" w:type="dxa"/>
            <w:noWrap w:val="0"/>
            <w:vAlign w:val="center"/>
          </w:tcPr>
          <w:p w14:paraId="7BBCBB8B">
            <w:pPr>
              <w:pStyle w:val="3"/>
              <w:wordWrap w:val="0"/>
              <w:adjustRightInd w:val="0"/>
              <w:snapToGrid w:val="0"/>
              <w:spacing w:line="240" w:lineRule="auto"/>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企业银行资信评级（5分）</w:t>
            </w:r>
          </w:p>
        </w:tc>
        <w:tc>
          <w:tcPr>
            <w:tcW w:w="4187" w:type="dxa"/>
            <w:shd w:val="clear" w:color="auto" w:fill="auto"/>
            <w:noWrap w:val="0"/>
            <w:vAlign w:val="center"/>
          </w:tcPr>
          <w:p w14:paraId="2FB572A4">
            <w:pPr>
              <w:pStyle w:val="3"/>
              <w:wordWrap w:val="0"/>
              <w:adjustRightInd w:val="0"/>
              <w:snapToGrid w:val="0"/>
              <w:spacing w:line="240" w:lineRule="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1.银行资信评级 </w:t>
            </w:r>
            <w:r>
              <w:rPr>
                <w:rFonts w:hint="default"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A</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（含 </w:t>
            </w:r>
            <w:r>
              <w:rPr>
                <w:rFonts w:hint="default"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A</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w:t>
            </w:r>
            <w:r>
              <w:rPr>
                <w:rFonts w:hint="default"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A</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 以上的，得5分。 </w:t>
            </w:r>
          </w:p>
          <w:p w14:paraId="38EFA903">
            <w:pPr>
              <w:pStyle w:val="3"/>
              <w:wordWrap w:val="0"/>
              <w:adjustRightInd w:val="0"/>
              <w:snapToGrid w:val="0"/>
              <w:spacing w:line="240" w:lineRule="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2.未获得过以上评级的，或评级证 </w:t>
            </w:r>
          </w:p>
          <w:p w14:paraId="69D138F3">
            <w:pPr>
              <w:pStyle w:val="3"/>
              <w:wordWrap w:val="0"/>
              <w:adjustRightInd w:val="0"/>
              <w:snapToGrid w:val="0"/>
              <w:spacing w:line="240" w:lineRule="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书无效的，不予计分。</w:t>
            </w:r>
          </w:p>
          <w:p w14:paraId="4127B04D">
            <w:pPr>
              <w:pStyle w:val="3"/>
              <w:wordWrap w:val="0"/>
              <w:adjustRightInd w:val="0"/>
              <w:snapToGrid w:val="0"/>
              <w:spacing w:line="240" w:lineRule="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p>
        </w:tc>
        <w:tc>
          <w:tcPr>
            <w:tcW w:w="4324" w:type="dxa"/>
            <w:noWrap w:val="0"/>
            <w:vAlign w:val="center"/>
          </w:tcPr>
          <w:p w14:paraId="1F9670D4">
            <w:pPr>
              <w:pStyle w:val="3"/>
              <w:wordWrap w:val="0"/>
              <w:adjustRightInd w:val="0"/>
              <w:snapToGrid w:val="0"/>
              <w:rPr>
                <w:rFonts w:ascii="宋体" w:hAnsi="宋体" w:cs="宋体"/>
                <w:b/>
                <w:bCs/>
                <w:snapToGrid w:val="0"/>
                <w:color w:val="000000" w:themeColor="text1"/>
                <w:kern w:val="0"/>
                <w:sz w:val="24"/>
                <w:szCs w:val="24"/>
                <w:highlight w:val="none"/>
                <w14:textFill>
                  <w14:solidFill>
                    <w14:schemeClr w14:val="tx1"/>
                  </w14:solidFill>
                </w14:textFill>
              </w:rPr>
            </w:pPr>
            <w:r>
              <w:rPr>
                <w:rFonts w:hint="default" w:ascii="宋体" w:hAnsi="宋体" w:cs="宋体"/>
                <w:snapToGrid w:val="0"/>
                <w:color w:val="000000" w:themeColor="text1"/>
                <w:kern w:val="0"/>
                <w:sz w:val="24"/>
                <w:szCs w:val="24"/>
                <w:highlight w:val="none"/>
                <w:lang w:val="en-US" w:eastAsia="zh-CN"/>
                <w14:textFill>
                  <w14:solidFill>
                    <w14:schemeClr w14:val="tx1"/>
                  </w14:solidFill>
                </w14:textFill>
              </w:rPr>
              <w:t>1</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．需附在有效期内的资信评级证书（证明）彩色扫描件，</w:t>
            </w:r>
            <w:r>
              <w:rPr>
                <w:rFonts w:hint="eastAsia" w:ascii="宋体" w:hAnsi="宋体" w:cs="宋体"/>
                <w:b/>
                <w:bCs/>
                <w:snapToGrid w:val="0"/>
                <w:color w:val="000000" w:themeColor="text1"/>
                <w:kern w:val="0"/>
                <w:sz w:val="24"/>
                <w:szCs w:val="24"/>
                <w:highlight w:val="none"/>
                <w:lang w:val="en-US" w:eastAsia="zh-CN"/>
                <w14:textFill>
                  <w14:solidFill>
                    <w14:schemeClr w14:val="tx1"/>
                  </w14:solidFill>
                </w14:textFill>
              </w:rPr>
              <w:t xml:space="preserve">同时提供原件供核对。 </w:t>
            </w:r>
          </w:p>
          <w:p w14:paraId="26970345">
            <w:pPr>
              <w:pStyle w:val="3"/>
              <w:wordWrap w:val="0"/>
              <w:adjustRightInd w:val="0"/>
              <w:snapToGrid w:val="0"/>
              <w:rPr>
                <w:rFonts w:ascii="宋体" w:hAnsi="宋体" w:cs="宋体"/>
                <w:snapToGrid w:val="0"/>
                <w:color w:val="000000" w:themeColor="text1"/>
                <w:kern w:val="0"/>
                <w:sz w:val="24"/>
                <w:szCs w:val="24"/>
                <w:highlight w:val="none"/>
                <w14:textFill>
                  <w14:solidFill>
                    <w14:schemeClr w14:val="tx1"/>
                  </w14:solidFill>
                </w14:textFill>
              </w:rPr>
            </w:pPr>
            <w:r>
              <w:rPr>
                <w:rFonts w:hint="default" w:ascii="宋体" w:hAnsi="宋体" w:cs="宋体"/>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．评级证书（证明）须由企业基本账户开户银行</w:t>
            </w:r>
            <w:r>
              <w:rPr>
                <w:rFonts w:hint="default" w:ascii="宋体" w:hAnsi="宋体" w:cs="宋体"/>
                <w:snapToGrid w:val="0"/>
                <w:color w:val="000000" w:themeColor="text1"/>
                <w:kern w:val="0"/>
                <w:sz w:val="24"/>
                <w:szCs w:val="24"/>
                <w:highlight w:val="none"/>
                <w:lang w:val="en-US" w:eastAsia="zh-CN"/>
                <w14:textFill>
                  <w14:solidFill>
                    <w14:schemeClr w14:val="tx1"/>
                  </w14:solidFill>
                </w14:textFill>
              </w:rPr>
              <w:t>/</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 xml:space="preserve">市级或以上金融机构出具。 </w:t>
            </w:r>
          </w:p>
          <w:p w14:paraId="7C4DAFE5">
            <w:pPr>
              <w:pStyle w:val="3"/>
              <w:wordWrap w:val="0"/>
              <w:adjustRightInd w:val="0"/>
              <w:snapToGrid w:val="0"/>
              <w:rPr>
                <w:rFonts w:ascii="宋体" w:hAnsi="宋体" w:cs="宋体"/>
                <w:snapToGrid w:val="0"/>
                <w:color w:val="000000" w:themeColor="text1"/>
                <w:kern w:val="0"/>
                <w:sz w:val="24"/>
                <w:szCs w:val="24"/>
                <w:highlight w:val="none"/>
                <w14:textFill>
                  <w14:solidFill>
                    <w14:schemeClr w14:val="tx1"/>
                  </w14:solidFill>
                </w14:textFill>
              </w:rPr>
            </w:pPr>
            <w:r>
              <w:rPr>
                <w:rFonts w:hint="default" w:ascii="宋体" w:hAnsi="宋体" w:cs="宋体"/>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 xml:space="preserve">．评级证书（证明）有以下情形之一的，视为无效： </w:t>
            </w:r>
          </w:p>
          <w:p w14:paraId="418C3A7B">
            <w:pPr>
              <w:pStyle w:val="3"/>
              <w:wordWrap w:val="0"/>
              <w:adjustRightInd w:val="0"/>
              <w:snapToGrid w:val="0"/>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 xml:space="preserve">①未提供评级证书（证明）原件的； </w:t>
            </w:r>
          </w:p>
          <w:p w14:paraId="16222BEA">
            <w:pPr>
              <w:keepNext w:val="0"/>
              <w:keepLines w:val="0"/>
              <w:widowControl/>
              <w:suppressLineNumbers w:val="0"/>
              <w:jc w:val="left"/>
              <w:rPr>
                <w:rFonts w:hint="eastAsia" w:ascii="宋体" w:hAnsi="宋体" w:eastAsia="Arial"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②评级证书（证明）</w:t>
            </w:r>
            <w:r>
              <w:rPr>
                <w:rFonts w:hint="eastAsia" w:ascii="宋体" w:hAnsi="宋体" w:eastAsia="Arial" w:cs="宋体"/>
                <w:snapToGrid w:val="0"/>
                <w:color w:val="000000" w:themeColor="text1"/>
                <w:kern w:val="0"/>
                <w:sz w:val="24"/>
                <w:szCs w:val="24"/>
                <w:highlight w:val="none"/>
                <w:lang w:val="en-US" w:eastAsia="zh-CN" w:bidi="ar-SA"/>
                <w14:textFill>
                  <w14:solidFill>
                    <w14:schemeClr w14:val="tx1"/>
                  </w14:solidFill>
                </w14:textFill>
              </w:rPr>
              <w:t xml:space="preserve">不在有效期内的； </w:t>
            </w:r>
          </w:p>
          <w:p w14:paraId="1C33E30E">
            <w:pPr>
              <w:keepNext w:val="0"/>
              <w:keepLines w:val="0"/>
              <w:widowControl/>
              <w:suppressLineNumbers w:val="0"/>
              <w:jc w:val="left"/>
              <w:rPr>
                <w:rFonts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eastAsia="Arial" w:cs="宋体"/>
                <w:snapToGrid w:val="0"/>
                <w:color w:val="000000" w:themeColor="text1"/>
                <w:kern w:val="0"/>
                <w:sz w:val="24"/>
                <w:szCs w:val="24"/>
                <w:highlight w:val="none"/>
                <w:lang w:val="en-US" w:eastAsia="zh-CN" w:bidi="ar-SA"/>
                <w14:textFill>
                  <w14:solidFill>
                    <w14:schemeClr w14:val="tx1"/>
                  </w14:solidFill>
                </w14:textFill>
              </w:rPr>
              <w:t>③出具机构不符合要求的。</w:t>
            </w:r>
          </w:p>
          <w:p w14:paraId="5F9996AB">
            <w:pPr>
              <w:pStyle w:val="3"/>
              <w:wordWrap w:val="0"/>
              <w:adjustRightInd w:val="0"/>
              <w:snapToGrid w:val="0"/>
              <w:spacing w:line="240" w:lineRule="auto"/>
              <w:rPr>
                <w:rFonts w:hAnsi="宋体" w:cs="宋体"/>
                <w:color w:val="000000" w:themeColor="text1"/>
                <w:spacing w:val="8"/>
                <w:sz w:val="24"/>
                <w:szCs w:val="24"/>
                <w:highlight w:val="none"/>
                <w14:textFill>
                  <w14:solidFill>
                    <w14:schemeClr w14:val="tx1"/>
                  </w14:solidFill>
                </w14:textFill>
              </w:rPr>
            </w:pPr>
          </w:p>
        </w:tc>
      </w:tr>
      <w:tr w14:paraId="6EA3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8" w:type="dxa"/>
            <w:noWrap w:val="0"/>
            <w:vAlign w:val="center"/>
          </w:tcPr>
          <w:p w14:paraId="2902DF84">
            <w:pPr>
              <w:pStyle w:val="3"/>
              <w:wordWrap w:val="0"/>
              <w:adjustRightInd w:val="0"/>
              <w:snapToGrid w:val="0"/>
              <w:spacing w:line="240" w:lineRule="auto"/>
              <w:jc w:val="center"/>
              <w:rPr>
                <w:rFonts w:hint="eastAsia" w:ascii="宋体" w:hAnsi="宋体" w:eastAsia="宋体" w:cs="宋体"/>
                <w:strike w:val="0"/>
                <w:dstrike w:val="0"/>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企业财务状况（</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4187" w:type="dxa"/>
            <w:shd w:val="clear" w:color="auto" w:fill="auto"/>
            <w:noWrap w:val="0"/>
            <w:vAlign w:val="center"/>
          </w:tcPr>
          <w:p w14:paraId="2E4455D4">
            <w:pPr>
              <w:pStyle w:val="18"/>
              <w:wordWrap w:val="0"/>
              <w:adjustRightInd w:val="0"/>
              <w:snapToGrid w:val="0"/>
              <w:spacing w:line="400" w:lineRule="exact"/>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1．提供不少于</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120</w:t>
            </w:r>
            <w:r>
              <w:rPr>
                <w:rFonts w:hint="eastAsia" w:ascii="宋体" w:hAnsi="宋体" w:eastAsia="宋体" w:cs="宋体"/>
                <w:snapToGrid w:val="0"/>
                <w:color w:val="000000" w:themeColor="text1"/>
                <w:kern w:val="0"/>
                <w:sz w:val="24"/>
                <w:szCs w:val="24"/>
                <w:highlight w:val="none"/>
                <w14:textFill>
                  <w14:solidFill>
                    <w14:schemeClr w14:val="tx1"/>
                  </w14:solidFill>
                </w14:textFill>
              </w:rPr>
              <w:t>万元银行授信证明的，得</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4</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p w14:paraId="50263602">
            <w:pPr>
              <w:pStyle w:val="18"/>
              <w:wordWrap w:val="0"/>
              <w:adjustRightInd w:val="0"/>
              <w:snapToGrid w:val="0"/>
              <w:spacing w:line="400" w:lineRule="exact"/>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2．提供投标人基本账户在本项目招标公告发布之日起至投标截止时间期间出现过至少连续3日不少于</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120</w:t>
            </w:r>
            <w:r>
              <w:rPr>
                <w:rFonts w:hint="eastAsia" w:ascii="宋体" w:hAnsi="宋体" w:eastAsia="宋体" w:cs="宋体"/>
                <w:snapToGrid w:val="0"/>
                <w:color w:val="000000" w:themeColor="text1"/>
                <w:kern w:val="0"/>
                <w:sz w:val="24"/>
                <w:szCs w:val="24"/>
                <w:highlight w:val="none"/>
                <w14:textFill>
                  <w14:solidFill>
                    <w14:schemeClr w14:val="tx1"/>
                  </w14:solidFill>
                </w14:textFill>
              </w:rPr>
              <w:t>万元存款余额的资金流水证明，得</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p w14:paraId="17B3A066">
            <w:pPr>
              <w:pStyle w:val="18"/>
              <w:wordWrap w:val="0"/>
              <w:adjustRightInd w:val="0"/>
              <w:snapToGrid w:val="0"/>
              <w:spacing w:line="400" w:lineRule="exact"/>
              <w:jc w:val="left"/>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3．未提供以上两项证明的，不予计分。</w:t>
            </w:r>
          </w:p>
        </w:tc>
        <w:tc>
          <w:tcPr>
            <w:tcW w:w="4324" w:type="dxa"/>
            <w:noWrap w:val="0"/>
            <w:vAlign w:val="center"/>
          </w:tcPr>
          <w:p w14:paraId="19475AD4">
            <w:pPr>
              <w:pStyle w:val="3"/>
              <w:widowControl w:val="0"/>
              <w:kinsoku/>
              <w:wordWrap w:val="0"/>
              <w:autoSpaceDE/>
              <w:autoSpaceDN/>
              <w:spacing w:line="400" w:lineRule="exact"/>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1．需附在有效期内的有关证明电子扫描件。</w:t>
            </w:r>
          </w:p>
          <w:p w14:paraId="7D8B0A9A">
            <w:pPr>
              <w:pStyle w:val="3"/>
              <w:widowControl w:val="0"/>
              <w:kinsoku/>
              <w:wordWrap w:val="0"/>
              <w:autoSpaceDE/>
              <w:autoSpaceDN/>
              <w:spacing w:line="40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2．银行授信证明有以下情形之一的，视为无效，不予计分：</w:t>
            </w:r>
          </w:p>
          <w:p w14:paraId="673CFB90">
            <w:pPr>
              <w:pStyle w:val="3"/>
              <w:widowControl w:val="0"/>
              <w:kinsoku/>
              <w:wordWrap w:val="0"/>
              <w:autoSpaceDE/>
              <w:autoSpaceDN/>
              <w:spacing w:line="40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①授信证明不在有效期内的；</w:t>
            </w:r>
          </w:p>
          <w:p w14:paraId="4B17A1C1">
            <w:pPr>
              <w:pStyle w:val="3"/>
              <w:widowControl w:val="0"/>
              <w:kinsoku/>
              <w:wordWrap w:val="0"/>
              <w:autoSpaceDE/>
              <w:autoSpaceDN/>
              <w:spacing w:line="400" w:lineRule="exact"/>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②授信额度不符合要求的。</w:t>
            </w:r>
          </w:p>
          <w:p w14:paraId="669B93C8">
            <w:pPr>
              <w:pStyle w:val="3"/>
              <w:widowControl w:val="0"/>
              <w:kinsoku/>
              <w:wordWrap w:val="0"/>
              <w:autoSpaceDE/>
              <w:autoSpaceDN/>
              <w:spacing w:line="40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3．存款余额资金流水证明有以下情形之一的，视为无效，不予计分：</w:t>
            </w:r>
          </w:p>
          <w:p w14:paraId="12B401FC">
            <w:pPr>
              <w:pStyle w:val="3"/>
              <w:widowControl w:val="0"/>
              <w:kinsoku/>
              <w:wordWrap w:val="0"/>
              <w:autoSpaceDE/>
              <w:autoSpaceDN/>
              <w:spacing w:line="40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①存款账户不是基本账户的；</w:t>
            </w:r>
          </w:p>
          <w:p w14:paraId="0A73B90B">
            <w:pPr>
              <w:pStyle w:val="3"/>
              <w:widowControl w:val="0"/>
              <w:kinsoku/>
              <w:wordWrap w:val="0"/>
              <w:autoSpaceDE/>
              <w:autoSpaceDN/>
              <w:spacing w:line="40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②存款时间不符合要求的；</w:t>
            </w:r>
          </w:p>
          <w:p w14:paraId="5F127968">
            <w:pPr>
              <w:pStyle w:val="3"/>
              <w:widowControl w:val="0"/>
              <w:kinsoku/>
              <w:wordWrap w:val="0"/>
              <w:autoSpaceDE/>
              <w:autoSpaceDN/>
              <w:spacing w:line="400" w:lineRule="exact"/>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③存款额度不符合要求的。</w:t>
            </w:r>
          </w:p>
        </w:tc>
      </w:tr>
      <w:tr w14:paraId="1996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358" w:type="dxa"/>
            <w:vMerge w:val="restart"/>
            <w:noWrap w:val="0"/>
            <w:vAlign w:val="center"/>
          </w:tcPr>
          <w:p w14:paraId="6EE1C2FE">
            <w:pPr>
              <w:pStyle w:val="18"/>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招标人自选项</w:t>
            </w:r>
          </w:p>
          <w:p w14:paraId="401FD4A2">
            <w:pPr>
              <w:pStyle w:val="18"/>
              <w:wordWrap w:val="0"/>
              <w:adjustRightInd w:val="0"/>
              <w:snapToGrid w:val="0"/>
              <w:spacing w:line="240" w:lineRule="auto"/>
              <w:jc w:val="center"/>
              <w:rPr>
                <w:rFonts w:hint="default"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（20分）</w:t>
            </w:r>
          </w:p>
        </w:tc>
        <w:tc>
          <w:tcPr>
            <w:tcW w:w="4187" w:type="dxa"/>
            <w:shd w:val="clear" w:color="auto" w:fill="auto"/>
            <w:noWrap w:val="0"/>
            <w:vAlign w:val="center"/>
          </w:tcPr>
          <w:p w14:paraId="2A551021">
            <w:pPr>
              <w:pStyle w:val="18"/>
              <w:wordWrap w:val="0"/>
              <w:adjustRightInd w:val="0"/>
              <w:snapToGrid w:val="0"/>
              <w:spacing w:line="400" w:lineRule="exact"/>
              <w:ind w:left="240" w:leftChars="0" w:hanging="240" w:hangingChars="1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14:textFill>
                  <w14:solidFill>
                    <w14:schemeClr w14:val="tx1"/>
                  </w14:solidFill>
                </w14:textFill>
              </w:rPr>
              <w:t>企业</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2022年度至2023年度连续2年</w:t>
            </w:r>
            <w:r>
              <w:rPr>
                <w:rFonts w:hint="eastAsia" w:ascii="宋体" w:hAnsi="宋体" w:eastAsia="宋体" w:cs="宋体"/>
                <w:snapToGrid w:val="0"/>
                <w:color w:val="000000" w:themeColor="text1"/>
                <w:kern w:val="0"/>
                <w:sz w:val="24"/>
                <w:szCs w:val="24"/>
                <w:highlight w:val="none"/>
                <w14:textFill>
                  <w14:solidFill>
                    <w14:schemeClr w14:val="tx1"/>
                  </w14:solidFill>
                </w14:textFill>
              </w:rPr>
              <w:t>获得纳税信用A级纳税</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人</w:t>
            </w:r>
            <w:r>
              <w:rPr>
                <w:rFonts w:hint="eastAsia" w:ascii="宋体" w:hAnsi="宋体" w:eastAsia="宋体" w:cs="宋体"/>
                <w:snapToGrid w:val="0"/>
                <w:color w:val="000000" w:themeColor="text1"/>
                <w:kern w:val="0"/>
                <w:sz w:val="24"/>
                <w:szCs w:val="24"/>
                <w:highlight w:val="none"/>
                <w14:textFill>
                  <w14:solidFill>
                    <w14:schemeClr w14:val="tx1"/>
                  </w14:solidFill>
                </w14:textFill>
              </w:rPr>
              <w:t>的，得</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p>
        </w:tc>
        <w:tc>
          <w:tcPr>
            <w:tcW w:w="4324" w:type="dxa"/>
            <w:shd w:val="clear" w:color="auto" w:fill="auto"/>
            <w:noWrap w:val="0"/>
            <w:vAlign w:val="center"/>
          </w:tcPr>
          <w:p w14:paraId="5D7D6342">
            <w:pPr>
              <w:widowControl w:val="0"/>
              <w:wordWrap w:val="0"/>
              <w:spacing w:line="400" w:lineRule="exact"/>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1．必须提供企业纳税信用A级纳税人证明材料（或证书）彩色扫描件及国家税务总局（或省级电子税务局）网上查询截图打印件，否则不得分。</w:t>
            </w:r>
          </w:p>
          <w:p w14:paraId="46648D40">
            <w:pPr>
              <w:widowControl w:val="0"/>
              <w:wordWrap w:val="0"/>
              <w:spacing w:line="400" w:lineRule="exact"/>
              <w:jc w:val="both"/>
              <w:rPr>
                <w:rFonts w:hint="eastAsia" w:ascii="Arial" w:hAnsi="宋体" w:eastAsia="Arial" w:cs="宋体"/>
                <w:snapToGrid w:val="0"/>
                <w:color w:val="000000" w:themeColor="text1"/>
                <w:spacing w:val="8"/>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2．只计算投标人自身（不计算投标人的分公司、子公司及分支机构）。</w:t>
            </w:r>
          </w:p>
        </w:tc>
      </w:tr>
      <w:tr w14:paraId="0B5C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358" w:type="dxa"/>
            <w:vMerge w:val="continue"/>
            <w:noWrap w:val="0"/>
            <w:vAlign w:val="center"/>
          </w:tcPr>
          <w:p w14:paraId="58476E4E">
            <w:pPr>
              <w:pStyle w:val="18"/>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p>
        </w:tc>
        <w:tc>
          <w:tcPr>
            <w:tcW w:w="4187" w:type="dxa"/>
            <w:shd w:val="clear" w:color="auto" w:fill="auto"/>
            <w:noWrap w:val="0"/>
            <w:vAlign w:val="center"/>
          </w:tcPr>
          <w:p w14:paraId="2BFB65D0">
            <w:pPr>
              <w:pStyle w:val="3"/>
              <w:kinsoku/>
              <w:wordWrap w:val="0"/>
              <w:autoSpaceDE/>
              <w:autoSpaceDN/>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1.近 5 年来（2019 年 9月 1日至2024年 9 月 1日）投标人未发生事故等级为一般事故及以上的生产安全事故、一般质量事故及以上的工程质量事故的，得 5 分； </w:t>
            </w:r>
          </w:p>
          <w:p w14:paraId="7B8B115C">
            <w:pPr>
              <w:pStyle w:val="3"/>
              <w:kinsoku/>
              <w:wordWrap w:val="0"/>
              <w:autoSpaceDE/>
              <w:autoSpaceDN/>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2.其他情形的，不予计分。</w:t>
            </w:r>
          </w:p>
        </w:tc>
        <w:tc>
          <w:tcPr>
            <w:tcW w:w="4324" w:type="dxa"/>
            <w:noWrap w:val="0"/>
            <w:vAlign w:val="center"/>
          </w:tcPr>
          <w:p w14:paraId="6225D903">
            <w:pPr>
              <w:pStyle w:val="3"/>
              <w:wordWrap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1.需提供本单位承诺书（格式自定）并加盖本单位公章。 </w:t>
            </w:r>
          </w:p>
          <w:p w14:paraId="72172B9F">
            <w:pPr>
              <w:pStyle w:val="3"/>
              <w:wordWrap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2.未提供本单位承诺书并加盖本单位公章的，按第 2 项标准处理。</w:t>
            </w:r>
          </w:p>
          <w:p w14:paraId="3A5F25D4">
            <w:pPr>
              <w:pStyle w:val="3"/>
              <w:wordWrap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184D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358" w:type="dxa"/>
            <w:vMerge w:val="continue"/>
            <w:noWrap w:val="0"/>
            <w:vAlign w:val="center"/>
          </w:tcPr>
          <w:p w14:paraId="4B01EBFD">
            <w:pPr>
              <w:pStyle w:val="18"/>
              <w:wordWrap w:val="0"/>
              <w:adjustRightInd w:val="0"/>
              <w:snapToGrid w:val="0"/>
              <w:spacing w:line="240" w:lineRule="auto"/>
              <w:jc w:val="center"/>
              <w:rPr>
                <w:rFonts w:hint="default"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p>
        </w:tc>
        <w:tc>
          <w:tcPr>
            <w:tcW w:w="4187" w:type="dxa"/>
            <w:shd w:val="clear" w:color="auto" w:fill="auto"/>
            <w:noWrap w:val="0"/>
            <w:vAlign w:val="center"/>
          </w:tcPr>
          <w:p w14:paraId="2E175B23">
            <w:pPr>
              <w:pStyle w:val="3"/>
              <w:kinsoku/>
              <w:wordWrap w:val="0"/>
              <w:autoSpaceDE/>
              <w:autoSpaceDN/>
              <w:spacing w:line="360" w:lineRule="auto"/>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投标人从</w:t>
            </w: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eastAsia="zh-CN"/>
                <w14:textFill>
                  <w14:solidFill>
                    <w14:schemeClr w14:val="tx1"/>
                  </w14:solidFill>
                </w14:textFill>
              </w:rPr>
              <w:t>至今</w:t>
            </w:r>
            <w:r>
              <w:rPr>
                <w:rFonts w:hint="eastAsia" w:ascii="宋体" w:hAnsi="宋体" w:eastAsia="宋体" w:cs="宋体"/>
                <w:color w:val="000000" w:themeColor="text1"/>
                <w:sz w:val="24"/>
                <w:szCs w:val="24"/>
                <w:highlight w:val="none"/>
                <w14:textFill>
                  <w14:solidFill>
                    <w14:schemeClr w14:val="tx1"/>
                  </w14:solidFill>
                </w14:textFill>
              </w:rPr>
              <w:t>获得过</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项目所在县级行政区域的人民政府或建设行政主管部门出具的“感谢信”的</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lang w:eastAsia="zh-CN"/>
                <w14:textFill>
                  <w14:solidFill>
                    <w14:schemeClr w14:val="tx1"/>
                  </w14:solidFill>
                </w14:textFill>
              </w:rPr>
              <w:t>，得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分，满分得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4324" w:type="dxa"/>
            <w:noWrap w:val="0"/>
            <w:vAlign w:val="center"/>
          </w:tcPr>
          <w:p w14:paraId="07F59A7C">
            <w:pPr>
              <w:pStyle w:val="3"/>
              <w:kinsoku/>
              <w:wordWrap w:val="0"/>
              <w:autoSpaceDE/>
              <w:autoSpaceDN/>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1．需附相关证书</w:t>
            </w:r>
            <w:r>
              <w:rPr>
                <w:rFonts w:hint="eastAsia" w:ascii="宋体" w:hAnsi="宋体" w:eastAsia="宋体" w:cs="宋体"/>
                <w:color w:val="000000" w:themeColor="text1"/>
                <w:sz w:val="24"/>
                <w:szCs w:val="24"/>
                <w:highlight w:val="none"/>
                <w:lang w:eastAsia="zh-CN"/>
                <w14:textFill>
                  <w14:solidFill>
                    <w14:schemeClr w14:val="tx1"/>
                  </w14:solidFill>
                </w14:textFill>
              </w:rPr>
              <w:t>彩色扫描件</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同时提供原件供核</w:t>
            </w:r>
            <w:r>
              <w:rPr>
                <w:rFonts w:hint="eastAsia" w:ascii="宋体" w:hAnsi="宋体" w:eastAsia="宋体" w:cs="宋体"/>
                <w:b/>
                <w:bCs/>
                <w:color w:val="000000" w:themeColor="text1"/>
                <w:sz w:val="24"/>
                <w:szCs w:val="24"/>
                <w:highlight w:val="none"/>
                <w:lang w:eastAsia="zh-CN"/>
                <w14:textFill>
                  <w14:solidFill>
                    <w14:schemeClr w14:val="tx1"/>
                  </w14:solidFill>
                </w14:textFill>
              </w:rPr>
              <w:t>对</w:t>
            </w:r>
            <w:r>
              <w:rPr>
                <w:rFonts w:hint="eastAsia" w:ascii="宋体" w:hAnsi="宋体" w:eastAsia="宋体" w:cs="宋体"/>
                <w:b/>
                <w:bCs/>
                <w:color w:val="000000" w:themeColor="text1"/>
                <w:sz w:val="24"/>
                <w:szCs w:val="24"/>
                <w:highlight w:val="none"/>
                <w14:textFill>
                  <w14:solidFill>
                    <w14:schemeClr w14:val="tx1"/>
                  </w14:solidFill>
                </w14:textFill>
              </w:rPr>
              <w:t>。</w:t>
            </w:r>
          </w:p>
          <w:p w14:paraId="7C98E51F">
            <w:pPr>
              <w:pStyle w:val="3"/>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bidi="ar"/>
                <w14:textFill>
                  <w14:solidFill>
                    <w14:schemeClr w14:val="tx1"/>
                  </w14:solidFill>
                </w14:textFill>
              </w:rPr>
              <w:t>证书须由</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项目所在县级行政区域的人民政府/ 建设行政主管部门</w:t>
            </w:r>
            <w:r>
              <w:rPr>
                <w:rFonts w:hint="eastAsia" w:ascii="宋体" w:hAnsi="宋体" w:eastAsia="宋体" w:cs="宋体"/>
                <w:color w:val="000000" w:themeColor="text1"/>
                <w:sz w:val="24"/>
                <w:szCs w:val="24"/>
                <w:highlight w:val="none"/>
                <w:lang w:val="en-US" w:eastAsia="zh-CN"/>
                <w14:textFill>
                  <w14:solidFill>
                    <w14:schemeClr w14:val="tx1"/>
                  </w14:solidFill>
                </w14:textFill>
              </w:rPr>
              <w:t>颁发</w:t>
            </w:r>
            <w:r>
              <w:rPr>
                <w:rFonts w:hint="eastAsia" w:ascii="宋体" w:hAnsi="宋体" w:eastAsia="宋体" w:cs="宋体"/>
                <w:color w:val="000000" w:themeColor="text1"/>
                <w:sz w:val="24"/>
                <w:szCs w:val="24"/>
                <w:highlight w:val="none"/>
                <w:lang w:eastAsia="zh-CN" w:bidi="ar"/>
                <w14:textFill>
                  <w14:solidFill>
                    <w14:schemeClr w14:val="tx1"/>
                  </w14:solidFill>
                </w14:textFill>
              </w:rPr>
              <w:t>。</w:t>
            </w:r>
          </w:p>
          <w:p w14:paraId="35497414">
            <w:pPr>
              <w:pStyle w:val="3"/>
              <w:wordWrap w:val="0"/>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3．未提供原件的；颁发机构、获奖时间不符合评分标准和备注规定的，不予得分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r>
      <w:bookmarkEnd w:id="41"/>
      <w:tr w14:paraId="0AAB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3" w:hRule="atLeast"/>
          <w:jc w:val="center"/>
        </w:trPr>
        <w:tc>
          <w:tcPr>
            <w:tcW w:w="1358" w:type="dxa"/>
            <w:vMerge w:val="continue"/>
            <w:noWrap w:val="0"/>
            <w:vAlign w:val="center"/>
          </w:tcPr>
          <w:p w14:paraId="5B20C29B">
            <w:pPr>
              <w:pStyle w:val="18"/>
              <w:wordWrap w:val="0"/>
              <w:adjustRightInd w:val="0"/>
              <w:snapToGrid w:val="0"/>
              <w:spacing w:line="240" w:lineRule="auto"/>
              <w:jc w:val="center"/>
              <w:rPr>
                <w:rFonts w:hint="default"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p>
        </w:tc>
        <w:tc>
          <w:tcPr>
            <w:tcW w:w="4187" w:type="dxa"/>
            <w:shd w:val="clear" w:color="auto" w:fill="auto"/>
            <w:noWrap w:val="0"/>
            <w:vAlign w:val="center"/>
          </w:tcPr>
          <w:p w14:paraId="73CDEC62">
            <w:pPr>
              <w:pStyle w:val="3"/>
              <w:kinsoku/>
              <w:wordWrap w:val="0"/>
              <w:autoSpaceDE/>
              <w:autoSpaceDN/>
              <w:spacing w:line="360" w:lineRule="auto"/>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投标人从</w:t>
            </w:r>
            <w:r>
              <w:rPr>
                <w:rFonts w:hint="eastAsia" w:ascii="宋体" w:hAnsi="宋体" w:eastAsia="宋体" w:cs="宋体"/>
                <w:color w:val="000000" w:themeColor="text1"/>
                <w:sz w:val="24"/>
                <w:szCs w:val="24"/>
                <w:highlight w:val="none"/>
                <w:lang w:eastAsia="zh-CN"/>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eastAsia="zh-CN"/>
                <w14:textFill>
                  <w14:solidFill>
                    <w14:schemeClr w14:val="tx1"/>
                  </w14:solidFill>
                </w14:textFill>
              </w:rPr>
              <w:t>至今</w:t>
            </w:r>
            <w:r>
              <w:rPr>
                <w:rFonts w:hint="eastAsia" w:ascii="宋体" w:hAnsi="宋体" w:eastAsia="宋体" w:cs="宋体"/>
                <w:color w:val="000000" w:themeColor="text1"/>
                <w:sz w:val="24"/>
                <w:szCs w:val="24"/>
                <w:highlight w:val="none"/>
                <w14:textFill>
                  <w14:solidFill>
                    <w14:schemeClr w14:val="tx1"/>
                  </w14:solidFill>
                </w14:textFill>
              </w:rPr>
              <w:t>获得过</w:t>
            </w:r>
            <w:r>
              <w:rPr>
                <w:rFonts w:hint="eastAsia" w:ascii="宋体" w:hAnsi="宋体" w:eastAsia="宋体" w:cs="宋体"/>
                <w:color w:val="000000" w:themeColor="text1"/>
                <w:sz w:val="24"/>
                <w:szCs w:val="24"/>
                <w:highlight w:val="none"/>
                <w:lang w:val="en-US" w:eastAsia="zh-CN"/>
                <w14:textFill>
                  <w14:solidFill>
                    <w14:schemeClr w14:val="tx1"/>
                  </w14:solidFill>
                </w14:textFill>
              </w:rPr>
              <w:t>建设行政主管部门或建筑业协会颁发</w:t>
            </w:r>
            <w:r>
              <w:rPr>
                <w:rFonts w:hint="eastAsia" w:ascii="宋体" w:hAnsi="宋体" w:eastAsia="宋体" w:cs="宋体"/>
                <w:color w:val="000000" w:themeColor="text1"/>
                <w:sz w:val="24"/>
                <w:szCs w:val="24"/>
                <w:highlight w:val="none"/>
                <w14:textFill>
                  <w14:solidFill>
                    <w14:schemeClr w14:val="tx1"/>
                  </w14:solidFill>
                </w14:textFill>
              </w:rPr>
              <w:t>的“热心公益事业企业”的</w:t>
            </w:r>
            <w:r>
              <w:rPr>
                <w:rFonts w:hint="eastAsia" w:ascii="宋体" w:hAnsi="宋体" w:eastAsia="宋体" w:cs="宋体"/>
                <w:color w:val="000000" w:themeColor="text1"/>
                <w:sz w:val="24"/>
                <w:szCs w:val="24"/>
                <w:highlight w:val="none"/>
                <w:lang w:eastAsia="zh-CN"/>
                <w14:textFill>
                  <w14:solidFill>
                    <w14:schemeClr w14:val="tx1"/>
                  </w14:solidFill>
                </w14:textFill>
              </w:rPr>
              <w:t>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分，满分得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4324" w:type="dxa"/>
            <w:noWrap w:val="0"/>
            <w:vAlign w:val="center"/>
          </w:tcPr>
          <w:p w14:paraId="644028CC">
            <w:pPr>
              <w:pStyle w:val="3"/>
              <w:kinsoku/>
              <w:wordWrap w:val="0"/>
              <w:autoSpaceDE/>
              <w:autoSpaceDN/>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1．需附相关证书</w:t>
            </w:r>
            <w:r>
              <w:rPr>
                <w:rFonts w:hint="eastAsia" w:ascii="宋体" w:hAnsi="宋体" w:eastAsia="宋体" w:cs="宋体"/>
                <w:color w:val="000000" w:themeColor="text1"/>
                <w:sz w:val="24"/>
                <w:szCs w:val="24"/>
                <w:highlight w:val="none"/>
                <w:lang w:eastAsia="zh-CN"/>
                <w14:textFill>
                  <w14:solidFill>
                    <w14:schemeClr w14:val="tx1"/>
                  </w14:solidFill>
                </w14:textFill>
              </w:rPr>
              <w:t>彩色扫描件</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同时提供原件供核</w:t>
            </w:r>
            <w:r>
              <w:rPr>
                <w:rFonts w:hint="eastAsia" w:ascii="宋体" w:hAnsi="宋体" w:eastAsia="宋体" w:cs="宋体"/>
                <w:b/>
                <w:bCs/>
                <w:color w:val="000000" w:themeColor="text1"/>
                <w:sz w:val="24"/>
                <w:szCs w:val="24"/>
                <w:highlight w:val="none"/>
                <w:lang w:eastAsia="zh-CN"/>
                <w14:textFill>
                  <w14:solidFill>
                    <w14:schemeClr w14:val="tx1"/>
                  </w14:solidFill>
                </w14:textFill>
              </w:rPr>
              <w:t>对</w:t>
            </w:r>
            <w:r>
              <w:rPr>
                <w:rFonts w:hint="eastAsia" w:ascii="宋体" w:hAnsi="宋体" w:eastAsia="宋体" w:cs="宋体"/>
                <w:b/>
                <w:bCs/>
                <w:color w:val="000000" w:themeColor="text1"/>
                <w:sz w:val="24"/>
                <w:szCs w:val="24"/>
                <w:highlight w:val="none"/>
                <w14:textFill>
                  <w14:solidFill>
                    <w14:schemeClr w14:val="tx1"/>
                  </w14:solidFill>
                </w14:textFill>
              </w:rPr>
              <w:t>。</w:t>
            </w:r>
          </w:p>
          <w:p w14:paraId="4F0703BA">
            <w:pPr>
              <w:pStyle w:val="3"/>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证书须由建设行政主管部门/建筑业协会颁发。</w:t>
            </w:r>
          </w:p>
          <w:p w14:paraId="520EC311">
            <w:pPr>
              <w:pStyle w:val="3"/>
              <w:wordWrap w:val="0"/>
              <w:spacing w:line="360" w:lineRule="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3．未提供原件的；颁发机构、获奖时间不符合评分标准和备注规定的，不予得分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bl>
    <w:tbl>
      <w:tblPr>
        <w:tblStyle w:val="14"/>
        <w:tblW w:w="9864" w:type="dxa"/>
        <w:tblInd w:w="-4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4"/>
        <w:gridCol w:w="3907"/>
        <w:gridCol w:w="4573"/>
      </w:tblGrid>
      <w:tr w14:paraId="7F506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864" w:type="dxa"/>
            <w:gridSpan w:val="3"/>
            <w:shd w:val="clear" w:color="auto" w:fill="D9D9D9"/>
            <w:vAlign w:val="top"/>
          </w:tcPr>
          <w:p w14:paraId="6CA885CD">
            <w:pPr>
              <w:spacing w:before="235" w:line="240" w:lineRule="auto"/>
              <w:ind w:left="117"/>
              <w:rPr>
                <w:rFonts w:ascii="黑体" w:hAnsi="黑体" w:eastAsia="黑体" w:cs="黑体"/>
                <w:color w:val="000000" w:themeColor="text1"/>
                <w:spacing w:val="0"/>
                <w:position w:val="0"/>
                <w:sz w:val="24"/>
                <w:szCs w:val="24"/>
                <w:highlight w:val="none"/>
                <w14:textFill>
                  <w14:solidFill>
                    <w14:schemeClr w14:val="tx1"/>
                  </w14:solidFill>
                </w14:textFill>
              </w:rPr>
            </w:pPr>
            <w:bookmarkStart w:id="42" w:name="bookmark136"/>
            <w:bookmarkEnd w:id="42"/>
            <w:r>
              <w:rPr>
                <w:rFonts w:ascii="黑体" w:hAnsi="黑体" w:eastAsia="黑体" w:cs="黑体"/>
                <w:color w:val="000000" w:themeColor="text1"/>
                <w:spacing w:val="0"/>
                <w:position w:val="0"/>
                <w:sz w:val="24"/>
                <w:szCs w:val="24"/>
                <w:highlight w:val="none"/>
                <w14:textFill>
                  <w14:solidFill>
                    <w14:schemeClr w14:val="tx1"/>
                  </w14:solidFill>
                </w14:textFill>
              </w:rPr>
              <w:t>技术部分（施工组织设计），满分：</w:t>
            </w:r>
            <w:r>
              <w:rPr>
                <w:rFonts w:ascii="黑体" w:hAnsi="黑体" w:eastAsia="黑体" w:cs="黑体"/>
                <w:color w:val="000000" w:themeColor="text1"/>
                <w:spacing w:val="0"/>
                <w:position w:val="0"/>
                <w:sz w:val="24"/>
                <w:szCs w:val="24"/>
                <w:highlight w:val="none"/>
                <w:u w:val="single" w:color="auto"/>
                <w14:textFill>
                  <w14:solidFill>
                    <w14:schemeClr w14:val="tx1"/>
                  </w14:solidFill>
                </w14:textFill>
              </w:rPr>
              <w:t xml:space="preserve"> 20 </w:t>
            </w:r>
            <w:r>
              <w:rPr>
                <w:rFonts w:ascii="黑体" w:hAnsi="黑体" w:eastAsia="黑体" w:cs="黑体"/>
                <w:color w:val="000000" w:themeColor="text1"/>
                <w:spacing w:val="0"/>
                <w:position w:val="0"/>
                <w:sz w:val="24"/>
                <w:szCs w:val="24"/>
                <w:highlight w:val="none"/>
                <w14:textFill>
                  <w14:solidFill>
                    <w14:schemeClr w14:val="tx1"/>
                  </w14:solidFill>
                </w14:textFill>
              </w:rPr>
              <w:t>分。</w:t>
            </w:r>
          </w:p>
        </w:tc>
      </w:tr>
      <w:tr w14:paraId="7DEF7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84" w:type="dxa"/>
            <w:vAlign w:val="top"/>
          </w:tcPr>
          <w:p w14:paraId="6EAD425D">
            <w:pPr>
              <w:spacing w:before="235" w:line="240" w:lineRule="auto"/>
              <w:ind w:left="229"/>
              <w:rPr>
                <w:rFonts w:ascii="黑体" w:hAnsi="黑体" w:eastAsia="黑体" w:cs="黑体"/>
                <w:color w:val="000000" w:themeColor="text1"/>
                <w:spacing w:val="0"/>
                <w:position w:val="0"/>
                <w:sz w:val="24"/>
                <w:szCs w:val="24"/>
                <w:highlight w:val="none"/>
                <w14:textFill>
                  <w14:solidFill>
                    <w14:schemeClr w14:val="tx1"/>
                  </w14:solidFill>
                </w14:textFill>
              </w:rPr>
            </w:pPr>
            <w:r>
              <w:rPr>
                <w:rFonts w:ascii="黑体" w:hAnsi="黑体" w:eastAsia="黑体" w:cs="黑体"/>
                <w:color w:val="000000" w:themeColor="text1"/>
                <w:spacing w:val="0"/>
                <w:position w:val="0"/>
                <w:sz w:val="24"/>
                <w:szCs w:val="24"/>
                <w:highlight w:val="none"/>
                <w14:textFill>
                  <w14:solidFill>
                    <w14:schemeClr w14:val="tx1"/>
                  </w14:solidFill>
                </w14:textFill>
              </w:rPr>
              <w:t>评分因素</w:t>
            </w:r>
          </w:p>
        </w:tc>
        <w:tc>
          <w:tcPr>
            <w:tcW w:w="3907" w:type="dxa"/>
            <w:vAlign w:val="top"/>
          </w:tcPr>
          <w:p w14:paraId="051525CF">
            <w:pPr>
              <w:spacing w:before="235" w:line="240" w:lineRule="auto"/>
              <w:ind w:left="1235"/>
              <w:rPr>
                <w:rFonts w:ascii="黑体" w:hAnsi="黑体" w:eastAsia="黑体" w:cs="黑体"/>
                <w:color w:val="000000" w:themeColor="text1"/>
                <w:spacing w:val="0"/>
                <w:position w:val="0"/>
                <w:sz w:val="24"/>
                <w:szCs w:val="24"/>
                <w:highlight w:val="none"/>
                <w14:textFill>
                  <w14:solidFill>
                    <w14:schemeClr w14:val="tx1"/>
                  </w14:solidFill>
                </w14:textFill>
              </w:rPr>
            </w:pPr>
            <w:r>
              <w:rPr>
                <w:rFonts w:ascii="黑体" w:hAnsi="黑体" w:eastAsia="黑体" w:cs="黑体"/>
                <w:color w:val="000000" w:themeColor="text1"/>
                <w:spacing w:val="0"/>
                <w:position w:val="0"/>
                <w:sz w:val="24"/>
                <w:szCs w:val="24"/>
                <w:highlight w:val="none"/>
                <w14:textFill>
                  <w14:solidFill>
                    <w14:schemeClr w14:val="tx1"/>
                  </w14:solidFill>
                </w14:textFill>
              </w:rPr>
              <w:t>评分标准</w:t>
            </w:r>
          </w:p>
        </w:tc>
        <w:tc>
          <w:tcPr>
            <w:tcW w:w="4573" w:type="dxa"/>
            <w:vAlign w:val="top"/>
          </w:tcPr>
          <w:p w14:paraId="119F93EC">
            <w:pPr>
              <w:spacing w:before="235" w:line="240" w:lineRule="auto"/>
              <w:ind w:left="2032"/>
              <w:rPr>
                <w:rFonts w:ascii="黑体" w:hAnsi="黑体" w:eastAsia="黑体" w:cs="黑体"/>
                <w:color w:val="000000" w:themeColor="text1"/>
                <w:spacing w:val="0"/>
                <w:position w:val="0"/>
                <w:sz w:val="24"/>
                <w:szCs w:val="24"/>
                <w:highlight w:val="none"/>
                <w14:textFill>
                  <w14:solidFill>
                    <w14:schemeClr w14:val="tx1"/>
                  </w14:solidFill>
                </w14:textFill>
              </w:rPr>
            </w:pPr>
            <w:r>
              <w:rPr>
                <w:rFonts w:ascii="黑体" w:hAnsi="黑体" w:eastAsia="黑体" w:cs="黑体"/>
                <w:color w:val="000000" w:themeColor="text1"/>
                <w:spacing w:val="0"/>
                <w:position w:val="0"/>
                <w:sz w:val="24"/>
                <w:szCs w:val="24"/>
                <w:highlight w:val="none"/>
                <w14:textFill>
                  <w14:solidFill>
                    <w14:schemeClr w14:val="tx1"/>
                  </w14:solidFill>
                </w14:textFill>
              </w:rPr>
              <w:t>备注</w:t>
            </w:r>
          </w:p>
        </w:tc>
      </w:tr>
      <w:tr w14:paraId="6CDFA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84" w:type="dxa"/>
            <w:vAlign w:val="center"/>
          </w:tcPr>
          <w:p w14:paraId="647F82D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总体概述</w:t>
            </w:r>
          </w:p>
          <w:p w14:paraId="5369A36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（3分）</w:t>
            </w:r>
          </w:p>
        </w:tc>
        <w:tc>
          <w:tcPr>
            <w:tcW w:w="3907" w:type="dxa"/>
            <w:vAlign w:val="top"/>
          </w:tcPr>
          <w:p w14:paraId="495CB738">
            <w:pPr>
              <w:spacing w:before="65" w:line="240" w:lineRule="auto"/>
              <w:ind w:left="110" w:right="106" w:hanging="4"/>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【优】得该项评分因素分值的</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90%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100%</w:t>
            </w:r>
            <w:r>
              <w:rPr>
                <w:rFonts w:ascii="宋体" w:hAnsi="宋体" w:eastAsia="宋体" w:cs="宋体"/>
                <w:color w:val="000000" w:themeColor="text1"/>
                <w:spacing w:val="0"/>
                <w:position w:val="0"/>
                <w:sz w:val="24"/>
                <w:szCs w:val="24"/>
                <w:highlight w:val="none"/>
                <w14:textFill>
                  <w14:solidFill>
                    <w14:schemeClr w14:val="tx1"/>
                  </w14:solidFill>
                </w14:textFill>
              </w:rPr>
              <w:t>（含</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90%</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5C721C2F">
            <w:pPr>
              <w:spacing w:before="16" w:line="240" w:lineRule="auto"/>
              <w:ind w:left="110" w:right="106" w:hanging="4"/>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【良】得该项评分因素分值的</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90%</w:t>
            </w:r>
            <w:r>
              <w:rPr>
                <w:rFonts w:ascii="宋体" w:hAnsi="宋体" w:eastAsia="宋体" w:cs="宋体"/>
                <w:color w:val="000000" w:themeColor="text1"/>
                <w:spacing w:val="0"/>
                <w:position w:val="0"/>
                <w:sz w:val="24"/>
                <w:szCs w:val="24"/>
                <w:highlight w:val="none"/>
                <w14:textFill>
                  <w14:solidFill>
                    <w14:schemeClr w14:val="tx1"/>
                  </w14:solidFill>
                </w14:textFill>
              </w:rPr>
              <w:t>（含</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80%</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4BDF71B1">
            <w:pPr>
              <w:spacing w:before="18" w:line="240" w:lineRule="auto"/>
              <w:ind w:left="110" w:right="106" w:hanging="4"/>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【中】得该项评分因素分值的</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80%</w:t>
            </w:r>
            <w:r>
              <w:rPr>
                <w:rFonts w:ascii="宋体" w:hAnsi="宋体" w:eastAsia="宋体" w:cs="宋体"/>
                <w:color w:val="000000" w:themeColor="text1"/>
                <w:spacing w:val="0"/>
                <w:position w:val="0"/>
                <w:sz w:val="24"/>
                <w:szCs w:val="24"/>
                <w:highlight w:val="none"/>
                <w14:textFill>
                  <w14:solidFill>
                    <w14:schemeClr w14:val="tx1"/>
                  </w14:solidFill>
                </w14:textFill>
              </w:rPr>
              <w:t>（含</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70%</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5FA9339C">
            <w:pPr>
              <w:spacing w:before="12" w:line="240" w:lineRule="auto"/>
              <w:ind w:left="110" w:right="106" w:hanging="4"/>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【差】得该项评分因素分值的</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60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70%</w:t>
            </w:r>
            <w:r>
              <w:rPr>
                <w:rFonts w:ascii="宋体" w:hAnsi="宋体" w:eastAsia="宋体" w:cs="宋体"/>
                <w:color w:val="000000" w:themeColor="text1"/>
                <w:spacing w:val="0"/>
                <w:position w:val="0"/>
                <w:sz w:val="24"/>
                <w:szCs w:val="24"/>
                <w:highlight w:val="none"/>
                <w14:textFill>
                  <w14:solidFill>
                    <w14:schemeClr w14:val="tx1"/>
                  </w14:solidFill>
                </w14:textFill>
              </w:rPr>
              <w:t>（含</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60%</w:t>
            </w:r>
            <w:r>
              <w:rPr>
                <w:rFonts w:ascii="宋体" w:hAnsi="宋体" w:eastAsia="宋体" w:cs="宋体"/>
                <w:color w:val="000000" w:themeColor="text1"/>
                <w:spacing w:val="0"/>
                <w:position w:val="0"/>
                <w:sz w:val="24"/>
                <w:szCs w:val="24"/>
                <w:highlight w:val="none"/>
                <w14:textFill>
                  <w14:solidFill>
                    <w14:schemeClr w14:val="tx1"/>
                  </w14:solidFill>
                </w14:textFill>
              </w:rPr>
              <w:t>）。</w:t>
            </w:r>
          </w:p>
        </w:tc>
        <w:tc>
          <w:tcPr>
            <w:tcW w:w="4573" w:type="dxa"/>
            <w:vAlign w:val="top"/>
          </w:tcPr>
          <w:p w14:paraId="7CAB21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4"/>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【优】对项目总体有深刻认识，表述清晰、完整、严谨、合理，措施先进、具体、有效、成熟，采用了新技术、新工艺、新材料、新设备；施工段划分呼应总体表述，划分清晰、合理，符合规范要求。</w:t>
            </w:r>
          </w:p>
          <w:p w14:paraId="665981E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5"/>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【良】对项目总体有一定认识，表述清晰、完整，措施具体有效；施工段划分呼应总体表述，划分清晰，符合规范要求。</w:t>
            </w:r>
          </w:p>
          <w:p w14:paraId="5B3EBF0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8"/>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【中】对项目总体有认识，有一定的措施但部分不具体；施工段划分较合理，符合规范要求。</w:t>
            </w:r>
          </w:p>
          <w:p w14:paraId="21D3E48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5"/>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【差】对项目认识不足，表述不清晰，措施不具体；施工段划分不合理。</w:t>
            </w:r>
          </w:p>
        </w:tc>
      </w:tr>
      <w:tr w14:paraId="37FEC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84" w:type="dxa"/>
            <w:vAlign w:val="center"/>
          </w:tcPr>
          <w:p w14:paraId="1B926BA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施工总进度计划及保证措施</w:t>
            </w:r>
          </w:p>
          <w:p w14:paraId="3724A6D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（3分）</w:t>
            </w:r>
          </w:p>
        </w:tc>
        <w:tc>
          <w:tcPr>
            <w:tcW w:w="3907" w:type="dxa"/>
            <w:vAlign w:val="top"/>
          </w:tcPr>
          <w:p w14:paraId="224EFD7B">
            <w:pPr>
              <w:spacing w:before="144" w:line="240" w:lineRule="auto"/>
              <w:ind w:left="110" w:right="106" w:hanging="4"/>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【优】得该项评分因素分值的</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90%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100%</w:t>
            </w:r>
            <w:r>
              <w:rPr>
                <w:rFonts w:ascii="宋体" w:hAnsi="宋体" w:eastAsia="宋体" w:cs="宋体"/>
                <w:color w:val="000000" w:themeColor="text1"/>
                <w:spacing w:val="0"/>
                <w:position w:val="0"/>
                <w:sz w:val="24"/>
                <w:szCs w:val="24"/>
                <w:highlight w:val="none"/>
                <w14:textFill>
                  <w14:solidFill>
                    <w14:schemeClr w14:val="tx1"/>
                  </w14:solidFill>
                </w14:textFill>
              </w:rPr>
              <w:t>（含</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90%</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6D2486BB">
            <w:pPr>
              <w:spacing w:before="15" w:line="240" w:lineRule="auto"/>
              <w:ind w:left="110" w:right="106" w:hanging="4"/>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【良】得该项评分因素分值的</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90%</w:t>
            </w:r>
            <w:r>
              <w:rPr>
                <w:rFonts w:ascii="宋体" w:hAnsi="宋体" w:eastAsia="宋体" w:cs="宋体"/>
                <w:color w:val="000000" w:themeColor="text1"/>
                <w:spacing w:val="0"/>
                <w:position w:val="0"/>
                <w:sz w:val="24"/>
                <w:szCs w:val="24"/>
                <w:highlight w:val="none"/>
                <w14:textFill>
                  <w14:solidFill>
                    <w14:schemeClr w14:val="tx1"/>
                  </w14:solidFill>
                </w14:textFill>
              </w:rPr>
              <w:t>（含</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80%</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4B9FD413">
            <w:pPr>
              <w:spacing w:before="18" w:line="240" w:lineRule="auto"/>
              <w:ind w:left="110" w:right="106" w:hanging="4"/>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【中】得该项评分因素分值的</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80%</w:t>
            </w:r>
            <w:r>
              <w:rPr>
                <w:rFonts w:ascii="宋体" w:hAnsi="宋体" w:eastAsia="宋体" w:cs="宋体"/>
                <w:color w:val="000000" w:themeColor="text1"/>
                <w:spacing w:val="0"/>
                <w:position w:val="0"/>
                <w:sz w:val="24"/>
                <w:szCs w:val="24"/>
                <w:highlight w:val="none"/>
                <w14:textFill>
                  <w14:solidFill>
                    <w14:schemeClr w14:val="tx1"/>
                  </w14:solidFill>
                </w14:textFill>
              </w:rPr>
              <w:t>（含</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70%</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58EE0C6C">
            <w:pPr>
              <w:spacing w:before="13" w:line="240" w:lineRule="auto"/>
              <w:ind w:left="106"/>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【差】得该项评分因素分值的</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60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70%</w:t>
            </w:r>
            <w:r>
              <w:rPr>
                <w:rFonts w:ascii="宋体" w:hAnsi="宋体" w:eastAsia="宋体" w:cs="宋体"/>
                <w:color w:val="000000" w:themeColor="text1"/>
                <w:spacing w:val="0"/>
                <w:position w:val="0"/>
                <w:sz w:val="24"/>
                <w:szCs w:val="24"/>
                <w:highlight w:val="none"/>
                <w14:textFill>
                  <w14:solidFill>
                    <w14:schemeClr w14:val="tx1"/>
                  </w14:solidFill>
                </w14:textFill>
              </w:rPr>
              <w:t>（含</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60%</w:t>
            </w:r>
            <w:r>
              <w:rPr>
                <w:rFonts w:ascii="宋体" w:hAnsi="宋体" w:eastAsia="宋体" w:cs="宋体"/>
                <w:color w:val="000000" w:themeColor="text1"/>
                <w:spacing w:val="0"/>
                <w:position w:val="0"/>
                <w:sz w:val="24"/>
                <w:szCs w:val="24"/>
                <w:highlight w:val="none"/>
                <w14:textFill>
                  <w14:solidFill>
                    <w14:schemeClr w14:val="tx1"/>
                  </w14:solidFill>
                </w14:textFill>
              </w:rPr>
              <w:t>）。</w:t>
            </w:r>
          </w:p>
        </w:tc>
        <w:tc>
          <w:tcPr>
            <w:tcW w:w="4573" w:type="dxa"/>
            <w:vAlign w:val="top"/>
          </w:tcPr>
          <w:p w14:paraId="30F9E30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5"/>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优】关键线路清晰、准确、完整，计划编制合理、可行。关键节点的控制措施有力、合理、可行。人、材、机需求和进场计划与进度计划相呼应，较好满足施工需要，调配投入计划合理、准确。进度违约责任承诺具体，</w:t>
            </w:r>
            <w:r>
              <w:rPr>
                <w:rFonts w:ascii="宋体" w:hAnsi="宋体" w:eastAsia="宋体" w:cs="宋体"/>
                <w:b/>
                <w:bCs/>
                <w:color w:val="000000" w:themeColor="text1"/>
                <w:spacing w:val="0"/>
                <w:position w:val="0"/>
                <w:sz w:val="24"/>
                <w:szCs w:val="24"/>
                <w:highlight w:val="none"/>
                <w14:textFill>
                  <w14:solidFill>
                    <w14:schemeClr w14:val="tx1"/>
                  </w14:solidFill>
                </w14:textFill>
              </w:rPr>
              <w:t>经济赔偿合理。</w:t>
            </w:r>
          </w:p>
          <w:p w14:paraId="279C2E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【良】关键线路清晰、准确、完整，计划编制可行。关键节点的控制措施合理、可行。人、材、机需求和进场计划与进度计划相呼应，基本满足施工需要，调配投入计划基本合理、准确。进度违约责任承诺具体，</w:t>
            </w:r>
            <w:r>
              <w:rPr>
                <w:rFonts w:ascii="宋体" w:hAnsi="宋体" w:eastAsia="宋体" w:cs="宋体"/>
                <w:b/>
                <w:bCs/>
                <w:color w:val="000000" w:themeColor="text1"/>
                <w:spacing w:val="0"/>
                <w:position w:val="0"/>
                <w:sz w:val="24"/>
                <w:szCs w:val="24"/>
                <w:highlight w:val="none"/>
                <w14:textFill>
                  <w14:solidFill>
                    <w14:schemeClr w14:val="tx1"/>
                  </w14:solidFill>
                </w14:textFill>
              </w:rPr>
              <w:t>经济赔偿较合理。</w:t>
            </w:r>
          </w:p>
          <w:p w14:paraId="7FDF83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6"/>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【中】关键线路基本准确，计划编制基本合理。关键节点的控制措施基本可行。人、材、机需求和进场计划与进度计划相呼应，基本满足施工需要，调配投入计划基本合理。进度违约责任承诺具体。</w:t>
            </w:r>
          </w:p>
          <w:p w14:paraId="4242AA6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8"/>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【差】关键线路不准确，计划编制不合理。关键节点的控制不可行。人、材、机需求和进场计划与进度计划不相呼应，不能满足施工需要。没有违约责任承诺。</w:t>
            </w:r>
          </w:p>
        </w:tc>
      </w:tr>
      <w:tr w14:paraId="2EE6F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6" w:hRule="atLeast"/>
        </w:trPr>
        <w:tc>
          <w:tcPr>
            <w:tcW w:w="1384" w:type="dxa"/>
            <w:vAlign w:val="center"/>
          </w:tcPr>
          <w:p w14:paraId="794016C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质量保证措施</w:t>
            </w:r>
          </w:p>
          <w:p w14:paraId="2A5C674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（4分）</w:t>
            </w:r>
          </w:p>
        </w:tc>
        <w:tc>
          <w:tcPr>
            <w:tcW w:w="3907" w:type="dxa"/>
            <w:vAlign w:val="top"/>
          </w:tcPr>
          <w:p w14:paraId="32EB2311">
            <w:pPr>
              <w:spacing w:before="65" w:line="240" w:lineRule="auto"/>
              <w:ind w:left="110" w:right="106" w:hanging="4"/>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【优】得该项评分因素分值的</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90%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100%</w:t>
            </w:r>
            <w:r>
              <w:rPr>
                <w:rFonts w:ascii="宋体" w:hAnsi="宋体" w:eastAsia="宋体" w:cs="宋体"/>
                <w:color w:val="000000" w:themeColor="text1"/>
                <w:spacing w:val="0"/>
                <w:position w:val="0"/>
                <w:sz w:val="24"/>
                <w:szCs w:val="24"/>
                <w:highlight w:val="none"/>
                <w14:textFill>
                  <w14:solidFill>
                    <w14:schemeClr w14:val="tx1"/>
                  </w14:solidFill>
                </w14:textFill>
              </w:rPr>
              <w:t>（含</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90%</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18B6CE52">
            <w:pPr>
              <w:spacing w:before="15" w:line="240" w:lineRule="auto"/>
              <w:ind w:left="110" w:right="106" w:hanging="4"/>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【良】得该项评分因素分值的</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90%</w:t>
            </w:r>
            <w:r>
              <w:rPr>
                <w:rFonts w:ascii="宋体" w:hAnsi="宋体" w:eastAsia="宋体" w:cs="宋体"/>
                <w:color w:val="000000" w:themeColor="text1"/>
                <w:spacing w:val="0"/>
                <w:position w:val="0"/>
                <w:sz w:val="24"/>
                <w:szCs w:val="24"/>
                <w:highlight w:val="none"/>
                <w14:textFill>
                  <w14:solidFill>
                    <w14:schemeClr w14:val="tx1"/>
                  </w14:solidFill>
                </w14:textFill>
              </w:rPr>
              <w:t>（含</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80%</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0F10C95A">
            <w:pPr>
              <w:spacing w:before="18" w:line="240" w:lineRule="auto"/>
              <w:ind w:left="110" w:right="106" w:hanging="4"/>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【中】得该项评分因素分值的</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80%</w:t>
            </w:r>
            <w:r>
              <w:rPr>
                <w:rFonts w:ascii="宋体" w:hAnsi="宋体" w:eastAsia="宋体" w:cs="宋体"/>
                <w:color w:val="000000" w:themeColor="text1"/>
                <w:spacing w:val="0"/>
                <w:position w:val="0"/>
                <w:sz w:val="24"/>
                <w:szCs w:val="24"/>
                <w:highlight w:val="none"/>
                <w14:textFill>
                  <w14:solidFill>
                    <w14:schemeClr w14:val="tx1"/>
                  </w14:solidFill>
                </w14:textFill>
              </w:rPr>
              <w:t>（含</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70%</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62B68606">
            <w:pPr>
              <w:spacing w:before="12" w:line="240" w:lineRule="auto"/>
              <w:ind w:left="110" w:right="106" w:hanging="4"/>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【差】得该项评分因素分值的</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60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70%</w:t>
            </w:r>
            <w:r>
              <w:rPr>
                <w:rFonts w:ascii="宋体" w:hAnsi="宋体" w:eastAsia="宋体" w:cs="宋体"/>
                <w:color w:val="000000" w:themeColor="text1"/>
                <w:spacing w:val="0"/>
                <w:position w:val="0"/>
                <w:sz w:val="24"/>
                <w:szCs w:val="24"/>
                <w:highlight w:val="none"/>
                <w14:textFill>
                  <w14:solidFill>
                    <w14:schemeClr w14:val="tx1"/>
                  </w14:solidFill>
                </w14:textFill>
              </w:rPr>
              <w:t>（含</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60%</w:t>
            </w:r>
            <w:r>
              <w:rPr>
                <w:rFonts w:ascii="宋体" w:hAnsi="宋体" w:eastAsia="宋体" w:cs="宋体"/>
                <w:color w:val="000000" w:themeColor="text1"/>
                <w:spacing w:val="0"/>
                <w:position w:val="0"/>
                <w:sz w:val="24"/>
                <w:szCs w:val="24"/>
                <w:highlight w:val="none"/>
                <w14:textFill>
                  <w14:solidFill>
                    <w14:schemeClr w14:val="tx1"/>
                  </w14:solidFill>
                </w14:textFill>
              </w:rPr>
              <w:t>）。</w:t>
            </w:r>
          </w:p>
        </w:tc>
        <w:tc>
          <w:tcPr>
            <w:tcW w:w="4573" w:type="dxa"/>
            <w:vAlign w:val="top"/>
          </w:tcPr>
          <w:p w14:paraId="727D1C2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4"/>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【优】应用新技术、新工艺、新材料、新设备，针对项目实际提出先进、可行、具体的保证措施。超过招标文件的质量要求。</w:t>
            </w:r>
            <w:r>
              <w:rPr>
                <w:rFonts w:ascii="宋体" w:hAnsi="宋体" w:eastAsia="宋体" w:cs="宋体"/>
                <w:b/>
                <w:bCs/>
                <w:color w:val="000000" w:themeColor="text1"/>
                <w:spacing w:val="0"/>
                <w:position w:val="0"/>
                <w:sz w:val="24"/>
                <w:szCs w:val="24"/>
                <w:highlight w:val="none"/>
                <w14:textFill>
                  <w14:solidFill>
                    <w14:schemeClr w14:val="tx1"/>
                  </w14:solidFill>
                </w14:textFill>
              </w:rPr>
              <w:t>投标人企业注册地或分支机构所在地与项目所在地的距离或全资子公司与项目所在地距离100公里内、投标人在相同地质条件业绩情况等相关证明资料。</w:t>
            </w:r>
          </w:p>
          <w:p w14:paraId="3123E58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5"/>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【良】针对项目实际提出先进、可行、具体的保证措施。满足招标文件的质量要求。</w:t>
            </w:r>
            <w:r>
              <w:rPr>
                <w:rFonts w:ascii="宋体" w:hAnsi="宋体" w:eastAsia="宋体" w:cs="宋体"/>
                <w:b/>
                <w:bCs/>
                <w:color w:val="000000" w:themeColor="text1"/>
                <w:spacing w:val="0"/>
                <w:position w:val="0"/>
                <w:sz w:val="24"/>
                <w:szCs w:val="24"/>
                <w:highlight w:val="none"/>
                <w14:textFill>
                  <w14:solidFill>
                    <w14:schemeClr w14:val="tx1"/>
                  </w14:solidFill>
                </w14:textFill>
              </w:rPr>
              <w:t>投标人企业注册地或分支机构所在地与项目所在地的距离或全资子公司与项目所在地距离200公里内、投标人在相同地质条件业绩情况等相关证明资料。</w:t>
            </w:r>
          </w:p>
          <w:p w14:paraId="58166B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【中】具体措施可行。满足招标文件的质量要求。</w:t>
            </w:r>
          </w:p>
          <w:p w14:paraId="1458DC1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3"/>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b/>
                <w:bCs/>
                <w:color w:val="000000" w:themeColor="text1"/>
                <w:spacing w:val="0"/>
                <w:position w:val="0"/>
                <w:sz w:val="24"/>
                <w:szCs w:val="24"/>
                <w:highlight w:val="none"/>
                <w14:textFill>
                  <w14:solidFill>
                    <w14:schemeClr w14:val="tx1"/>
                  </w14:solidFill>
                </w14:textFill>
              </w:rPr>
              <w:t>投标人企业注册地或分支机构所在地与项目所在地的距离或全资子公司与项目所在地距离300公里内、投标人在相同地质条件业绩情况等相关证明资料。</w:t>
            </w:r>
          </w:p>
          <w:p w14:paraId="1498408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【差】措施不可行，没有质量违约责任承诺。</w:t>
            </w:r>
          </w:p>
        </w:tc>
      </w:tr>
      <w:tr w14:paraId="231F5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84" w:type="dxa"/>
            <w:vAlign w:val="center"/>
          </w:tcPr>
          <w:p w14:paraId="3A53234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施工技术措施（2分）</w:t>
            </w:r>
          </w:p>
        </w:tc>
        <w:tc>
          <w:tcPr>
            <w:tcW w:w="3907" w:type="dxa"/>
            <w:vAlign w:val="top"/>
          </w:tcPr>
          <w:p w14:paraId="6ECF4CE9">
            <w:pPr>
              <w:spacing w:before="145" w:line="240" w:lineRule="auto"/>
              <w:ind w:left="110" w:right="106" w:hanging="4"/>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【优】得该项评分因素分值的</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90%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100%</w:t>
            </w:r>
            <w:r>
              <w:rPr>
                <w:rFonts w:ascii="宋体" w:hAnsi="宋体" w:eastAsia="宋体" w:cs="宋体"/>
                <w:color w:val="000000" w:themeColor="text1"/>
                <w:spacing w:val="0"/>
                <w:position w:val="0"/>
                <w:sz w:val="24"/>
                <w:szCs w:val="24"/>
                <w:highlight w:val="none"/>
                <w14:textFill>
                  <w14:solidFill>
                    <w14:schemeClr w14:val="tx1"/>
                  </w14:solidFill>
                </w14:textFill>
              </w:rPr>
              <w:t>（含</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90%</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3D32FE2C">
            <w:pPr>
              <w:spacing w:before="13" w:line="240" w:lineRule="auto"/>
              <w:ind w:left="110" w:right="106" w:hanging="4"/>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【良】得该项评分因素分值的</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90%</w:t>
            </w:r>
            <w:r>
              <w:rPr>
                <w:rFonts w:ascii="宋体" w:hAnsi="宋体" w:eastAsia="宋体" w:cs="宋体"/>
                <w:color w:val="000000" w:themeColor="text1"/>
                <w:spacing w:val="0"/>
                <w:position w:val="0"/>
                <w:sz w:val="24"/>
                <w:szCs w:val="24"/>
                <w:highlight w:val="none"/>
                <w14:textFill>
                  <w14:solidFill>
                    <w14:schemeClr w14:val="tx1"/>
                  </w14:solidFill>
                </w14:textFill>
              </w:rPr>
              <w:t>（含</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80%</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16FAF8DA">
            <w:pPr>
              <w:spacing w:before="146" w:line="240" w:lineRule="auto"/>
              <w:ind w:left="110" w:right="106" w:hanging="4"/>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【中】得该项评分因素分值的</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80%</w:t>
            </w:r>
            <w:r>
              <w:rPr>
                <w:rFonts w:ascii="宋体" w:hAnsi="宋体" w:eastAsia="宋体" w:cs="宋体"/>
                <w:color w:val="000000" w:themeColor="text1"/>
                <w:spacing w:val="0"/>
                <w:position w:val="0"/>
                <w:sz w:val="24"/>
                <w:szCs w:val="24"/>
                <w:highlight w:val="none"/>
                <w14:textFill>
                  <w14:solidFill>
                    <w14:schemeClr w14:val="tx1"/>
                  </w14:solidFill>
                </w14:textFill>
              </w:rPr>
              <w:t>（含</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70%</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1CEA58F6">
            <w:pPr>
              <w:spacing w:before="13" w:line="240" w:lineRule="auto"/>
              <w:ind w:left="110" w:right="106" w:hanging="4"/>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【差】得该项评分因素分值的</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60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70%</w:t>
            </w:r>
            <w:r>
              <w:rPr>
                <w:rFonts w:ascii="宋体" w:hAnsi="宋体" w:eastAsia="宋体" w:cs="宋体"/>
                <w:color w:val="000000" w:themeColor="text1"/>
                <w:spacing w:val="0"/>
                <w:position w:val="0"/>
                <w:sz w:val="24"/>
                <w:szCs w:val="24"/>
                <w:highlight w:val="none"/>
                <w14:textFill>
                  <w14:solidFill>
                    <w14:schemeClr w14:val="tx1"/>
                  </w14:solidFill>
                </w14:textFill>
              </w:rPr>
              <w:t>（含</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60%</w:t>
            </w:r>
            <w:r>
              <w:rPr>
                <w:rFonts w:ascii="宋体" w:hAnsi="宋体" w:eastAsia="宋体" w:cs="宋体"/>
                <w:color w:val="000000" w:themeColor="text1"/>
                <w:spacing w:val="0"/>
                <w:position w:val="0"/>
                <w:sz w:val="24"/>
                <w:szCs w:val="24"/>
                <w:highlight w:val="none"/>
                <w14:textFill>
                  <w14:solidFill>
                    <w14:schemeClr w14:val="tx1"/>
                  </w14:solidFill>
                </w14:textFill>
              </w:rPr>
              <w:t>）。</w:t>
            </w:r>
          </w:p>
        </w:tc>
        <w:tc>
          <w:tcPr>
            <w:tcW w:w="4573" w:type="dxa"/>
            <w:vAlign w:val="top"/>
          </w:tcPr>
          <w:p w14:paraId="553FC84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2"/>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ascii="宋体" w:hAnsi="宋体" w:eastAsia="宋体" w:cs="宋体"/>
                <w:b/>
                <w:bCs/>
                <w:color w:val="000000" w:themeColor="text1"/>
                <w:spacing w:val="0"/>
                <w:position w:val="0"/>
                <w:sz w:val="24"/>
                <w:szCs w:val="24"/>
                <w:highlight w:val="none"/>
                <w14:textFill>
                  <w14:solidFill>
                    <w14:schemeClr w14:val="tx1"/>
                  </w14:solidFill>
                </w14:textFill>
              </w:rPr>
              <w:t>经济赔偿合理。</w:t>
            </w:r>
          </w:p>
          <w:p w14:paraId="1D27069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5"/>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ascii="宋体" w:hAnsi="宋体" w:eastAsia="宋体" w:cs="宋体"/>
                <w:b/>
                <w:bCs/>
                <w:color w:val="000000" w:themeColor="text1"/>
                <w:spacing w:val="0"/>
                <w:position w:val="0"/>
                <w:sz w:val="24"/>
                <w:szCs w:val="24"/>
                <w:highlight w:val="none"/>
                <w14:textFill>
                  <w14:solidFill>
                    <w14:schemeClr w14:val="tx1"/>
                  </w14:solidFill>
                </w14:textFill>
              </w:rPr>
              <w:t>经济赔偿较合理。</w:t>
            </w:r>
          </w:p>
          <w:p w14:paraId="51E2A0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3"/>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3FC01E8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6"/>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【差】对项目关键技术有表述，对重点、难点有建议，解决方案不可行。采用的新技术针对性不强或验证材料不可靠，对节约投资、工期没有具体收益。无违约责任承诺。</w:t>
            </w:r>
          </w:p>
        </w:tc>
      </w:tr>
      <w:tr w14:paraId="04BC0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84" w:type="dxa"/>
            <w:vAlign w:val="center"/>
          </w:tcPr>
          <w:p w14:paraId="748E37B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绿色施工、安全防护、文明施工措施计划（3分）</w:t>
            </w:r>
          </w:p>
        </w:tc>
        <w:tc>
          <w:tcPr>
            <w:tcW w:w="3907" w:type="dxa"/>
            <w:vAlign w:val="top"/>
          </w:tcPr>
          <w:p w14:paraId="1A8CA4EA">
            <w:pPr>
              <w:spacing w:before="18" w:line="240" w:lineRule="auto"/>
              <w:ind w:left="110" w:right="106" w:hanging="4"/>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【优】得该项评分因素分值的90%～100%（含90%）。</w:t>
            </w:r>
          </w:p>
          <w:p w14:paraId="6ABC5459">
            <w:pPr>
              <w:spacing w:before="18" w:line="240" w:lineRule="auto"/>
              <w:ind w:left="110" w:right="106" w:hanging="4"/>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【良】得该项评分因素分值的80%～90%（含80%）。</w:t>
            </w:r>
          </w:p>
          <w:p w14:paraId="74F7FBCA">
            <w:pPr>
              <w:spacing w:before="18" w:line="240" w:lineRule="auto"/>
              <w:ind w:left="110" w:right="106" w:hanging="4"/>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【中】得该项评分因素分值的70%～80%（含70%）。</w:t>
            </w:r>
          </w:p>
          <w:p w14:paraId="2DBD5C5E">
            <w:pPr>
              <w:spacing w:before="18" w:line="240" w:lineRule="auto"/>
              <w:ind w:left="110" w:right="106" w:hanging="4"/>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【差】得该项评分因素分值的60～70%（含60%）。</w:t>
            </w:r>
          </w:p>
        </w:tc>
        <w:tc>
          <w:tcPr>
            <w:tcW w:w="4573" w:type="dxa"/>
            <w:vAlign w:val="top"/>
          </w:tcPr>
          <w:p w14:paraId="25CDE2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5"/>
              <w:jc w:val="left"/>
              <w:textAlignment w:val="baseline"/>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【优】针对项目实际情况，有先进、具体、完整、可行的措施，采用规范准确、清晰。</w:t>
            </w:r>
          </w:p>
          <w:p w14:paraId="527261A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5"/>
              <w:jc w:val="left"/>
              <w:textAlignment w:val="baseline"/>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【良】针对项目实际情况，有合理的措施且具体、完整，采用规范准确。</w:t>
            </w:r>
          </w:p>
          <w:p w14:paraId="1858DD8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5"/>
              <w:jc w:val="left"/>
              <w:textAlignment w:val="baseline"/>
              <w:rPr>
                <w:rFonts w:hint="eastAsia"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【中】有基本合理的措施，采用规范准确。</w:t>
            </w:r>
          </w:p>
          <w:p w14:paraId="4566A66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5"/>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14:textFill>
                  <w14:solidFill>
                    <w14:schemeClr w14:val="tx1"/>
                  </w14:solidFill>
                </w14:textFill>
              </w:rPr>
              <w:t>【差】措施不力，采用规范不正确。</w:t>
            </w:r>
          </w:p>
        </w:tc>
      </w:tr>
      <w:tr w14:paraId="56376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84" w:type="dxa"/>
            <w:vAlign w:val="center"/>
          </w:tcPr>
          <w:p w14:paraId="09A586E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施工平面布置和临时设施布置</w:t>
            </w:r>
          </w:p>
          <w:p w14:paraId="10363B7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（2分）</w:t>
            </w:r>
          </w:p>
        </w:tc>
        <w:tc>
          <w:tcPr>
            <w:tcW w:w="3907" w:type="dxa"/>
            <w:vAlign w:val="top"/>
          </w:tcPr>
          <w:p w14:paraId="2CEE1450">
            <w:pPr>
              <w:spacing w:before="145" w:line="240" w:lineRule="auto"/>
              <w:ind w:left="110" w:right="106" w:hanging="4"/>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【优】得该项评分因素分值的</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90%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100%</w:t>
            </w:r>
            <w:r>
              <w:rPr>
                <w:rFonts w:ascii="宋体" w:hAnsi="宋体" w:eastAsia="宋体" w:cs="宋体"/>
                <w:color w:val="000000" w:themeColor="text1"/>
                <w:spacing w:val="0"/>
                <w:position w:val="0"/>
                <w:sz w:val="24"/>
                <w:szCs w:val="24"/>
                <w:highlight w:val="none"/>
                <w14:textFill>
                  <w14:solidFill>
                    <w14:schemeClr w14:val="tx1"/>
                  </w14:solidFill>
                </w14:textFill>
              </w:rPr>
              <w:t>（含</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90%</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36DC2028">
            <w:pPr>
              <w:spacing w:before="12" w:line="240" w:lineRule="auto"/>
              <w:ind w:left="110" w:right="106" w:hanging="4"/>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【良】得该项评分因素分值的</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90%</w:t>
            </w:r>
            <w:r>
              <w:rPr>
                <w:rFonts w:ascii="宋体" w:hAnsi="宋体" w:eastAsia="宋体" w:cs="宋体"/>
                <w:color w:val="000000" w:themeColor="text1"/>
                <w:spacing w:val="0"/>
                <w:position w:val="0"/>
                <w:sz w:val="24"/>
                <w:szCs w:val="24"/>
                <w:highlight w:val="none"/>
                <w14:textFill>
                  <w14:solidFill>
                    <w14:schemeClr w14:val="tx1"/>
                  </w14:solidFill>
                </w14:textFill>
              </w:rPr>
              <w:t>（含</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80%</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195D2421">
            <w:pPr>
              <w:spacing w:before="16" w:line="240" w:lineRule="auto"/>
              <w:ind w:left="110" w:right="106" w:hanging="4"/>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【中】得该项评分因素分值的</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80%</w:t>
            </w:r>
            <w:r>
              <w:rPr>
                <w:rFonts w:ascii="宋体" w:hAnsi="宋体" w:eastAsia="宋体" w:cs="宋体"/>
                <w:color w:val="000000" w:themeColor="text1"/>
                <w:spacing w:val="0"/>
                <w:position w:val="0"/>
                <w:sz w:val="24"/>
                <w:szCs w:val="24"/>
                <w:highlight w:val="none"/>
                <w14:textFill>
                  <w14:solidFill>
                    <w14:schemeClr w14:val="tx1"/>
                  </w14:solidFill>
                </w14:textFill>
              </w:rPr>
              <w:t>（含</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70%</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39A7BF16">
            <w:pPr>
              <w:spacing w:before="18" w:line="240" w:lineRule="auto"/>
              <w:ind w:left="106"/>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【差】得该项评分因素分值的</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60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70%</w:t>
            </w:r>
            <w:r>
              <w:rPr>
                <w:rFonts w:ascii="宋体" w:hAnsi="宋体" w:eastAsia="宋体" w:cs="宋体"/>
                <w:color w:val="000000" w:themeColor="text1"/>
                <w:spacing w:val="0"/>
                <w:position w:val="0"/>
                <w:sz w:val="24"/>
                <w:szCs w:val="24"/>
                <w:highlight w:val="none"/>
                <w14:textFill>
                  <w14:solidFill>
                    <w14:schemeClr w14:val="tx1"/>
                  </w14:solidFill>
                </w14:textFill>
              </w:rPr>
              <w:t>（含</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60%</w:t>
            </w:r>
            <w:r>
              <w:rPr>
                <w:rFonts w:ascii="宋体" w:hAnsi="宋体" w:eastAsia="宋体" w:cs="宋体"/>
                <w:color w:val="000000" w:themeColor="text1"/>
                <w:spacing w:val="0"/>
                <w:position w:val="0"/>
                <w:sz w:val="24"/>
                <w:szCs w:val="24"/>
                <w:highlight w:val="none"/>
                <w14:textFill>
                  <w14:solidFill>
                    <w14:schemeClr w14:val="tx1"/>
                  </w14:solidFill>
                </w14:textFill>
              </w:rPr>
              <w:t>）。</w:t>
            </w:r>
          </w:p>
        </w:tc>
        <w:tc>
          <w:tcPr>
            <w:tcW w:w="4573" w:type="dxa"/>
            <w:vAlign w:val="top"/>
          </w:tcPr>
          <w:p w14:paraId="1BB802A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【优】总体布置有针对性、合理，较好满足施工需要，符合绿色施工、安全防护、文明施工要求。【良】总体布置合理，能满足施工需要，基本符合绿色施工、安全防护、文明施工要求。</w:t>
            </w:r>
          </w:p>
          <w:p w14:paraId="1727B89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【中】总体布置基本合理，基本满足施工需要。【差】总体布置不合理，不符合绿色施工、安全防护、文明施工要求。</w:t>
            </w:r>
          </w:p>
        </w:tc>
      </w:tr>
      <w:tr w14:paraId="0A28E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84" w:type="dxa"/>
            <w:vAlign w:val="center"/>
          </w:tcPr>
          <w:p w14:paraId="5E04FE9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项目管理机构（3分）</w:t>
            </w:r>
          </w:p>
        </w:tc>
        <w:tc>
          <w:tcPr>
            <w:tcW w:w="3907" w:type="dxa"/>
            <w:vAlign w:val="top"/>
          </w:tcPr>
          <w:p w14:paraId="3709FB7F">
            <w:pPr>
              <w:spacing w:before="65" w:line="240" w:lineRule="auto"/>
              <w:ind w:left="110" w:right="106" w:hanging="4"/>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【优】得该项评分因素分值的</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90%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100%</w:t>
            </w:r>
            <w:r>
              <w:rPr>
                <w:rFonts w:ascii="宋体" w:hAnsi="宋体" w:eastAsia="宋体" w:cs="宋体"/>
                <w:color w:val="000000" w:themeColor="text1"/>
                <w:spacing w:val="0"/>
                <w:position w:val="0"/>
                <w:sz w:val="24"/>
                <w:szCs w:val="24"/>
                <w:highlight w:val="none"/>
                <w14:textFill>
                  <w14:solidFill>
                    <w14:schemeClr w14:val="tx1"/>
                  </w14:solidFill>
                </w14:textFill>
              </w:rPr>
              <w:t>（含</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90%</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26661EF2">
            <w:pPr>
              <w:spacing w:before="16" w:line="240" w:lineRule="auto"/>
              <w:ind w:left="110" w:right="106" w:hanging="4"/>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【良】得该项评分因素分值的</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90%</w:t>
            </w:r>
            <w:r>
              <w:rPr>
                <w:rFonts w:ascii="宋体" w:hAnsi="宋体" w:eastAsia="宋体" w:cs="宋体"/>
                <w:color w:val="000000" w:themeColor="text1"/>
                <w:spacing w:val="0"/>
                <w:position w:val="0"/>
                <w:sz w:val="24"/>
                <w:szCs w:val="24"/>
                <w:highlight w:val="none"/>
                <w14:textFill>
                  <w14:solidFill>
                    <w14:schemeClr w14:val="tx1"/>
                  </w14:solidFill>
                </w14:textFill>
              </w:rPr>
              <w:t>（含</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80%</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18CAFBE5">
            <w:pPr>
              <w:spacing w:before="18" w:line="240" w:lineRule="auto"/>
              <w:ind w:left="110" w:right="106" w:hanging="4"/>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【中】得该项评分因素分值的</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80%</w:t>
            </w:r>
            <w:r>
              <w:rPr>
                <w:rFonts w:ascii="宋体" w:hAnsi="宋体" w:eastAsia="宋体" w:cs="宋体"/>
                <w:color w:val="000000" w:themeColor="text1"/>
                <w:spacing w:val="0"/>
                <w:position w:val="0"/>
                <w:sz w:val="24"/>
                <w:szCs w:val="24"/>
                <w:highlight w:val="none"/>
                <w14:textFill>
                  <w14:solidFill>
                    <w14:schemeClr w14:val="tx1"/>
                  </w14:solidFill>
                </w14:textFill>
              </w:rPr>
              <w:t>（含</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70%</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0269E63A">
            <w:pPr>
              <w:spacing w:before="12" w:line="240" w:lineRule="auto"/>
              <w:ind w:left="110" w:right="106" w:hanging="4"/>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【差】得该项评分因素分值的</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60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70%</w:t>
            </w:r>
            <w:r>
              <w:rPr>
                <w:rFonts w:ascii="宋体" w:hAnsi="宋体" w:eastAsia="宋体" w:cs="宋体"/>
                <w:color w:val="000000" w:themeColor="text1"/>
                <w:spacing w:val="0"/>
                <w:position w:val="0"/>
                <w:sz w:val="24"/>
                <w:szCs w:val="24"/>
                <w:highlight w:val="none"/>
                <w14:textFill>
                  <w14:solidFill>
                    <w14:schemeClr w14:val="tx1"/>
                  </w14:solidFill>
                </w14:textFill>
              </w:rPr>
              <w:t>（含</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60%</w:t>
            </w:r>
            <w:r>
              <w:rPr>
                <w:rFonts w:ascii="宋体" w:hAnsi="宋体" w:eastAsia="宋体" w:cs="宋体"/>
                <w:color w:val="000000" w:themeColor="text1"/>
                <w:spacing w:val="0"/>
                <w:position w:val="0"/>
                <w:sz w:val="24"/>
                <w:szCs w:val="24"/>
                <w:highlight w:val="none"/>
                <w14:textFill>
                  <w14:solidFill>
                    <w14:schemeClr w14:val="tx1"/>
                  </w14:solidFill>
                </w14:textFill>
              </w:rPr>
              <w:t>）。</w:t>
            </w:r>
          </w:p>
        </w:tc>
        <w:tc>
          <w:tcPr>
            <w:tcW w:w="4573" w:type="dxa"/>
            <w:vAlign w:val="top"/>
          </w:tcPr>
          <w:p w14:paraId="1F1F760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4"/>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【优】组织机构形式合理，有完善的指挥系统，生产及质量、绿色施工、安全、文明施工、创优达标监控系统、联络协调系统，项目管理人员内高级职称人员</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w:t>
            </w:r>
            <w:r>
              <w:rPr>
                <w:rFonts w:ascii="宋体" w:hAnsi="宋体" w:eastAsia="宋体" w:cs="宋体"/>
                <w:color w:val="000000" w:themeColor="text1"/>
                <w:spacing w:val="0"/>
                <w:position w:val="0"/>
                <w:sz w:val="24"/>
                <w:szCs w:val="24"/>
                <w:highlight w:val="none"/>
                <w14:textFill>
                  <w14:solidFill>
                    <w14:schemeClr w14:val="tx1"/>
                  </w14:solidFill>
                </w14:textFill>
              </w:rPr>
              <w:t>（含</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w:t>
            </w:r>
            <w:r>
              <w:rPr>
                <w:rFonts w:ascii="宋体" w:hAnsi="宋体" w:eastAsia="宋体" w:cs="宋体"/>
                <w:color w:val="000000" w:themeColor="text1"/>
                <w:spacing w:val="0"/>
                <w:position w:val="0"/>
                <w:sz w:val="24"/>
                <w:szCs w:val="24"/>
                <w:highlight w:val="none"/>
                <w14:textFill>
                  <w14:solidFill>
                    <w14:schemeClr w14:val="tx1"/>
                  </w14:solidFill>
                </w14:textFill>
              </w:rPr>
              <w:t>）以上、中级职称人员</w:t>
            </w:r>
            <w:r>
              <w:rPr>
                <w:rFonts w:ascii="宋体" w:hAnsi="宋体" w:eastAsia="宋体" w:cs="宋体"/>
                <w:b/>
                <w:bCs/>
                <w:color w:val="000000" w:themeColor="text1"/>
                <w:spacing w:val="0"/>
                <w:position w:val="0"/>
                <w:sz w:val="24"/>
                <w:szCs w:val="24"/>
                <w:highlight w:val="none"/>
                <w14:textFill>
                  <w14:solidFill>
                    <w14:schemeClr w14:val="tx1"/>
                  </w14:solidFill>
                </w14:textFill>
              </w:rPr>
              <w:t>及以上职称</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60%</w:t>
            </w:r>
            <w:r>
              <w:rPr>
                <w:rFonts w:ascii="宋体" w:hAnsi="宋体" w:eastAsia="宋体" w:cs="宋体"/>
                <w:color w:val="000000" w:themeColor="text1"/>
                <w:spacing w:val="0"/>
                <w:position w:val="0"/>
                <w:sz w:val="24"/>
                <w:szCs w:val="24"/>
                <w:highlight w:val="none"/>
                <w14:textFill>
                  <w14:solidFill>
                    <w14:schemeClr w14:val="tx1"/>
                  </w14:solidFill>
                </w14:textFill>
              </w:rPr>
              <w:t>（含</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60%</w:t>
            </w:r>
            <w:r>
              <w:rPr>
                <w:rFonts w:ascii="宋体" w:hAnsi="宋体" w:eastAsia="宋体" w:cs="宋体"/>
                <w:color w:val="000000" w:themeColor="text1"/>
                <w:spacing w:val="0"/>
                <w:position w:val="0"/>
                <w:sz w:val="24"/>
                <w:szCs w:val="24"/>
                <w:highlight w:val="none"/>
                <w14:textFill>
                  <w14:solidFill>
                    <w14:schemeClr w14:val="tx1"/>
                  </w14:solidFill>
                </w14:textFill>
              </w:rPr>
              <w:t>）以上。</w:t>
            </w:r>
          </w:p>
          <w:p w14:paraId="7C2E48A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5"/>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【良】组织机构形式合理，指挥系统，生产及质量、绿色施工、安全、文明施工、创优达标监控系统、联络协调系统齐全，项目管理人员内高级职称人员</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15%</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w:t>
            </w:r>
            <w:r>
              <w:rPr>
                <w:rFonts w:ascii="宋体" w:hAnsi="宋体" w:eastAsia="宋体" w:cs="宋体"/>
                <w:color w:val="000000" w:themeColor="text1"/>
                <w:spacing w:val="0"/>
                <w:position w:val="0"/>
                <w:sz w:val="24"/>
                <w:szCs w:val="24"/>
                <w:highlight w:val="none"/>
                <w14:textFill>
                  <w14:solidFill>
                    <w14:schemeClr w14:val="tx1"/>
                  </w14:solidFill>
                </w14:textFill>
              </w:rPr>
              <w:t>（含</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15%</w:t>
            </w:r>
            <w:r>
              <w:rPr>
                <w:rFonts w:ascii="宋体" w:hAnsi="宋体" w:eastAsia="宋体" w:cs="宋体"/>
                <w:color w:val="000000" w:themeColor="text1"/>
                <w:spacing w:val="0"/>
                <w:position w:val="0"/>
                <w:sz w:val="24"/>
                <w:szCs w:val="24"/>
                <w:highlight w:val="none"/>
                <w14:textFill>
                  <w14:solidFill>
                    <w14:schemeClr w14:val="tx1"/>
                  </w14:solidFill>
                </w14:textFill>
              </w:rPr>
              <w:t>）、中级职称</w:t>
            </w:r>
            <w:r>
              <w:rPr>
                <w:rFonts w:ascii="宋体" w:hAnsi="宋体" w:eastAsia="宋体" w:cs="宋体"/>
                <w:b/>
                <w:bCs/>
                <w:color w:val="000000" w:themeColor="text1"/>
                <w:spacing w:val="0"/>
                <w:position w:val="0"/>
                <w:sz w:val="24"/>
                <w:szCs w:val="24"/>
                <w:highlight w:val="none"/>
                <w14:textFill>
                  <w14:solidFill>
                    <w14:schemeClr w14:val="tx1"/>
                  </w14:solidFill>
                </w14:textFill>
              </w:rPr>
              <w:t>及以上职称</w:t>
            </w:r>
            <w:r>
              <w:rPr>
                <w:rFonts w:ascii="宋体" w:hAnsi="宋体" w:eastAsia="宋体" w:cs="宋体"/>
                <w:color w:val="000000" w:themeColor="text1"/>
                <w:spacing w:val="0"/>
                <w:position w:val="0"/>
                <w:sz w:val="24"/>
                <w:szCs w:val="24"/>
                <w:highlight w:val="none"/>
                <w14:textFill>
                  <w14:solidFill>
                    <w14:schemeClr w14:val="tx1"/>
                  </w14:solidFill>
                </w14:textFill>
              </w:rPr>
              <w:t>人员</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50%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60%</w:t>
            </w:r>
            <w:r>
              <w:rPr>
                <w:rFonts w:ascii="宋体" w:hAnsi="宋体" w:eastAsia="宋体" w:cs="宋体"/>
                <w:color w:val="000000" w:themeColor="text1"/>
                <w:spacing w:val="0"/>
                <w:position w:val="0"/>
                <w:sz w:val="24"/>
                <w:szCs w:val="24"/>
                <w:highlight w:val="none"/>
                <w14:textFill>
                  <w14:solidFill>
                    <w14:schemeClr w14:val="tx1"/>
                  </w14:solidFill>
                </w14:textFill>
              </w:rPr>
              <w:t>（含</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50%</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223F0CA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5"/>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【中】组织机构形式基本合理，有指挥系统，生产及质量、绿色施工、安全、文明施工、创优达标监控系统、联络协调系统，项目管理人员内高级职称人员</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15%</w:t>
            </w:r>
            <w:r>
              <w:rPr>
                <w:rFonts w:ascii="宋体" w:hAnsi="宋体" w:eastAsia="宋体" w:cs="宋体"/>
                <w:color w:val="000000" w:themeColor="text1"/>
                <w:spacing w:val="0"/>
                <w:position w:val="0"/>
                <w:sz w:val="24"/>
                <w:szCs w:val="24"/>
                <w:highlight w:val="none"/>
                <w14:textFill>
                  <w14:solidFill>
                    <w14:schemeClr w14:val="tx1"/>
                  </w14:solidFill>
                </w14:textFill>
              </w:rPr>
              <w:t>（含</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10%</w:t>
            </w:r>
            <w:r>
              <w:rPr>
                <w:rFonts w:ascii="宋体" w:hAnsi="宋体" w:eastAsia="宋体" w:cs="宋体"/>
                <w:color w:val="000000" w:themeColor="text1"/>
                <w:spacing w:val="0"/>
                <w:position w:val="0"/>
                <w:sz w:val="24"/>
                <w:szCs w:val="24"/>
                <w:highlight w:val="none"/>
                <w14:textFill>
                  <w14:solidFill>
                    <w14:schemeClr w14:val="tx1"/>
                  </w14:solidFill>
                </w14:textFill>
              </w:rPr>
              <w:t>）、中级职称人员</w:t>
            </w:r>
            <w:r>
              <w:rPr>
                <w:rFonts w:ascii="宋体" w:hAnsi="宋体" w:eastAsia="宋体" w:cs="宋体"/>
                <w:b/>
                <w:bCs/>
                <w:color w:val="000000" w:themeColor="text1"/>
                <w:spacing w:val="0"/>
                <w:position w:val="0"/>
                <w:sz w:val="24"/>
                <w:szCs w:val="24"/>
                <w:highlight w:val="none"/>
                <w14:textFill>
                  <w14:solidFill>
                    <w14:schemeClr w14:val="tx1"/>
                  </w14:solidFill>
                </w14:textFill>
              </w:rPr>
              <w:t>及以上职称</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50%</w:t>
            </w:r>
            <w:r>
              <w:rPr>
                <w:rFonts w:ascii="宋体" w:hAnsi="宋体" w:eastAsia="宋体" w:cs="宋体"/>
                <w:color w:val="000000" w:themeColor="text1"/>
                <w:spacing w:val="0"/>
                <w:position w:val="0"/>
                <w:sz w:val="24"/>
                <w:szCs w:val="24"/>
                <w:highlight w:val="none"/>
                <w14:textFill>
                  <w14:solidFill>
                    <w14:schemeClr w14:val="tx1"/>
                  </w14:solidFill>
                </w14:textFill>
              </w:rPr>
              <w:t>（含</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40%</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3E025EE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4"/>
              <w:jc w:val="left"/>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【差】组织机构形式合理，指挥系统，生产及质量、绿色施工、安全、文明施工、创优达标监控系统、联络协调系统不齐全，项目管理人员内高级职称人员</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10%</w:t>
            </w:r>
            <w:r>
              <w:rPr>
                <w:rFonts w:ascii="宋体" w:hAnsi="宋体" w:eastAsia="宋体" w:cs="宋体"/>
                <w:color w:val="000000" w:themeColor="text1"/>
                <w:spacing w:val="0"/>
                <w:position w:val="0"/>
                <w:sz w:val="24"/>
                <w:szCs w:val="24"/>
                <w:highlight w:val="none"/>
                <w14:textFill>
                  <w14:solidFill>
                    <w14:schemeClr w14:val="tx1"/>
                  </w14:solidFill>
                </w14:textFill>
              </w:rPr>
              <w:t>以下、中级职称人员</w:t>
            </w:r>
            <w:r>
              <w:rPr>
                <w:rFonts w:ascii="宋体" w:hAnsi="宋体" w:eastAsia="宋体" w:cs="宋体"/>
                <w:b/>
                <w:bCs/>
                <w:color w:val="000000" w:themeColor="text1"/>
                <w:spacing w:val="0"/>
                <w:position w:val="0"/>
                <w:sz w:val="24"/>
                <w:szCs w:val="24"/>
                <w:highlight w:val="none"/>
                <w14:textFill>
                  <w14:solidFill>
                    <w14:schemeClr w14:val="tx1"/>
                  </w14:solidFill>
                </w14:textFill>
              </w:rPr>
              <w:t>及以上职称</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40%</w:t>
            </w:r>
            <w:r>
              <w:rPr>
                <w:rFonts w:ascii="宋体" w:hAnsi="宋体" w:eastAsia="宋体" w:cs="宋体"/>
                <w:color w:val="000000" w:themeColor="text1"/>
                <w:spacing w:val="0"/>
                <w:position w:val="0"/>
                <w:sz w:val="24"/>
                <w:szCs w:val="24"/>
                <w:highlight w:val="none"/>
                <w14:textFill>
                  <w14:solidFill>
                    <w14:schemeClr w14:val="tx1"/>
                  </w14:solidFill>
                </w14:textFill>
              </w:rPr>
              <w:t>以下。</w:t>
            </w:r>
          </w:p>
        </w:tc>
      </w:tr>
      <w:tr w14:paraId="46878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864" w:type="dxa"/>
            <w:gridSpan w:val="3"/>
            <w:shd w:val="clear" w:color="auto" w:fill="D9D9D9"/>
            <w:vAlign w:val="top"/>
          </w:tcPr>
          <w:p w14:paraId="47F3694D">
            <w:pPr>
              <w:spacing w:before="225" w:line="240" w:lineRule="auto"/>
              <w:ind w:left="115"/>
              <w:rPr>
                <w:rFonts w:ascii="黑体" w:hAnsi="黑体" w:eastAsia="黑体" w:cs="黑体"/>
                <w:color w:val="000000" w:themeColor="text1"/>
                <w:spacing w:val="0"/>
                <w:position w:val="0"/>
                <w:sz w:val="24"/>
                <w:szCs w:val="24"/>
                <w:highlight w:val="none"/>
                <w14:textFill>
                  <w14:solidFill>
                    <w14:schemeClr w14:val="tx1"/>
                  </w14:solidFill>
                </w14:textFill>
              </w:rPr>
            </w:pPr>
            <w:r>
              <w:rPr>
                <w:rFonts w:ascii="黑体" w:hAnsi="黑体" w:eastAsia="黑体" w:cs="黑体"/>
                <w:color w:val="000000" w:themeColor="text1"/>
                <w:spacing w:val="0"/>
                <w:position w:val="0"/>
                <w:sz w:val="24"/>
                <w:szCs w:val="24"/>
                <w:highlight w:val="none"/>
                <w14:textFill>
                  <w14:solidFill>
                    <w14:schemeClr w14:val="tx1"/>
                  </w14:solidFill>
                </w14:textFill>
              </w:rPr>
              <w:t>投标报价部分，满分：100 分。</w:t>
            </w:r>
          </w:p>
        </w:tc>
      </w:tr>
      <w:tr w14:paraId="6C446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84" w:type="dxa"/>
            <w:vAlign w:val="top"/>
          </w:tcPr>
          <w:p w14:paraId="2627D2C3">
            <w:pPr>
              <w:spacing w:before="237" w:line="240" w:lineRule="auto"/>
              <w:ind w:left="229"/>
              <w:rPr>
                <w:rFonts w:ascii="黑体" w:hAnsi="黑体" w:eastAsia="黑体" w:cs="黑体"/>
                <w:color w:val="000000" w:themeColor="text1"/>
                <w:spacing w:val="0"/>
                <w:position w:val="0"/>
                <w:sz w:val="24"/>
                <w:szCs w:val="24"/>
                <w:highlight w:val="none"/>
                <w14:textFill>
                  <w14:solidFill>
                    <w14:schemeClr w14:val="tx1"/>
                  </w14:solidFill>
                </w14:textFill>
              </w:rPr>
            </w:pPr>
            <w:r>
              <w:rPr>
                <w:rFonts w:ascii="黑体" w:hAnsi="黑体" w:eastAsia="黑体" w:cs="黑体"/>
                <w:color w:val="000000" w:themeColor="text1"/>
                <w:spacing w:val="0"/>
                <w:position w:val="0"/>
                <w:sz w:val="24"/>
                <w:szCs w:val="24"/>
                <w:highlight w:val="none"/>
                <w14:textFill>
                  <w14:solidFill>
                    <w14:schemeClr w14:val="tx1"/>
                  </w14:solidFill>
                </w14:textFill>
              </w:rPr>
              <w:t>评分事项</w:t>
            </w:r>
          </w:p>
        </w:tc>
        <w:tc>
          <w:tcPr>
            <w:tcW w:w="8480" w:type="dxa"/>
            <w:gridSpan w:val="2"/>
            <w:vAlign w:val="top"/>
          </w:tcPr>
          <w:p w14:paraId="40A8AED8">
            <w:pPr>
              <w:spacing w:before="237" w:line="240" w:lineRule="auto"/>
              <w:ind w:left="3503"/>
              <w:rPr>
                <w:rFonts w:ascii="黑体" w:hAnsi="黑体" w:eastAsia="黑体" w:cs="黑体"/>
                <w:color w:val="000000" w:themeColor="text1"/>
                <w:spacing w:val="0"/>
                <w:position w:val="0"/>
                <w:sz w:val="24"/>
                <w:szCs w:val="24"/>
                <w:highlight w:val="none"/>
                <w14:textFill>
                  <w14:solidFill>
                    <w14:schemeClr w14:val="tx1"/>
                  </w14:solidFill>
                </w14:textFill>
              </w:rPr>
            </w:pPr>
            <w:r>
              <w:rPr>
                <w:rFonts w:ascii="黑体" w:hAnsi="黑体" w:eastAsia="黑体" w:cs="黑体"/>
                <w:color w:val="000000" w:themeColor="text1"/>
                <w:spacing w:val="0"/>
                <w:position w:val="0"/>
                <w:sz w:val="24"/>
                <w:szCs w:val="24"/>
                <w:highlight w:val="none"/>
                <w14:textFill>
                  <w14:solidFill>
                    <w14:schemeClr w14:val="tx1"/>
                  </w14:solidFill>
                </w14:textFill>
              </w:rPr>
              <w:t>评分方法</w:t>
            </w:r>
          </w:p>
        </w:tc>
      </w:tr>
      <w:tr w14:paraId="0FD20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84" w:type="dxa"/>
            <w:vAlign w:val="top"/>
          </w:tcPr>
          <w:p w14:paraId="505DFBA3">
            <w:pPr>
              <w:spacing w:before="65" w:line="240" w:lineRule="auto"/>
              <w:ind w:left="629" w:right="176" w:hanging="445"/>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 xml:space="preserve">评标基准价 </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D</w:t>
            </w:r>
          </w:p>
        </w:tc>
        <w:tc>
          <w:tcPr>
            <w:tcW w:w="8480" w:type="dxa"/>
            <w:gridSpan w:val="2"/>
            <w:vAlign w:val="top"/>
          </w:tcPr>
          <w:p w14:paraId="1FDCD806">
            <w:pPr>
              <w:spacing w:before="130" w:line="240" w:lineRule="auto"/>
              <w:ind w:left="111" w:right="52" w:firstLine="430"/>
              <w:jc w:val="both"/>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）确定</w:t>
            </w:r>
            <w:r>
              <w:rPr>
                <w:rFonts w:ascii="宋体" w:hAnsi="宋体" w:eastAsia="宋体" w:cs="宋体"/>
                <w:b/>
                <w:bCs/>
                <w:color w:val="000000" w:themeColor="text1"/>
                <w:spacing w:val="0"/>
                <w:position w:val="0"/>
                <w:sz w:val="24"/>
                <w:szCs w:val="24"/>
                <w:highlight w:val="none"/>
                <w14:textFill>
                  <w14:solidFill>
                    <w14:schemeClr w14:val="tx1"/>
                  </w14:solidFill>
                </w14:textFill>
              </w:rPr>
              <w:t>最高投标限价</w:t>
            </w:r>
            <w:r>
              <w:rPr>
                <w:rFonts w:ascii="宋体" w:hAnsi="宋体" w:eastAsia="宋体" w:cs="宋体"/>
                <w:color w:val="000000" w:themeColor="text1"/>
                <w:spacing w:val="0"/>
                <w:position w:val="0"/>
                <w:sz w:val="24"/>
                <w:szCs w:val="24"/>
                <w:highlight w:val="none"/>
                <w14:textFill>
                  <w14:solidFill>
                    <w14:schemeClr w14:val="tx1"/>
                  </w14:solidFill>
                </w14:textFill>
              </w:rPr>
              <w:t>下浮系数</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n</w:t>
            </w:r>
            <w:r>
              <w:rPr>
                <w:rFonts w:ascii="宋体" w:hAnsi="宋体" w:eastAsia="宋体" w:cs="宋体"/>
                <w:color w:val="000000" w:themeColor="text1"/>
                <w:spacing w:val="0"/>
                <w:position w:val="0"/>
                <w:sz w:val="24"/>
                <w:szCs w:val="24"/>
                <w:highlight w:val="none"/>
                <w14:textFill>
                  <w14:solidFill>
                    <w14:schemeClr w14:val="tx1"/>
                  </w14:solidFill>
                </w14:textFill>
              </w:rPr>
              <w:t>：用</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21</w:t>
            </w:r>
            <w:r>
              <w:rPr>
                <w:rFonts w:ascii="宋体" w:hAnsi="宋体" w:eastAsia="宋体" w:cs="宋体"/>
                <w:color w:val="000000" w:themeColor="text1"/>
                <w:spacing w:val="0"/>
                <w:position w:val="0"/>
                <w:sz w:val="24"/>
                <w:szCs w:val="24"/>
                <w:highlight w:val="none"/>
                <w14:textFill>
                  <w14:solidFill>
                    <w14:schemeClr w14:val="tx1"/>
                  </w14:solidFill>
                </w14:textFill>
              </w:rPr>
              <w:t>号球分别代表一个下浮系数，由评委代表从这</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21</w:t>
            </w:r>
            <w:r>
              <w:rPr>
                <w:rFonts w:ascii="宋体" w:hAnsi="宋体" w:eastAsia="宋体" w:cs="宋体"/>
                <w:color w:val="000000" w:themeColor="text1"/>
                <w:spacing w:val="0"/>
                <w:position w:val="0"/>
                <w:sz w:val="24"/>
                <w:szCs w:val="24"/>
                <w:highlight w:val="none"/>
                <w14:textFill>
                  <w14:solidFill>
                    <w14:schemeClr w14:val="tx1"/>
                  </w14:solidFill>
                </w14:textFill>
              </w:rPr>
              <w:t>个号码中随机抽取</w:t>
            </w:r>
            <w:r>
              <w:rPr>
                <w:rFonts w:hint="eastAsia" w:ascii="Times New Roman" w:hAnsi="Times New Roman" w:eastAsia="宋体" w:cs="Times New Roman"/>
                <w:color w:val="000000" w:themeColor="text1"/>
                <w:spacing w:val="0"/>
                <w:position w:val="0"/>
                <w:sz w:val="24"/>
                <w:szCs w:val="24"/>
                <w:highlight w:val="none"/>
                <w:u w:val="single" w:color="auto"/>
                <w:lang w:val="en-US" w:eastAsia="zh-CN"/>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次，每次抽取</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个号码，抽出的号球不参与下次抽取。所抽取的</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Y</w:t>
            </w:r>
            <w:r>
              <w:rPr>
                <w:rFonts w:ascii="宋体" w:hAnsi="宋体" w:eastAsia="宋体" w:cs="宋体"/>
                <w:color w:val="000000" w:themeColor="text1"/>
                <w:spacing w:val="0"/>
                <w:position w:val="0"/>
                <w:sz w:val="24"/>
                <w:szCs w:val="24"/>
                <w:highlight w:val="none"/>
                <w14:textFill>
                  <w14:solidFill>
                    <w14:schemeClr w14:val="tx1"/>
                  </w14:solidFill>
                </w14:textFill>
              </w:rPr>
              <w:t>个号码对应下浮系数的算术平均值作为</w:t>
            </w:r>
            <w:r>
              <w:rPr>
                <w:rFonts w:ascii="宋体" w:hAnsi="宋体" w:eastAsia="宋体" w:cs="宋体"/>
                <w:b/>
                <w:bCs/>
                <w:color w:val="000000" w:themeColor="text1"/>
                <w:spacing w:val="0"/>
                <w:position w:val="0"/>
                <w:sz w:val="24"/>
                <w:szCs w:val="24"/>
                <w:highlight w:val="none"/>
                <w14:textFill>
                  <w14:solidFill>
                    <w14:schemeClr w14:val="tx1"/>
                  </w14:solidFill>
                </w14:textFill>
              </w:rPr>
              <w:t>最高投标限价</w:t>
            </w:r>
            <w:r>
              <w:rPr>
                <w:rFonts w:ascii="宋体" w:hAnsi="宋体" w:eastAsia="宋体" w:cs="宋体"/>
                <w:color w:val="000000" w:themeColor="text1"/>
                <w:spacing w:val="0"/>
                <w:position w:val="0"/>
                <w:sz w:val="24"/>
                <w:szCs w:val="24"/>
                <w:highlight w:val="none"/>
                <w14:textFill>
                  <w14:solidFill>
                    <w14:schemeClr w14:val="tx1"/>
                  </w14:solidFill>
                </w14:textFill>
              </w:rPr>
              <w:t>下浮系数</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n</w:t>
            </w:r>
            <w:r>
              <w:rPr>
                <w:rFonts w:ascii="宋体" w:hAnsi="宋体" w:eastAsia="宋体" w:cs="宋体"/>
                <w:color w:val="000000" w:themeColor="text1"/>
                <w:spacing w:val="0"/>
                <w:position w:val="0"/>
                <w:sz w:val="24"/>
                <w:szCs w:val="24"/>
                <w:highlight w:val="none"/>
                <w14:textFill>
                  <w14:solidFill>
                    <w14:schemeClr w14:val="tx1"/>
                  </w14:solidFill>
                </w14:textFill>
              </w:rPr>
              <w:t>。具体号码对应的下浮系数可参考下表。</w:t>
            </w:r>
          </w:p>
          <w:tbl>
            <w:tblPr>
              <w:tblStyle w:val="12"/>
              <w:tblW w:w="8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872"/>
              <w:gridCol w:w="872"/>
              <w:gridCol w:w="872"/>
              <w:gridCol w:w="872"/>
              <w:gridCol w:w="872"/>
              <w:gridCol w:w="872"/>
              <w:gridCol w:w="873"/>
            </w:tblGrid>
            <w:tr w14:paraId="5C09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2" w:type="dxa"/>
                  <w:shd w:val="clear" w:color="auto" w:fill="auto"/>
                  <w:vAlign w:val="top"/>
                </w:tcPr>
                <w:p w14:paraId="41AF47C3">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pP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号球</w:t>
                  </w:r>
                </w:p>
              </w:tc>
              <w:tc>
                <w:tcPr>
                  <w:tcW w:w="872" w:type="dxa"/>
                  <w:shd w:val="clear" w:color="auto" w:fill="auto"/>
                  <w:vAlign w:val="top"/>
                </w:tcPr>
                <w:p w14:paraId="05E659D4">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pP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1</w:t>
                  </w:r>
                </w:p>
              </w:tc>
              <w:tc>
                <w:tcPr>
                  <w:tcW w:w="872" w:type="dxa"/>
                  <w:shd w:val="clear" w:color="auto" w:fill="auto"/>
                  <w:vAlign w:val="top"/>
                </w:tcPr>
                <w:p w14:paraId="333CB858">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pP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2</w:t>
                  </w:r>
                </w:p>
              </w:tc>
              <w:tc>
                <w:tcPr>
                  <w:tcW w:w="872" w:type="dxa"/>
                  <w:shd w:val="clear" w:color="auto" w:fill="auto"/>
                  <w:vAlign w:val="top"/>
                </w:tcPr>
                <w:p w14:paraId="3267A797">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pP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3</w:t>
                  </w:r>
                </w:p>
              </w:tc>
              <w:tc>
                <w:tcPr>
                  <w:tcW w:w="872" w:type="dxa"/>
                  <w:shd w:val="clear" w:color="auto" w:fill="auto"/>
                  <w:vAlign w:val="top"/>
                </w:tcPr>
                <w:p w14:paraId="21A0146E">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pP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4</w:t>
                  </w:r>
                </w:p>
              </w:tc>
              <w:tc>
                <w:tcPr>
                  <w:tcW w:w="872" w:type="dxa"/>
                  <w:shd w:val="clear" w:color="auto" w:fill="auto"/>
                  <w:vAlign w:val="top"/>
                </w:tcPr>
                <w:p w14:paraId="2AEBFBDB">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pP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5</w:t>
                  </w:r>
                </w:p>
              </w:tc>
              <w:tc>
                <w:tcPr>
                  <w:tcW w:w="872" w:type="dxa"/>
                  <w:shd w:val="clear" w:color="auto" w:fill="auto"/>
                  <w:vAlign w:val="top"/>
                </w:tcPr>
                <w:p w14:paraId="6F059FC2">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pP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6</w:t>
                  </w:r>
                </w:p>
              </w:tc>
              <w:tc>
                <w:tcPr>
                  <w:tcW w:w="873" w:type="dxa"/>
                  <w:shd w:val="clear" w:color="auto" w:fill="auto"/>
                  <w:vAlign w:val="top"/>
                </w:tcPr>
                <w:p w14:paraId="167ADBEB">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pP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7</w:t>
                  </w:r>
                </w:p>
              </w:tc>
            </w:tr>
            <w:tr w14:paraId="21DE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2" w:type="dxa"/>
                  <w:shd w:val="clear" w:color="auto" w:fill="auto"/>
                  <w:vAlign w:val="top"/>
                </w:tcPr>
                <w:p w14:paraId="679DC0E4">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pP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下浮系数（%）</w:t>
                  </w:r>
                </w:p>
              </w:tc>
              <w:tc>
                <w:tcPr>
                  <w:tcW w:w="872" w:type="dxa"/>
                  <w:shd w:val="clear" w:color="auto" w:fill="auto"/>
                  <w:vAlign w:val="top"/>
                </w:tcPr>
                <w:p w14:paraId="67754B7B">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pP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1</w:t>
                  </w:r>
                </w:p>
              </w:tc>
              <w:tc>
                <w:tcPr>
                  <w:tcW w:w="872" w:type="dxa"/>
                  <w:shd w:val="clear" w:color="auto" w:fill="auto"/>
                  <w:vAlign w:val="top"/>
                </w:tcPr>
                <w:p w14:paraId="79B633BB">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000000" w:themeColor="text1"/>
                      <w:spacing w:val="0"/>
                      <w:position w:val="0"/>
                      <w:sz w:val="24"/>
                      <w:szCs w:val="24"/>
                      <w:highlight w:val="none"/>
                      <w:lang w:val="en-US" w:eastAsia="zh-CN"/>
                      <w14:textFill>
                        <w14:solidFill>
                          <w14:schemeClr w14:val="tx1"/>
                        </w14:solidFill>
                      </w14:textFill>
                    </w:rPr>
                  </w:pP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1.</w:t>
                  </w:r>
                  <w:r>
                    <w:rPr>
                      <w:rFonts w:hint="eastAsia" w:ascii="黑体" w:hAnsi="黑体" w:eastAsia="黑体" w:cs="黑体"/>
                      <w:color w:val="000000" w:themeColor="text1"/>
                      <w:spacing w:val="0"/>
                      <w:position w:val="0"/>
                      <w:sz w:val="24"/>
                      <w:szCs w:val="24"/>
                      <w:highlight w:val="none"/>
                      <w:lang w:val="en-US" w:eastAsia="zh-CN"/>
                      <w14:textFill>
                        <w14:solidFill>
                          <w14:schemeClr w14:val="tx1"/>
                        </w14:solidFill>
                      </w14:textFill>
                    </w:rPr>
                    <w:t>1</w:t>
                  </w:r>
                </w:p>
              </w:tc>
              <w:tc>
                <w:tcPr>
                  <w:tcW w:w="872" w:type="dxa"/>
                  <w:shd w:val="clear" w:color="auto" w:fill="auto"/>
                  <w:vAlign w:val="top"/>
                </w:tcPr>
                <w:p w14:paraId="1470D046">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000000" w:themeColor="text1"/>
                      <w:spacing w:val="0"/>
                      <w:position w:val="0"/>
                      <w:sz w:val="24"/>
                      <w:szCs w:val="24"/>
                      <w:highlight w:val="none"/>
                      <w:lang w:val="en-US" w:eastAsia="zh-CN"/>
                      <w14:textFill>
                        <w14:solidFill>
                          <w14:schemeClr w14:val="tx1"/>
                        </w14:solidFill>
                      </w14:textFill>
                    </w:rPr>
                  </w:pP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1.</w:t>
                  </w:r>
                  <w:r>
                    <w:rPr>
                      <w:rFonts w:hint="eastAsia" w:ascii="黑体" w:hAnsi="黑体" w:eastAsia="黑体" w:cs="黑体"/>
                      <w:color w:val="000000" w:themeColor="text1"/>
                      <w:spacing w:val="0"/>
                      <w:position w:val="0"/>
                      <w:sz w:val="24"/>
                      <w:szCs w:val="24"/>
                      <w:highlight w:val="none"/>
                      <w:lang w:val="en-US" w:eastAsia="zh-CN"/>
                      <w14:textFill>
                        <w14:solidFill>
                          <w14:schemeClr w14:val="tx1"/>
                        </w14:solidFill>
                      </w14:textFill>
                    </w:rPr>
                    <w:t>2</w:t>
                  </w:r>
                </w:p>
              </w:tc>
              <w:tc>
                <w:tcPr>
                  <w:tcW w:w="872" w:type="dxa"/>
                  <w:shd w:val="clear" w:color="auto" w:fill="auto"/>
                  <w:vAlign w:val="top"/>
                </w:tcPr>
                <w:p w14:paraId="5F8787E7">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000000" w:themeColor="text1"/>
                      <w:spacing w:val="0"/>
                      <w:position w:val="0"/>
                      <w:sz w:val="24"/>
                      <w:szCs w:val="24"/>
                      <w:highlight w:val="none"/>
                      <w:lang w:val="en-US" w:eastAsia="zh-CN"/>
                      <w14:textFill>
                        <w14:solidFill>
                          <w14:schemeClr w14:val="tx1"/>
                        </w14:solidFill>
                      </w14:textFill>
                    </w:rPr>
                  </w:pP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1.</w:t>
                  </w:r>
                  <w:r>
                    <w:rPr>
                      <w:rFonts w:hint="eastAsia" w:ascii="黑体" w:hAnsi="黑体" w:eastAsia="黑体" w:cs="黑体"/>
                      <w:color w:val="000000" w:themeColor="text1"/>
                      <w:spacing w:val="0"/>
                      <w:position w:val="0"/>
                      <w:sz w:val="24"/>
                      <w:szCs w:val="24"/>
                      <w:highlight w:val="none"/>
                      <w:lang w:val="en-US" w:eastAsia="zh-CN"/>
                      <w14:textFill>
                        <w14:solidFill>
                          <w14:schemeClr w14:val="tx1"/>
                        </w14:solidFill>
                      </w14:textFill>
                    </w:rPr>
                    <w:t>3</w:t>
                  </w:r>
                </w:p>
              </w:tc>
              <w:tc>
                <w:tcPr>
                  <w:tcW w:w="872" w:type="dxa"/>
                  <w:shd w:val="clear" w:color="auto" w:fill="auto"/>
                  <w:vAlign w:val="top"/>
                </w:tcPr>
                <w:p w14:paraId="608A58C7">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000000" w:themeColor="text1"/>
                      <w:spacing w:val="0"/>
                      <w:position w:val="0"/>
                      <w:sz w:val="24"/>
                      <w:szCs w:val="24"/>
                      <w:highlight w:val="none"/>
                      <w:lang w:val="en-US" w:eastAsia="zh-CN"/>
                      <w14:textFill>
                        <w14:solidFill>
                          <w14:schemeClr w14:val="tx1"/>
                        </w14:solidFill>
                      </w14:textFill>
                    </w:rPr>
                  </w:pP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1</w:t>
                  </w:r>
                  <w:r>
                    <w:rPr>
                      <w:rFonts w:hint="eastAsia" w:ascii="黑体" w:hAnsi="黑体" w:eastAsia="黑体" w:cs="黑体"/>
                      <w:color w:val="000000" w:themeColor="text1"/>
                      <w:spacing w:val="0"/>
                      <w:position w:val="0"/>
                      <w:sz w:val="24"/>
                      <w:szCs w:val="24"/>
                      <w:highlight w:val="none"/>
                      <w:lang w:val="en-US" w:eastAsia="zh-CN"/>
                      <w14:textFill>
                        <w14:solidFill>
                          <w14:schemeClr w14:val="tx1"/>
                        </w14:solidFill>
                      </w14:textFill>
                    </w:rPr>
                    <w:t>.4</w:t>
                  </w:r>
                </w:p>
              </w:tc>
              <w:tc>
                <w:tcPr>
                  <w:tcW w:w="872" w:type="dxa"/>
                  <w:shd w:val="clear" w:color="auto" w:fill="auto"/>
                  <w:vAlign w:val="top"/>
                </w:tcPr>
                <w:p w14:paraId="419DF973">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pPr>
                  <w:r>
                    <w:rPr>
                      <w:rFonts w:hint="eastAsia" w:ascii="黑体" w:hAnsi="黑体" w:eastAsia="黑体" w:cs="黑体"/>
                      <w:color w:val="000000" w:themeColor="text1"/>
                      <w:spacing w:val="0"/>
                      <w:position w:val="0"/>
                      <w:sz w:val="24"/>
                      <w:szCs w:val="24"/>
                      <w:highlight w:val="none"/>
                      <w:lang w:val="en-US" w:eastAsia="zh-CN"/>
                      <w14:textFill>
                        <w14:solidFill>
                          <w14:schemeClr w14:val="tx1"/>
                        </w14:solidFill>
                      </w14:textFill>
                    </w:rPr>
                    <w:t>1</w:t>
                  </w: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w:t>
                  </w:r>
                  <w:r>
                    <w:rPr>
                      <w:rFonts w:hint="eastAsia" w:ascii="黑体" w:hAnsi="黑体" w:eastAsia="黑体" w:cs="黑体"/>
                      <w:color w:val="000000" w:themeColor="text1"/>
                      <w:spacing w:val="0"/>
                      <w:position w:val="0"/>
                      <w:sz w:val="24"/>
                      <w:szCs w:val="24"/>
                      <w:highlight w:val="none"/>
                      <w:lang w:val="en-US" w:eastAsia="zh-CN"/>
                      <w14:textFill>
                        <w14:solidFill>
                          <w14:schemeClr w14:val="tx1"/>
                        </w14:solidFill>
                      </w14:textFill>
                    </w:rPr>
                    <w:t>5</w:t>
                  </w:r>
                </w:p>
              </w:tc>
              <w:tc>
                <w:tcPr>
                  <w:tcW w:w="873" w:type="dxa"/>
                  <w:shd w:val="clear" w:color="auto" w:fill="auto"/>
                  <w:vAlign w:val="top"/>
                </w:tcPr>
                <w:p w14:paraId="7F41F0E5">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黑体" w:hAnsi="黑体" w:eastAsia="黑体" w:cs="黑体"/>
                      <w:color w:val="000000" w:themeColor="text1"/>
                      <w:spacing w:val="0"/>
                      <w:position w:val="0"/>
                      <w:sz w:val="24"/>
                      <w:szCs w:val="24"/>
                      <w:highlight w:val="none"/>
                      <w:lang w:val="en-US" w:eastAsia="zh-CN"/>
                      <w14:textFill>
                        <w14:solidFill>
                          <w14:schemeClr w14:val="tx1"/>
                        </w14:solidFill>
                      </w14:textFill>
                    </w:rPr>
                  </w:pPr>
                  <w:r>
                    <w:rPr>
                      <w:rFonts w:hint="eastAsia" w:ascii="黑体" w:hAnsi="黑体" w:eastAsia="黑体" w:cs="黑体"/>
                      <w:color w:val="000000" w:themeColor="text1"/>
                      <w:spacing w:val="0"/>
                      <w:position w:val="0"/>
                      <w:sz w:val="24"/>
                      <w:szCs w:val="24"/>
                      <w:highlight w:val="none"/>
                      <w:lang w:val="en-US" w:eastAsia="zh-CN"/>
                      <w14:textFill>
                        <w14:solidFill>
                          <w14:schemeClr w14:val="tx1"/>
                        </w14:solidFill>
                      </w14:textFill>
                    </w:rPr>
                    <w:t>1.6</w:t>
                  </w:r>
                </w:p>
              </w:tc>
            </w:tr>
            <w:tr w14:paraId="10B9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2" w:type="dxa"/>
                  <w:shd w:val="clear" w:color="auto" w:fill="auto"/>
                  <w:vAlign w:val="top"/>
                </w:tcPr>
                <w:p w14:paraId="485FEBAD">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pP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号球</w:t>
                  </w:r>
                </w:p>
              </w:tc>
              <w:tc>
                <w:tcPr>
                  <w:tcW w:w="872" w:type="dxa"/>
                  <w:shd w:val="clear" w:color="auto" w:fill="auto"/>
                  <w:vAlign w:val="top"/>
                </w:tcPr>
                <w:p w14:paraId="350754F7">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pP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8</w:t>
                  </w:r>
                </w:p>
              </w:tc>
              <w:tc>
                <w:tcPr>
                  <w:tcW w:w="872" w:type="dxa"/>
                  <w:shd w:val="clear" w:color="auto" w:fill="auto"/>
                  <w:vAlign w:val="top"/>
                </w:tcPr>
                <w:p w14:paraId="0E906FAE">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pP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9</w:t>
                  </w:r>
                </w:p>
              </w:tc>
              <w:tc>
                <w:tcPr>
                  <w:tcW w:w="872" w:type="dxa"/>
                  <w:shd w:val="clear" w:color="auto" w:fill="auto"/>
                  <w:vAlign w:val="top"/>
                </w:tcPr>
                <w:p w14:paraId="5D83E669">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pP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10</w:t>
                  </w:r>
                </w:p>
              </w:tc>
              <w:tc>
                <w:tcPr>
                  <w:tcW w:w="872" w:type="dxa"/>
                  <w:shd w:val="clear" w:color="auto" w:fill="auto"/>
                  <w:vAlign w:val="top"/>
                </w:tcPr>
                <w:p w14:paraId="426BAFF7">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pP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11</w:t>
                  </w:r>
                </w:p>
              </w:tc>
              <w:tc>
                <w:tcPr>
                  <w:tcW w:w="872" w:type="dxa"/>
                  <w:shd w:val="clear" w:color="auto" w:fill="auto"/>
                  <w:vAlign w:val="top"/>
                </w:tcPr>
                <w:p w14:paraId="51F142E7">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pP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12</w:t>
                  </w:r>
                </w:p>
              </w:tc>
              <w:tc>
                <w:tcPr>
                  <w:tcW w:w="872" w:type="dxa"/>
                  <w:shd w:val="clear" w:color="auto" w:fill="auto"/>
                  <w:vAlign w:val="top"/>
                </w:tcPr>
                <w:p w14:paraId="4D6AB1EB">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pP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13</w:t>
                  </w:r>
                </w:p>
              </w:tc>
              <w:tc>
                <w:tcPr>
                  <w:tcW w:w="873" w:type="dxa"/>
                  <w:shd w:val="clear" w:color="auto" w:fill="auto"/>
                  <w:vAlign w:val="top"/>
                </w:tcPr>
                <w:p w14:paraId="56BDD249">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pP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14</w:t>
                  </w:r>
                </w:p>
              </w:tc>
            </w:tr>
            <w:tr w14:paraId="1AFB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2" w:type="dxa"/>
                  <w:shd w:val="clear" w:color="auto" w:fill="auto"/>
                  <w:vAlign w:val="top"/>
                </w:tcPr>
                <w:p w14:paraId="44CEA2D6">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pP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下浮系数（%）</w:t>
                  </w:r>
                </w:p>
              </w:tc>
              <w:tc>
                <w:tcPr>
                  <w:tcW w:w="872" w:type="dxa"/>
                  <w:shd w:val="clear" w:color="auto" w:fill="auto"/>
                  <w:vAlign w:val="top"/>
                </w:tcPr>
                <w:p w14:paraId="1AFF83B6">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黑体" w:hAnsi="黑体" w:eastAsia="黑体" w:cs="黑体"/>
                      <w:color w:val="000000" w:themeColor="text1"/>
                      <w:spacing w:val="0"/>
                      <w:position w:val="0"/>
                      <w:sz w:val="24"/>
                      <w:szCs w:val="24"/>
                      <w:highlight w:val="none"/>
                      <w:lang w:val="en-US" w:eastAsia="zh-CN"/>
                      <w14:textFill>
                        <w14:solidFill>
                          <w14:schemeClr w14:val="tx1"/>
                        </w14:solidFill>
                      </w14:textFill>
                    </w:rPr>
                  </w:pPr>
                  <w:r>
                    <w:rPr>
                      <w:rFonts w:hint="eastAsia" w:ascii="黑体" w:hAnsi="黑体" w:eastAsia="黑体" w:cs="黑体"/>
                      <w:color w:val="000000" w:themeColor="text1"/>
                      <w:spacing w:val="0"/>
                      <w:position w:val="0"/>
                      <w:sz w:val="24"/>
                      <w:szCs w:val="24"/>
                      <w:highlight w:val="none"/>
                      <w:lang w:val="en-US" w:eastAsia="zh-CN"/>
                      <w14:textFill>
                        <w14:solidFill>
                          <w14:schemeClr w14:val="tx1"/>
                        </w14:solidFill>
                      </w14:textFill>
                    </w:rPr>
                    <w:t>1.7</w:t>
                  </w:r>
                </w:p>
              </w:tc>
              <w:tc>
                <w:tcPr>
                  <w:tcW w:w="872" w:type="dxa"/>
                  <w:shd w:val="clear" w:color="auto" w:fill="auto"/>
                  <w:vAlign w:val="top"/>
                </w:tcPr>
                <w:p w14:paraId="2242483E">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黑体" w:hAnsi="黑体" w:eastAsia="黑体" w:cs="黑体"/>
                      <w:color w:val="000000" w:themeColor="text1"/>
                      <w:spacing w:val="0"/>
                      <w:position w:val="0"/>
                      <w:sz w:val="24"/>
                      <w:szCs w:val="24"/>
                      <w:highlight w:val="none"/>
                      <w:lang w:val="en-US" w:eastAsia="zh-CN"/>
                      <w14:textFill>
                        <w14:solidFill>
                          <w14:schemeClr w14:val="tx1"/>
                        </w14:solidFill>
                      </w14:textFill>
                    </w:rPr>
                  </w:pPr>
                  <w:r>
                    <w:rPr>
                      <w:rFonts w:hint="eastAsia" w:ascii="黑体" w:hAnsi="黑体" w:eastAsia="黑体" w:cs="黑体"/>
                      <w:color w:val="000000" w:themeColor="text1"/>
                      <w:spacing w:val="0"/>
                      <w:position w:val="0"/>
                      <w:sz w:val="24"/>
                      <w:szCs w:val="24"/>
                      <w:highlight w:val="none"/>
                      <w:lang w:val="en-US" w:eastAsia="zh-CN"/>
                      <w14:textFill>
                        <w14:solidFill>
                          <w14:schemeClr w14:val="tx1"/>
                        </w14:solidFill>
                      </w14:textFill>
                    </w:rPr>
                    <w:t>1.8</w:t>
                  </w:r>
                </w:p>
              </w:tc>
              <w:tc>
                <w:tcPr>
                  <w:tcW w:w="872" w:type="dxa"/>
                  <w:shd w:val="clear" w:color="auto" w:fill="auto"/>
                  <w:vAlign w:val="top"/>
                </w:tcPr>
                <w:p w14:paraId="45D3F28D">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黑体" w:hAnsi="黑体" w:eastAsia="黑体" w:cs="黑体"/>
                      <w:color w:val="000000" w:themeColor="text1"/>
                      <w:spacing w:val="0"/>
                      <w:position w:val="0"/>
                      <w:sz w:val="24"/>
                      <w:szCs w:val="24"/>
                      <w:highlight w:val="none"/>
                      <w:lang w:val="en-US" w:eastAsia="zh-CN"/>
                      <w14:textFill>
                        <w14:solidFill>
                          <w14:schemeClr w14:val="tx1"/>
                        </w14:solidFill>
                      </w14:textFill>
                    </w:rPr>
                  </w:pPr>
                  <w:r>
                    <w:rPr>
                      <w:rFonts w:hint="eastAsia" w:ascii="黑体" w:hAnsi="黑体" w:eastAsia="黑体" w:cs="黑体"/>
                      <w:color w:val="000000" w:themeColor="text1"/>
                      <w:spacing w:val="0"/>
                      <w:position w:val="0"/>
                      <w:sz w:val="24"/>
                      <w:szCs w:val="24"/>
                      <w:highlight w:val="none"/>
                      <w:lang w:val="en-US" w:eastAsia="zh-CN"/>
                      <w14:textFill>
                        <w14:solidFill>
                          <w14:schemeClr w14:val="tx1"/>
                        </w14:solidFill>
                      </w14:textFill>
                    </w:rPr>
                    <w:t>1.9</w:t>
                  </w:r>
                </w:p>
              </w:tc>
              <w:tc>
                <w:tcPr>
                  <w:tcW w:w="872" w:type="dxa"/>
                  <w:shd w:val="clear" w:color="auto" w:fill="auto"/>
                  <w:vAlign w:val="top"/>
                </w:tcPr>
                <w:p w14:paraId="540C781D">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黑体" w:hAnsi="黑体" w:eastAsia="黑体" w:cs="黑体"/>
                      <w:color w:val="000000" w:themeColor="text1"/>
                      <w:spacing w:val="0"/>
                      <w:position w:val="0"/>
                      <w:sz w:val="24"/>
                      <w:szCs w:val="24"/>
                      <w:highlight w:val="none"/>
                      <w:lang w:val="en-US" w:eastAsia="zh-CN"/>
                      <w14:textFill>
                        <w14:solidFill>
                          <w14:schemeClr w14:val="tx1"/>
                        </w14:solidFill>
                      </w14:textFill>
                    </w:rPr>
                  </w:pPr>
                  <w:r>
                    <w:rPr>
                      <w:rFonts w:hint="eastAsia" w:ascii="黑体" w:hAnsi="黑体" w:eastAsia="黑体" w:cs="黑体"/>
                      <w:color w:val="000000" w:themeColor="text1"/>
                      <w:spacing w:val="0"/>
                      <w:position w:val="0"/>
                      <w:sz w:val="24"/>
                      <w:szCs w:val="24"/>
                      <w:highlight w:val="none"/>
                      <w:lang w:val="en-US" w:eastAsia="zh-CN"/>
                      <w14:textFill>
                        <w14:solidFill>
                          <w14:schemeClr w14:val="tx1"/>
                        </w14:solidFill>
                      </w14:textFill>
                    </w:rPr>
                    <w:t>2.0</w:t>
                  </w:r>
                </w:p>
              </w:tc>
              <w:tc>
                <w:tcPr>
                  <w:tcW w:w="872" w:type="dxa"/>
                  <w:shd w:val="clear" w:color="auto" w:fill="auto"/>
                  <w:vAlign w:val="top"/>
                </w:tcPr>
                <w:p w14:paraId="190C2C27">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黑体" w:hAnsi="黑体" w:eastAsia="黑体" w:cs="黑体"/>
                      <w:color w:val="000000" w:themeColor="text1"/>
                      <w:spacing w:val="0"/>
                      <w:position w:val="0"/>
                      <w:sz w:val="24"/>
                      <w:szCs w:val="24"/>
                      <w:highlight w:val="none"/>
                      <w:lang w:val="en-US" w:eastAsia="zh-CN"/>
                      <w14:textFill>
                        <w14:solidFill>
                          <w14:schemeClr w14:val="tx1"/>
                        </w14:solidFill>
                      </w14:textFill>
                    </w:rPr>
                  </w:pPr>
                  <w:r>
                    <w:rPr>
                      <w:rFonts w:hint="eastAsia" w:ascii="黑体" w:hAnsi="黑体" w:eastAsia="黑体" w:cs="黑体"/>
                      <w:color w:val="000000" w:themeColor="text1"/>
                      <w:spacing w:val="0"/>
                      <w:position w:val="0"/>
                      <w:sz w:val="24"/>
                      <w:szCs w:val="24"/>
                      <w:highlight w:val="none"/>
                      <w:lang w:val="en-US" w:eastAsia="zh-CN"/>
                      <w14:textFill>
                        <w14:solidFill>
                          <w14:schemeClr w14:val="tx1"/>
                        </w14:solidFill>
                      </w14:textFill>
                    </w:rPr>
                    <w:t>2.1</w:t>
                  </w:r>
                </w:p>
              </w:tc>
              <w:tc>
                <w:tcPr>
                  <w:tcW w:w="872" w:type="dxa"/>
                  <w:shd w:val="clear" w:color="auto" w:fill="auto"/>
                  <w:vAlign w:val="top"/>
                </w:tcPr>
                <w:p w14:paraId="377712B0">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黑体" w:hAnsi="黑体" w:eastAsia="黑体" w:cs="黑体"/>
                      <w:color w:val="000000" w:themeColor="text1"/>
                      <w:spacing w:val="0"/>
                      <w:position w:val="0"/>
                      <w:sz w:val="24"/>
                      <w:szCs w:val="24"/>
                      <w:highlight w:val="none"/>
                      <w:lang w:val="en-US" w:eastAsia="zh-CN"/>
                      <w14:textFill>
                        <w14:solidFill>
                          <w14:schemeClr w14:val="tx1"/>
                        </w14:solidFill>
                      </w14:textFill>
                    </w:rPr>
                  </w:pPr>
                  <w:r>
                    <w:rPr>
                      <w:rFonts w:hint="eastAsia" w:ascii="黑体" w:hAnsi="黑体" w:eastAsia="黑体" w:cs="黑体"/>
                      <w:color w:val="000000" w:themeColor="text1"/>
                      <w:spacing w:val="0"/>
                      <w:position w:val="0"/>
                      <w:sz w:val="24"/>
                      <w:szCs w:val="24"/>
                      <w:highlight w:val="none"/>
                      <w:lang w:val="en-US" w:eastAsia="zh-CN"/>
                      <w14:textFill>
                        <w14:solidFill>
                          <w14:schemeClr w14:val="tx1"/>
                        </w14:solidFill>
                      </w14:textFill>
                    </w:rPr>
                    <w:t>2.2</w:t>
                  </w:r>
                </w:p>
              </w:tc>
              <w:tc>
                <w:tcPr>
                  <w:tcW w:w="873" w:type="dxa"/>
                  <w:shd w:val="clear" w:color="auto" w:fill="auto"/>
                  <w:vAlign w:val="top"/>
                </w:tcPr>
                <w:p w14:paraId="53B3A94F">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黑体" w:hAnsi="黑体" w:eastAsia="黑体" w:cs="黑体"/>
                      <w:color w:val="000000" w:themeColor="text1"/>
                      <w:spacing w:val="0"/>
                      <w:position w:val="0"/>
                      <w:sz w:val="24"/>
                      <w:szCs w:val="24"/>
                      <w:highlight w:val="none"/>
                      <w:lang w:val="en-US" w:eastAsia="zh-CN"/>
                      <w14:textFill>
                        <w14:solidFill>
                          <w14:schemeClr w14:val="tx1"/>
                        </w14:solidFill>
                      </w14:textFill>
                    </w:rPr>
                  </w:pPr>
                  <w:r>
                    <w:rPr>
                      <w:rFonts w:hint="eastAsia" w:ascii="黑体" w:hAnsi="黑体" w:eastAsia="黑体" w:cs="黑体"/>
                      <w:color w:val="000000" w:themeColor="text1"/>
                      <w:spacing w:val="0"/>
                      <w:position w:val="0"/>
                      <w:sz w:val="24"/>
                      <w:szCs w:val="24"/>
                      <w:highlight w:val="none"/>
                      <w:lang w:val="en-US" w:eastAsia="zh-CN"/>
                      <w14:textFill>
                        <w14:solidFill>
                          <w14:schemeClr w14:val="tx1"/>
                        </w14:solidFill>
                      </w14:textFill>
                    </w:rPr>
                    <w:t>2.3</w:t>
                  </w:r>
                </w:p>
              </w:tc>
            </w:tr>
            <w:tr w14:paraId="4F79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2" w:type="dxa"/>
                  <w:shd w:val="clear" w:color="auto" w:fill="auto"/>
                  <w:vAlign w:val="top"/>
                </w:tcPr>
                <w:p w14:paraId="7BCC0B8D">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pP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号球</w:t>
                  </w:r>
                </w:p>
              </w:tc>
              <w:tc>
                <w:tcPr>
                  <w:tcW w:w="872" w:type="dxa"/>
                  <w:shd w:val="clear" w:color="auto" w:fill="auto"/>
                  <w:vAlign w:val="top"/>
                </w:tcPr>
                <w:p w14:paraId="5D2A82E9">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pP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15</w:t>
                  </w:r>
                </w:p>
              </w:tc>
              <w:tc>
                <w:tcPr>
                  <w:tcW w:w="872" w:type="dxa"/>
                  <w:shd w:val="clear" w:color="auto" w:fill="auto"/>
                  <w:vAlign w:val="top"/>
                </w:tcPr>
                <w:p w14:paraId="31C5DD66">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pP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16</w:t>
                  </w:r>
                </w:p>
              </w:tc>
              <w:tc>
                <w:tcPr>
                  <w:tcW w:w="872" w:type="dxa"/>
                  <w:shd w:val="clear" w:color="auto" w:fill="auto"/>
                  <w:vAlign w:val="top"/>
                </w:tcPr>
                <w:p w14:paraId="7A2EF6F3">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pP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17</w:t>
                  </w:r>
                </w:p>
              </w:tc>
              <w:tc>
                <w:tcPr>
                  <w:tcW w:w="872" w:type="dxa"/>
                  <w:shd w:val="clear" w:color="auto" w:fill="auto"/>
                  <w:vAlign w:val="top"/>
                </w:tcPr>
                <w:p w14:paraId="16D10C47">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pP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18</w:t>
                  </w:r>
                </w:p>
              </w:tc>
              <w:tc>
                <w:tcPr>
                  <w:tcW w:w="872" w:type="dxa"/>
                  <w:shd w:val="clear" w:color="auto" w:fill="auto"/>
                  <w:vAlign w:val="top"/>
                </w:tcPr>
                <w:p w14:paraId="24CBBDC2">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pP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19</w:t>
                  </w:r>
                </w:p>
              </w:tc>
              <w:tc>
                <w:tcPr>
                  <w:tcW w:w="872" w:type="dxa"/>
                  <w:shd w:val="clear" w:color="auto" w:fill="auto"/>
                  <w:vAlign w:val="top"/>
                </w:tcPr>
                <w:p w14:paraId="56972924">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pP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20</w:t>
                  </w:r>
                </w:p>
              </w:tc>
              <w:tc>
                <w:tcPr>
                  <w:tcW w:w="873" w:type="dxa"/>
                  <w:shd w:val="clear" w:color="auto" w:fill="auto"/>
                  <w:vAlign w:val="top"/>
                </w:tcPr>
                <w:p w14:paraId="4257A230">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pP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21</w:t>
                  </w:r>
                </w:p>
              </w:tc>
            </w:tr>
            <w:tr w14:paraId="72B6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2" w:type="dxa"/>
                  <w:shd w:val="clear" w:color="auto" w:fill="auto"/>
                  <w:vAlign w:val="top"/>
                </w:tcPr>
                <w:p w14:paraId="681E75EC">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pPr>
                  <w:r>
                    <w:rPr>
                      <w:rFonts w:ascii="黑体" w:hAnsi="黑体" w:eastAsia="黑体" w:cs="黑体"/>
                      <w:color w:val="000000" w:themeColor="text1"/>
                      <w:spacing w:val="0"/>
                      <w:position w:val="0"/>
                      <w:sz w:val="24"/>
                      <w:szCs w:val="24"/>
                      <w:highlight w:val="none"/>
                      <w:lang w:val="en-US" w:eastAsia="en-US"/>
                      <w14:textFill>
                        <w14:solidFill>
                          <w14:schemeClr w14:val="tx1"/>
                        </w14:solidFill>
                      </w14:textFill>
                    </w:rPr>
                    <w:t>下浮系数（%）</w:t>
                  </w:r>
                </w:p>
              </w:tc>
              <w:tc>
                <w:tcPr>
                  <w:tcW w:w="872" w:type="dxa"/>
                  <w:shd w:val="clear" w:color="auto" w:fill="auto"/>
                  <w:vAlign w:val="top"/>
                </w:tcPr>
                <w:p w14:paraId="5DB1D1A3">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黑体" w:hAnsi="黑体" w:eastAsia="黑体" w:cs="黑体"/>
                      <w:color w:val="000000" w:themeColor="text1"/>
                      <w:spacing w:val="0"/>
                      <w:position w:val="0"/>
                      <w:sz w:val="24"/>
                      <w:szCs w:val="24"/>
                      <w:highlight w:val="none"/>
                      <w:lang w:val="en-US" w:eastAsia="zh-CN"/>
                      <w14:textFill>
                        <w14:solidFill>
                          <w14:schemeClr w14:val="tx1"/>
                        </w14:solidFill>
                      </w14:textFill>
                    </w:rPr>
                  </w:pPr>
                  <w:r>
                    <w:rPr>
                      <w:rFonts w:hint="eastAsia" w:ascii="黑体" w:hAnsi="黑体" w:eastAsia="黑体" w:cs="黑体"/>
                      <w:color w:val="000000" w:themeColor="text1"/>
                      <w:spacing w:val="0"/>
                      <w:position w:val="0"/>
                      <w:sz w:val="24"/>
                      <w:szCs w:val="24"/>
                      <w:highlight w:val="none"/>
                      <w:lang w:val="en-US" w:eastAsia="zh-CN"/>
                      <w14:textFill>
                        <w14:solidFill>
                          <w14:schemeClr w14:val="tx1"/>
                        </w14:solidFill>
                      </w14:textFill>
                    </w:rPr>
                    <w:t>2.4</w:t>
                  </w:r>
                </w:p>
              </w:tc>
              <w:tc>
                <w:tcPr>
                  <w:tcW w:w="872" w:type="dxa"/>
                  <w:shd w:val="clear" w:color="auto" w:fill="auto"/>
                  <w:vAlign w:val="top"/>
                </w:tcPr>
                <w:p w14:paraId="6801CDA8">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黑体" w:hAnsi="黑体" w:eastAsia="黑体" w:cs="黑体"/>
                      <w:color w:val="000000" w:themeColor="text1"/>
                      <w:spacing w:val="0"/>
                      <w:position w:val="0"/>
                      <w:sz w:val="24"/>
                      <w:szCs w:val="24"/>
                      <w:highlight w:val="none"/>
                      <w:lang w:val="en-US" w:eastAsia="zh-CN"/>
                      <w14:textFill>
                        <w14:solidFill>
                          <w14:schemeClr w14:val="tx1"/>
                        </w14:solidFill>
                      </w14:textFill>
                    </w:rPr>
                  </w:pPr>
                  <w:r>
                    <w:rPr>
                      <w:rFonts w:hint="eastAsia" w:ascii="黑体" w:hAnsi="黑体" w:eastAsia="黑体" w:cs="黑体"/>
                      <w:color w:val="000000" w:themeColor="text1"/>
                      <w:spacing w:val="0"/>
                      <w:position w:val="0"/>
                      <w:sz w:val="24"/>
                      <w:szCs w:val="24"/>
                      <w:highlight w:val="none"/>
                      <w:lang w:val="en-US" w:eastAsia="zh-CN"/>
                      <w14:textFill>
                        <w14:solidFill>
                          <w14:schemeClr w14:val="tx1"/>
                        </w14:solidFill>
                      </w14:textFill>
                    </w:rPr>
                    <w:t>2.5</w:t>
                  </w:r>
                </w:p>
              </w:tc>
              <w:tc>
                <w:tcPr>
                  <w:tcW w:w="872" w:type="dxa"/>
                  <w:shd w:val="clear" w:color="auto" w:fill="auto"/>
                  <w:vAlign w:val="top"/>
                </w:tcPr>
                <w:p w14:paraId="7EEEF7D1">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黑体" w:hAnsi="黑体" w:eastAsia="黑体" w:cs="黑体"/>
                      <w:color w:val="000000" w:themeColor="text1"/>
                      <w:spacing w:val="0"/>
                      <w:position w:val="0"/>
                      <w:sz w:val="24"/>
                      <w:szCs w:val="24"/>
                      <w:highlight w:val="none"/>
                      <w:lang w:val="en-US" w:eastAsia="zh-CN"/>
                      <w14:textFill>
                        <w14:solidFill>
                          <w14:schemeClr w14:val="tx1"/>
                        </w14:solidFill>
                      </w14:textFill>
                    </w:rPr>
                  </w:pPr>
                  <w:r>
                    <w:rPr>
                      <w:rFonts w:hint="eastAsia" w:ascii="黑体" w:hAnsi="黑体" w:eastAsia="黑体" w:cs="黑体"/>
                      <w:color w:val="000000" w:themeColor="text1"/>
                      <w:spacing w:val="0"/>
                      <w:position w:val="0"/>
                      <w:sz w:val="24"/>
                      <w:szCs w:val="24"/>
                      <w:highlight w:val="none"/>
                      <w:lang w:val="en-US" w:eastAsia="zh-CN"/>
                      <w14:textFill>
                        <w14:solidFill>
                          <w14:schemeClr w14:val="tx1"/>
                        </w14:solidFill>
                      </w14:textFill>
                    </w:rPr>
                    <w:t>2.6</w:t>
                  </w:r>
                </w:p>
              </w:tc>
              <w:tc>
                <w:tcPr>
                  <w:tcW w:w="872" w:type="dxa"/>
                  <w:shd w:val="clear" w:color="auto" w:fill="auto"/>
                  <w:vAlign w:val="top"/>
                </w:tcPr>
                <w:p w14:paraId="69348914">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黑体" w:hAnsi="黑体" w:eastAsia="黑体" w:cs="黑体"/>
                      <w:color w:val="000000" w:themeColor="text1"/>
                      <w:spacing w:val="0"/>
                      <w:position w:val="0"/>
                      <w:sz w:val="24"/>
                      <w:szCs w:val="24"/>
                      <w:highlight w:val="none"/>
                      <w:lang w:val="en-US" w:eastAsia="zh-CN"/>
                      <w14:textFill>
                        <w14:solidFill>
                          <w14:schemeClr w14:val="tx1"/>
                        </w14:solidFill>
                      </w14:textFill>
                    </w:rPr>
                  </w:pPr>
                  <w:r>
                    <w:rPr>
                      <w:rFonts w:hint="eastAsia" w:ascii="黑体" w:hAnsi="黑体" w:eastAsia="黑体" w:cs="黑体"/>
                      <w:color w:val="000000" w:themeColor="text1"/>
                      <w:spacing w:val="0"/>
                      <w:position w:val="0"/>
                      <w:sz w:val="24"/>
                      <w:szCs w:val="24"/>
                      <w:highlight w:val="none"/>
                      <w:lang w:val="en-US" w:eastAsia="zh-CN"/>
                      <w14:textFill>
                        <w14:solidFill>
                          <w14:schemeClr w14:val="tx1"/>
                        </w14:solidFill>
                      </w14:textFill>
                    </w:rPr>
                    <w:t>2.7</w:t>
                  </w:r>
                </w:p>
              </w:tc>
              <w:tc>
                <w:tcPr>
                  <w:tcW w:w="872" w:type="dxa"/>
                  <w:shd w:val="clear" w:color="auto" w:fill="auto"/>
                  <w:vAlign w:val="top"/>
                </w:tcPr>
                <w:p w14:paraId="69E3C4C0">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黑体" w:hAnsi="黑体" w:eastAsia="黑体" w:cs="黑体"/>
                      <w:color w:val="000000" w:themeColor="text1"/>
                      <w:spacing w:val="0"/>
                      <w:position w:val="0"/>
                      <w:sz w:val="24"/>
                      <w:szCs w:val="24"/>
                      <w:highlight w:val="none"/>
                      <w:lang w:val="en-US" w:eastAsia="zh-CN"/>
                      <w14:textFill>
                        <w14:solidFill>
                          <w14:schemeClr w14:val="tx1"/>
                        </w14:solidFill>
                      </w14:textFill>
                    </w:rPr>
                  </w:pPr>
                  <w:r>
                    <w:rPr>
                      <w:rFonts w:hint="eastAsia" w:ascii="黑体" w:hAnsi="黑体" w:eastAsia="黑体" w:cs="黑体"/>
                      <w:color w:val="000000" w:themeColor="text1"/>
                      <w:spacing w:val="0"/>
                      <w:position w:val="0"/>
                      <w:sz w:val="24"/>
                      <w:szCs w:val="24"/>
                      <w:highlight w:val="none"/>
                      <w:lang w:val="en-US" w:eastAsia="zh-CN"/>
                      <w14:textFill>
                        <w14:solidFill>
                          <w14:schemeClr w14:val="tx1"/>
                        </w14:solidFill>
                      </w14:textFill>
                    </w:rPr>
                    <w:t>2.8</w:t>
                  </w:r>
                </w:p>
              </w:tc>
              <w:tc>
                <w:tcPr>
                  <w:tcW w:w="872" w:type="dxa"/>
                  <w:shd w:val="clear" w:color="auto" w:fill="auto"/>
                  <w:vAlign w:val="top"/>
                </w:tcPr>
                <w:p w14:paraId="0AAAD6B1">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黑体" w:hAnsi="黑体" w:eastAsia="黑体" w:cs="黑体"/>
                      <w:color w:val="000000" w:themeColor="text1"/>
                      <w:spacing w:val="0"/>
                      <w:position w:val="0"/>
                      <w:sz w:val="24"/>
                      <w:szCs w:val="24"/>
                      <w:highlight w:val="none"/>
                      <w:lang w:val="en-US" w:eastAsia="zh-CN"/>
                      <w14:textFill>
                        <w14:solidFill>
                          <w14:schemeClr w14:val="tx1"/>
                        </w14:solidFill>
                      </w14:textFill>
                    </w:rPr>
                  </w:pPr>
                  <w:r>
                    <w:rPr>
                      <w:rFonts w:hint="eastAsia" w:ascii="黑体" w:hAnsi="黑体" w:eastAsia="黑体" w:cs="黑体"/>
                      <w:color w:val="000000" w:themeColor="text1"/>
                      <w:spacing w:val="0"/>
                      <w:position w:val="0"/>
                      <w:sz w:val="24"/>
                      <w:szCs w:val="24"/>
                      <w:highlight w:val="none"/>
                      <w:lang w:val="en-US" w:eastAsia="zh-CN"/>
                      <w14:textFill>
                        <w14:solidFill>
                          <w14:schemeClr w14:val="tx1"/>
                        </w14:solidFill>
                      </w14:textFill>
                    </w:rPr>
                    <w:t>2.9</w:t>
                  </w:r>
                </w:p>
              </w:tc>
              <w:tc>
                <w:tcPr>
                  <w:tcW w:w="873" w:type="dxa"/>
                  <w:shd w:val="clear" w:color="auto" w:fill="auto"/>
                  <w:vAlign w:val="top"/>
                </w:tcPr>
                <w:p w14:paraId="5795FBF0">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黑体" w:hAnsi="黑体" w:eastAsia="黑体" w:cs="黑体"/>
                      <w:color w:val="000000" w:themeColor="text1"/>
                      <w:spacing w:val="0"/>
                      <w:position w:val="0"/>
                      <w:sz w:val="24"/>
                      <w:szCs w:val="24"/>
                      <w:highlight w:val="none"/>
                      <w:lang w:val="en-US" w:eastAsia="zh-CN"/>
                      <w14:textFill>
                        <w14:solidFill>
                          <w14:schemeClr w14:val="tx1"/>
                        </w14:solidFill>
                      </w14:textFill>
                    </w:rPr>
                  </w:pPr>
                  <w:r>
                    <w:rPr>
                      <w:rFonts w:hint="eastAsia" w:ascii="黑体" w:hAnsi="黑体" w:eastAsia="黑体" w:cs="黑体"/>
                      <w:color w:val="000000" w:themeColor="text1"/>
                      <w:spacing w:val="0"/>
                      <w:position w:val="0"/>
                      <w:sz w:val="24"/>
                      <w:szCs w:val="24"/>
                      <w:highlight w:val="none"/>
                      <w:lang w:val="en-US" w:eastAsia="zh-CN"/>
                      <w14:textFill>
                        <w14:solidFill>
                          <w14:schemeClr w14:val="tx1"/>
                        </w14:solidFill>
                      </w14:textFill>
                    </w:rPr>
                    <w:t>3.0</w:t>
                  </w:r>
                </w:p>
              </w:tc>
            </w:tr>
          </w:tbl>
          <w:p w14:paraId="3CCAC1B6">
            <w:pPr>
              <w:spacing w:before="150" w:line="240" w:lineRule="auto"/>
              <w:ind w:left="542"/>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 xml:space="preserve">）评标基准价 </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 xml:space="preserve">D </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宋体" w:hAnsi="宋体" w:eastAsia="宋体" w:cs="宋体"/>
                <w:b/>
                <w:bCs/>
                <w:color w:val="000000" w:themeColor="text1"/>
                <w:spacing w:val="0"/>
                <w:position w:val="0"/>
                <w:sz w:val="24"/>
                <w:szCs w:val="24"/>
                <w:highlight w:val="none"/>
                <w14:textFill>
                  <w14:solidFill>
                    <w14:schemeClr w14:val="tx1"/>
                  </w14:solidFill>
                </w14:textFill>
              </w:rPr>
              <w:t>最高投标限价</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n</w:t>
            </w:r>
            <w:r>
              <w:rPr>
                <w:rFonts w:ascii="宋体" w:hAnsi="宋体" w:eastAsia="宋体" w:cs="宋体"/>
                <w:color w:val="000000" w:themeColor="text1"/>
                <w:spacing w:val="0"/>
                <w:position w:val="0"/>
                <w:sz w:val="24"/>
                <w:szCs w:val="24"/>
                <w:highlight w:val="none"/>
                <w14:textFill>
                  <w14:solidFill>
                    <w14:schemeClr w14:val="tx1"/>
                  </w14:solidFill>
                </w14:textFill>
              </w:rPr>
              <w:t>）</w:t>
            </w:r>
          </w:p>
        </w:tc>
      </w:tr>
      <w:tr w14:paraId="7A5BB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84" w:type="dxa"/>
            <w:vAlign w:val="top"/>
          </w:tcPr>
          <w:p w14:paraId="771E3477">
            <w:pPr>
              <w:spacing w:before="65" w:line="240" w:lineRule="auto"/>
              <w:ind w:left="397" w:right="284" w:hanging="106"/>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投标报价得分</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N</w:t>
            </w:r>
          </w:p>
        </w:tc>
        <w:tc>
          <w:tcPr>
            <w:tcW w:w="8480" w:type="dxa"/>
            <w:gridSpan w:val="2"/>
            <w:vAlign w:val="top"/>
          </w:tcPr>
          <w:p w14:paraId="17DBBED7">
            <w:pPr>
              <w:spacing w:before="65" w:line="240" w:lineRule="auto"/>
              <w:ind w:left="113" w:right="109" w:firstLine="417"/>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采用内插法计算某投标人的投标报价得分</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N</w:t>
            </w:r>
            <w:r>
              <w:rPr>
                <w:rFonts w:ascii="宋体" w:hAnsi="宋体" w:eastAsia="宋体" w:cs="宋体"/>
                <w:color w:val="000000" w:themeColor="text1"/>
                <w:spacing w:val="0"/>
                <w:position w:val="0"/>
                <w:sz w:val="24"/>
                <w:szCs w:val="24"/>
                <w:highlight w:val="none"/>
                <w14:textFill>
                  <w14:solidFill>
                    <w14:schemeClr w14:val="tx1"/>
                  </w14:solidFill>
                </w14:textFill>
              </w:rPr>
              <w:t>，即当投标人的投标总价等于评标基准价时得</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100</w:t>
            </w:r>
            <w:r>
              <w:rPr>
                <w:rFonts w:ascii="宋体" w:hAnsi="宋体" w:eastAsia="宋体" w:cs="宋体"/>
                <w:color w:val="000000" w:themeColor="text1"/>
                <w:spacing w:val="0"/>
                <w:position w:val="0"/>
                <w:sz w:val="24"/>
                <w:szCs w:val="24"/>
                <w:highlight w:val="none"/>
                <w14:textFill>
                  <w14:solidFill>
                    <w14:schemeClr w14:val="tx1"/>
                  </w14:solidFill>
                </w14:textFill>
              </w:rPr>
              <w:t>分，每高于评标基准价一个百分点扣</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分</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每低于评标基准价一个百分点扣</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0.5</w:t>
            </w:r>
            <w:r>
              <w:rPr>
                <w:rFonts w:ascii="宋体" w:hAnsi="宋体" w:eastAsia="宋体" w:cs="宋体"/>
                <w:color w:val="000000" w:themeColor="text1"/>
                <w:spacing w:val="0"/>
                <w:position w:val="0"/>
                <w:sz w:val="24"/>
                <w:szCs w:val="24"/>
                <w:highlight w:val="none"/>
                <w14:textFill>
                  <w14:solidFill>
                    <w14:schemeClr w14:val="tx1"/>
                  </w14:solidFill>
                </w14:textFill>
              </w:rPr>
              <w:t>分，扣完为止。公式如下：</w:t>
            </w:r>
          </w:p>
          <w:p w14:paraId="6C5E1093">
            <w:pPr>
              <w:spacing w:before="3" w:line="240" w:lineRule="auto"/>
              <w:ind w:left="521"/>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N</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100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|Di</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D|</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D</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100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E</w:t>
            </w:r>
          </w:p>
          <w:p w14:paraId="5DA1E2AF">
            <w:pPr>
              <w:spacing w:before="127" w:line="240" w:lineRule="auto"/>
              <w:ind w:left="108" w:right="52" w:firstLine="427"/>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式中：</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D</w:t>
            </w:r>
            <w:r>
              <w:rPr>
                <w:rFonts w:ascii="宋体" w:hAnsi="宋体" w:eastAsia="宋体" w:cs="宋体"/>
                <w:color w:val="000000" w:themeColor="text1"/>
                <w:spacing w:val="0"/>
                <w:position w:val="0"/>
                <w:sz w:val="24"/>
                <w:szCs w:val="24"/>
                <w:highlight w:val="none"/>
                <w14:textFill>
                  <w14:solidFill>
                    <w14:schemeClr w14:val="tx1"/>
                  </w14:solidFill>
                </w14:textFill>
              </w:rPr>
              <w:t>为评标基准价；</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Di</w:t>
            </w:r>
            <w:r>
              <w:rPr>
                <w:rFonts w:ascii="宋体" w:hAnsi="宋体" w:eastAsia="宋体" w:cs="宋体"/>
                <w:color w:val="000000" w:themeColor="text1"/>
                <w:spacing w:val="0"/>
                <w:position w:val="0"/>
                <w:sz w:val="24"/>
                <w:szCs w:val="24"/>
                <w:highlight w:val="none"/>
                <w14:textFill>
                  <w14:solidFill>
                    <w14:schemeClr w14:val="tx1"/>
                  </w14:solidFill>
                </w14:textFill>
              </w:rPr>
              <w:t>为某投标人的投标总价；</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E</w:t>
            </w:r>
            <w:r>
              <w:rPr>
                <w:rFonts w:ascii="宋体" w:hAnsi="宋体" w:eastAsia="宋体" w:cs="宋体"/>
                <w:color w:val="000000" w:themeColor="text1"/>
                <w:spacing w:val="0"/>
                <w:position w:val="0"/>
                <w:sz w:val="24"/>
                <w:szCs w:val="24"/>
                <w:highlight w:val="none"/>
                <w14:textFill>
                  <w14:solidFill>
                    <w14:schemeClr w14:val="tx1"/>
                  </w14:solidFill>
                </w14:textFill>
              </w:rPr>
              <w:t>为扣分因子，当</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Di</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D</w:t>
            </w:r>
            <w:r>
              <w:rPr>
                <w:rFonts w:ascii="宋体" w:hAnsi="宋体" w:eastAsia="宋体" w:cs="宋体"/>
                <w:color w:val="000000" w:themeColor="text1"/>
                <w:spacing w:val="0"/>
                <w:position w:val="0"/>
                <w:sz w:val="24"/>
                <w:szCs w:val="24"/>
                <w:highlight w:val="none"/>
                <w14:textFill>
                  <w14:solidFill>
                    <w14:schemeClr w14:val="tx1"/>
                  </w14:solidFill>
                </w14:textFill>
              </w:rPr>
              <w:t>时，</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E</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；当</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Di</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D</w:t>
            </w:r>
            <w:r>
              <w:rPr>
                <w:rFonts w:ascii="宋体" w:hAnsi="宋体" w:eastAsia="宋体" w:cs="宋体"/>
                <w:color w:val="000000" w:themeColor="text1"/>
                <w:spacing w:val="0"/>
                <w:position w:val="0"/>
                <w:sz w:val="24"/>
                <w:szCs w:val="24"/>
                <w:highlight w:val="none"/>
                <w14:textFill>
                  <w14:solidFill>
                    <w14:schemeClr w14:val="tx1"/>
                  </w14:solidFill>
                </w14:textFill>
              </w:rPr>
              <w:t>时，</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E</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0.5</w:t>
            </w:r>
            <w:r>
              <w:rPr>
                <w:rFonts w:ascii="宋体" w:hAnsi="宋体" w:eastAsia="宋体" w:cs="宋体"/>
                <w:color w:val="000000" w:themeColor="text1"/>
                <w:spacing w:val="0"/>
                <w:position w:val="0"/>
                <w:sz w:val="24"/>
                <w:szCs w:val="24"/>
                <w:highlight w:val="none"/>
                <w14:textFill>
                  <w14:solidFill>
                    <w14:schemeClr w14:val="tx1"/>
                  </w14:solidFill>
                </w14:textFill>
              </w:rPr>
              <w:t>。</w:t>
            </w:r>
          </w:p>
        </w:tc>
      </w:tr>
    </w:tbl>
    <w:p w14:paraId="33910BB7">
      <w:pPr>
        <w:spacing w:before="153" w:line="240" w:lineRule="auto"/>
        <w:ind w:left="496"/>
        <w:rPr>
          <w:rFonts w:ascii="宋体" w:hAnsi="宋体" w:eastAsia="宋体" w:cs="宋体"/>
          <w:color w:val="000000" w:themeColor="text1"/>
          <w:spacing w:val="0"/>
          <w:position w:val="0"/>
          <w:sz w:val="25"/>
          <w:szCs w:val="25"/>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15.5.2</w:t>
      </w:r>
      <w:r>
        <w:rPr>
          <w:rFonts w:ascii="宋体" w:hAnsi="宋体" w:eastAsia="宋体" w:cs="宋体"/>
          <w:color w:val="000000" w:themeColor="text1"/>
          <w:spacing w:val="0"/>
          <w:position w:val="0"/>
          <w:sz w:val="24"/>
          <w:szCs w:val="24"/>
          <w:highlight w:val="none"/>
          <w14:textFill>
            <w14:solidFill>
              <w14:schemeClr w14:val="tx1"/>
            </w14:solidFill>
          </w14:textFill>
        </w:rPr>
        <w:t>否决投标说明</w:t>
      </w:r>
    </w:p>
    <w:p w14:paraId="6AE2BA1C">
      <w:pPr>
        <w:shd w:val="clear"/>
        <w:spacing w:before="150" w:line="240" w:lineRule="auto"/>
        <w:ind w:left="10" w:right="195" w:firstLine="564"/>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详细评审阶段否决投标的全部条件，在本章第四节“否决投标条件”第</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w:t>
      </w:r>
      <w:r>
        <w:rPr>
          <w:rFonts w:ascii="宋体" w:hAnsi="宋体" w:eastAsia="宋体" w:cs="宋体"/>
          <w:color w:val="000000" w:themeColor="text1"/>
          <w:spacing w:val="0"/>
          <w:position w:val="0"/>
          <w:sz w:val="24"/>
          <w:szCs w:val="24"/>
          <w:highlight w:val="none"/>
          <w14:textFill>
            <w14:solidFill>
              <w14:schemeClr w14:val="tx1"/>
            </w14:solidFill>
          </w14:textFill>
        </w:rPr>
        <w:t>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51351B33">
      <w:pPr>
        <w:shd w:val="clear"/>
        <w:spacing w:before="150" w:line="240" w:lineRule="auto"/>
        <w:ind w:left="10" w:right="195" w:firstLine="564"/>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温馨提示：依据2017年12月27日修改的《中华人民共和国招标投标法》“第四十二条评标委员会经评审，认为所有投标都不符合招标文件要求的，可以否决所有投标。依法必须进行招标的项目的所有投标被否决的，招标人应当依照本法重新招标。”及2018年11月29日修订的《广东省实施〈中华人民共和国招标投标法〉办法》取消“经评议有效投标的投标人少于三人”必须重新招标的限制。</w:t>
      </w:r>
    </w:p>
    <w:p w14:paraId="61F57D38">
      <w:pPr>
        <w:shd w:val="clear"/>
        <w:spacing w:before="150" w:line="240" w:lineRule="auto"/>
        <w:ind w:left="10" w:right="195" w:firstLine="564"/>
        <w:rPr>
          <w:rFonts w:ascii="宋体" w:hAnsi="宋体" w:eastAsia="宋体" w:cs="宋体"/>
          <w:color w:val="000000" w:themeColor="text1"/>
          <w:spacing w:val="0"/>
          <w:position w:val="0"/>
          <w:sz w:val="24"/>
          <w:szCs w:val="24"/>
          <w:highlight w:val="none"/>
          <w14:textFill>
            <w14:solidFill>
              <w14:schemeClr w14:val="tx1"/>
            </w14:solidFill>
          </w14:textFill>
        </w:rPr>
      </w:pPr>
    </w:p>
    <w:p w14:paraId="76F2A088">
      <w:pPr>
        <w:spacing w:before="78" w:line="240" w:lineRule="auto"/>
        <w:ind w:left="496"/>
        <w:outlineLvl w:val="2"/>
        <w:rPr>
          <w:rFonts w:ascii="宋体" w:hAnsi="宋体" w:eastAsia="宋体" w:cs="宋体"/>
          <w:color w:val="000000" w:themeColor="text1"/>
          <w:spacing w:val="0"/>
          <w:position w:val="0"/>
          <w:sz w:val="24"/>
          <w:szCs w:val="24"/>
          <w:highlight w:val="none"/>
          <w14:textFill>
            <w14:solidFill>
              <w14:schemeClr w14:val="tx1"/>
            </w14:solidFill>
          </w14:textFill>
        </w:rPr>
      </w:pPr>
      <w:bookmarkStart w:id="43" w:name="bookmark138"/>
      <w:bookmarkEnd w:id="43"/>
      <w:bookmarkStart w:id="44" w:name="_Toc9251"/>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 xml:space="preserve">16 </w:t>
      </w:r>
      <w:r>
        <w:rPr>
          <w:rFonts w:ascii="宋体" w:hAnsi="宋体" w:eastAsia="宋体" w:cs="宋体"/>
          <w:b/>
          <w:bCs/>
          <w:color w:val="000000" w:themeColor="text1"/>
          <w:spacing w:val="0"/>
          <w:position w:val="0"/>
          <w:sz w:val="24"/>
          <w:szCs w:val="24"/>
          <w:highlight w:val="none"/>
          <w14:textFill>
            <w14:solidFill>
              <w14:schemeClr w14:val="tx1"/>
            </w14:solidFill>
          </w14:textFill>
        </w:rPr>
        <w:t>．中标候选人公示</w:t>
      </w:r>
      <w:bookmarkEnd w:id="44"/>
    </w:p>
    <w:p w14:paraId="70FCBC38">
      <w:pPr>
        <w:spacing w:before="135" w:line="240" w:lineRule="auto"/>
        <w:ind w:left="2" w:right="105" w:firstLine="494"/>
        <w:jc w:val="both"/>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16.1</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 xml:space="preserve">招标人自收到评标委员会提交的书面评标报告和中标候选人名单之日起 </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 xml:space="preserve">3  </w:t>
      </w:r>
      <w:r>
        <w:rPr>
          <w:rFonts w:ascii="宋体" w:hAnsi="宋体" w:eastAsia="宋体" w:cs="宋体"/>
          <w:color w:val="000000" w:themeColor="text1"/>
          <w:spacing w:val="0"/>
          <w:position w:val="0"/>
          <w:sz w:val="24"/>
          <w:szCs w:val="24"/>
          <w:highlight w:val="none"/>
          <w14:textFill>
            <w14:solidFill>
              <w14:schemeClr w14:val="tx1"/>
            </w14:solidFill>
          </w14:textFill>
        </w:rPr>
        <w:t>日 内，将评标结果（即中标候选人名单）、中标候选人投标文件（指商务标书分册）、评 标过程（评标专家姓名用代码标记）一并在广东省招标投标监管网（</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http://zbtb.gd.gov.c n</w:t>
      </w:r>
      <w:r>
        <w:rPr>
          <w:rFonts w:ascii="宋体" w:hAnsi="宋体" w:eastAsia="宋体" w:cs="宋体"/>
          <w:color w:val="000000" w:themeColor="text1"/>
          <w:spacing w:val="0"/>
          <w:position w:val="0"/>
          <w:sz w:val="24"/>
          <w:szCs w:val="24"/>
          <w:highlight w:val="none"/>
          <w14:textFill>
            <w14:solidFill>
              <w14:schemeClr w14:val="tx1"/>
            </w14:solidFill>
          </w14:textFill>
        </w:rPr>
        <w:t>）、全国公共资源交易平台（广东省 ·韶关市）（</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https://ygp.gdzwfw.gov.cn/ggzy-porta l/#/440200/index</w:t>
      </w:r>
      <w:r>
        <w:rPr>
          <w:rFonts w:ascii="宋体" w:hAnsi="宋体" w:eastAsia="宋体" w:cs="宋体"/>
          <w:color w:val="000000" w:themeColor="text1"/>
          <w:spacing w:val="0"/>
          <w:position w:val="0"/>
          <w:sz w:val="24"/>
          <w:szCs w:val="24"/>
          <w:highlight w:val="none"/>
          <w14:textFill>
            <w14:solidFill>
              <w14:schemeClr w14:val="tx1"/>
            </w14:solidFill>
          </w14:textFill>
        </w:rPr>
        <w:t xml:space="preserve">）进行公示，公示期不得少于 </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 xml:space="preserve">3 </w:t>
      </w:r>
      <w:r>
        <w:rPr>
          <w:rFonts w:ascii="宋体" w:hAnsi="宋体" w:eastAsia="宋体" w:cs="宋体"/>
          <w:color w:val="000000" w:themeColor="text1"/>
          <w:spacing w:val="0"/>
          <w:position w:val="0"/>
          <w:sz w:val="24"/>
          <w:szCs w:val="24"/>
          <w:highlight w:val="none"/>
          <w14:textFill>
            <w14:solidFill>
              <w14:schemeClr w14:val="tx1"/>
            </w14:solidFill>
          </w14:textFill>
        </w:rPr>
        <w:t>天。</w:t>
      </w:r>
    </w:p>
    <w:p w14:paraId="79A4042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16.2</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color w:val="000000" w:themeColor="text1"/>
          <w:spacing w:val="0"/>
          <w:position w:val="0"/>
          <w:sz w:val="24"/>
          <w:szCs w:val="24"/>
          <w:highlight w:val="none"/>
          <w14:textFill>
            <w14:solidFill>
              <w14:schemeClr w14:val="tx1"/>
            </w14:solidFill>
          </w14:textFill>
        </w:rPr>
        <w:t>投标人对评标结果、中标候选人投标文件、评标过程有异议的，必须在以上内容公示期间向招标人提出</w:t>
      </w:r>
      <w:r>
        <w:rPr>
          <w:rFonts w:ascii="宋体" w:hAnsi="宋体" w:eastAsia="宋体" w:cs="宋体"/>
          <w:b/>
          <w:bCs/>
          <w:color w:val="000000" w:themeColor="text1"/>
          <w:spacing w:val="0"/>
          <w:position w:val="0"/>
          <w:sz w:val="24"/>
          <w:szCs w:val="24"/>
          <w:highlight w:val="none"/>
          <w14:textFill>
            <w14:solidFill>
              <w14:schemeClr w14:val="tx1"/>
            </w14:solidFill>
          </w14:textFill>
        </w:rPr>
        <w:t>书面异议</w:t>
      </w:r>
      <w:r>
        <w:rPr>
          <w:rFonts w:ascii="宋体" w:hAnsi="宋体" w:eastAsia="宋体" w:cs="宋体"/>
          <w:color w:val="000000" w:themeColor="text1"/>
          <w:spacing w:val="0"/>
          <w:position w:val="0"/>
          <w:sz w:val="24"/>
          <w:szCs w:val="24"/>
          <w:highlight w:val="none"/>
          <w14:textFill>
            <w14:solidFill>
              <w14:schemeClr w14:val="tx1"/>
            </w14:solidFill>
          </w14:textFill>
        </w:rPr>
        <w:t>，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号）执行。如通过交易服务平台提出异议，投标人必须上传提交异议书扫描件（作为附件），异议书格式内容按照《韶关市工程建设项目招标投标活动异议和投诉处理办法》（韶法审〔2020〕19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568930D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16.3</w:t>
      </w:r>
      <w:r>
        <w:rPr>
          <w:rFonts w:ascii="宋体" w:hAnsi="宋体" w:eastAsia="宋体" w:cs="宋体"/>
          <w:color w:val="000000" w:themeColor="text1"/>
          <w:spacing w:val="0"/>
          <w:position w:val="0"/>
          <w:sz w:val="24"/>
          <w:szCs w:val="24"/>
          <w:highlight w:val="none"/>
          <w14:textFill>
            <w14:solidFill>
              <w14:schemeClr w14:val="tx1"/>
            </w14:solidFill>
          </w14:textFill>
        </w:rPr>
        <w:t>中标候选人公示期满无异议（投诉）后，招标人确定第一中标候选人为中标人，并在中标人确定之日起</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w:t>
      </w:r>
      <w:r>
        <w:rPr>
          <w:rFonts w:ascii="宋体" w:hAnsi="宋体" w:eastAsia="宋体" w:cs="宋体"/>
          <w:color w:val="000000" w:themeColor="text1"/>
          <w:spacing w:val="0"/>
          <w:position w:val="0"/>
          <w:sz w:val="24"/>
          <w:szCs w:val="24"/>
          <w:highlight w:val="none"/>
          <w14:textFill>
            <w14:solidFill>
              <w14:schemeClr w14:val="tx1"/>
            </w14:solidFill>
          </w14:textFill>
        </w:rPr>
        <w:t>日内向中标人发出中标通知书。在中标通知书发出后</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5</w:t>
      </w:r>
      <w:r>
        <w:rPr>
          <w:rFonts w:ascii="宋体" w:hAnsi="宋体" w:eastAsia="宋体" w:cs="宋体"/>
          <w:color w:val="000000" w:themeColor="text1"/>
          <w:spacing w:val="0"/>
          <w:position w:val="0"/>
          <w:sz w:val="24"/>
          <w:szCs w:val="24"/>
          <w:highlight w:val="none"/>
          <w14:textFill>
            <w14:solidFill>
              <w14:schemeClr w14:val="tx1"/>
            </w14:solidFill>
          </w14:textFill>
        </w:rPr>
        <w:t>个工作日内，韶关市公共资源交易中心将投标保证金（或银行保函）退还给中标候选人以外的投标人。</w:t>
      </w:r>
    </w:p>
    <w:p w14:paraId="08F84ED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textAlignment w:val="baseline"/>
        <w:rPr>
          <w:rFonts w:ascii="宋体" w:hAnsi="宋体" w:eastAsia="宋体" w:cs="宋体"/>
          <w:b/>
          <w:bCs/>
          <w:color w:val="000000" w:themeColor="text1"/>
          <w:spacing w:val="0"/>
          <w:position w:val="0"/>
          <w:sz w:val="24"/>
          <w:szCs w:val="24"/>
          <w:highlight w:val="none"/>
          <w14:textFill>
            <w14:solidFill>
              <w14:schemeClr w14:val="tx1"/>
            </w14:solidFill>
          </w14:textFill>
        </w:rPr>
      </w:pPr>
      <w:bookmarkStart w:id="45" w:name="bookmark139"/>
      <w:bookmarkEnd w:id="45"/>
      <w:r>
        <w:rPr>
          <w:rFonts w:ascii="宋体" w:hAnsi="宋体" w:eastAsia="宋体" w:cs="宋体"/>
          <w:b/>
          <w:bCs/>
          <w:color w:val="000000" w:themeColor="text1"/>
          <w:spacing w:val="0"/>
          <w:position w:val="0"/>
          <w:sz w:val="24"/>
          <w:szCs w:val="24"/>
          <w:highlight w:val="none"/>
          <w14:textFill>
            <w14:solidFill>
              <w14:schemeClr w14:val="tx1"/>
            </w14:solidFill>
          </w14:textFill>
        </w:rPr>
        <w:br w:type="page"/>
      </w:r>
    </w:p>
    <w:p w14:paraId="1E116311">
      <w:pPr>
        <w:keepNext w:val="0"/>
        <w:keepLines w:val="0"/>
        <w:pageBreakBefore w:val="0"/>
        <w:widowControl/>
        <w:kinsoku w:val="0"/>
        <w:wordWrap/>
        <w:overflowPunct/>
        <w:topLinePunct w:val="0"/>
        <w:autoSpaceDE w:val="0"/>
        <w:autoSpaceDN w:val="0"/>
        <w:bidi w:val="0"/>
        <w:adjustRightInd w:val="0"/>
        <w:snapToGrid w:val="0"/>
        <w:spacing w:line="300" w:lineRule="auto"/>
        <w:ind w:right="0"/>
        <w:jc w:val="left"/>
        <w:textAlignment w:val="baseline"/>
        <w:outlineLvl w:val="1"/>
        <w:rPr>
          <w:rFonts w:ascii="宋体" w:hAnsi="宋体" w:eastAsia="宋体" w:cs="宋体"/>
          <w:color w:val="000000" w:themeColor="text1"/>
          <w:spacing w:val="0"/>
          <w:position w:val="0"/>
          <w:sz w:val="24"/>
          <w:szCs w:val="24"/>
          <w:highlight w:val="none"/>
          <w14:textFill>
            <w14:solidFill>
              <w14:schemeClr w14:val="tx1"/>
            </w14:solidFill>
          </w14:textFill>
        </w:rPr>
      </w:pPr>
      <w:bookmarkStart w:id="46" w:name="_Toc28482"/>
      <w:r>
        <w:rPr>
          <w:rFonts w:ascii="宋体" w:hAnsi="宋体" w:eastAsia="宋体" w:cs="宋体"/>
          <w:b/>
          <w:bCs/>
          <w:color w:val="000000" w:themeColor="text1"/>
          <w:spacing w:val="0"/>
          <w:position w:val="0"/>
          <w:sz w:val="24"/>
          <w:szCs w:val="24"/>
          <w:highlight w:val="none"/>
          <w14:textFill>
            <w14:solidFill>
              <w14:schemeClr w14:val="tx1"/>
            </w14:solidFill>
          </w14:textFill>
        </w:rPr>
        <w:t>第四节</w:t>
      </w: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 xml:space="preserve">  </w:t>
      </w:r>
      <w:r>
        <w:rPr>
          <w:rFonts w:ascii="宋体" w:hAnsi="宋体" w:eastAsia="宋体" w:cs="宋体"/>
          <w:b/>
          <w:bCs/>
          <w:color w:val="000000" w:themeColor="text1"/>
          <w:spacing w:val="0"/>
          <w:position w:val="0"/>
          <w:sz w:val="24"/>
          <w:szCs w:val="24"/>
          <w:highlight w:val="none"/>
          <w14:textFill>
            <w14:solidFill>
              <w14:schemeClr w14:val="tx1"/>
            </w14:solidFill>
          </w14:textFill>
        </w:rPr>
        <w:t>否决投标条件</w:t>
      </w:r>
      <w:bookmarkEnd w:id="46"/>
    </w:p>
    <w:p w14:paraId="2E35AEB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p>
    <w:p w14:paraId="1ACB6A4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本节所集中列示的否决投标条件，是本章第三节“投标人须知正文”的组成部分，是对本章第三节所规定的否决投标条件的总结和补充。</w:t>
      </w:r>
      <w:r>
        <w:rPr>
          <w:rFonts w:ascii="宋体" w:hAnsi="宋体" w:eastAsia="宋体" w:cs="宋体"/>
          <w:b/>
          <w:bCs/>
          <w:color w:val="000000" w:themeColor="text1"/>
          <w:spacing w:val="0"/>
          <w:position w:val="0"/>
          <w:sz w:val="24"/>
          <w:szCs w:val="24"/>
          <w:highlight w:val="none"/>
          <w14:textFill>
            <w14:solidFill>
              <w14:schemeClr w14:val="tx1"/>
            </w14:solidFill>
          </w14:textFill>
        </w:rPr>
        <w:t>投标人未有列入本节情形的，评标时一律不得否决其投标。</w:t>
      </w:r>
      <w:r>
        <w:rPr>
          <w:rFonts w:ascii="宋体" w:hAnsi="宋体" w:eastAsia="宋体" w:cs="宋体"/>
          <w:color w:val="000000" w:themeColor="text1"/>
          <w:spacing w:val="0"/>
          <w:position w:val="0"/>
          <w:sz w:val="24"/>
          <w:szCs w:val="24"/>
          <w:highlight w:val="none"/>
          <w14:textFill>
            <w14:solidFill>
              <w14:schemeClr w14:val="tx1"/>
            </w14:solidFill>
          </w14:textFill>
        </w:rPr>
        <w:t>本节所称“规定”均指招标文件的规定。</w:t>
      </w:r>
    </w:p>
    <w:p w14:paraId="724E723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000000" w:themeColor="text1"/>
          <w:spacing w:val="0"/>
          <w:position w:val="0"/>
          <w:sz w:val="24"/>
          <w:szCs w:val="24"/>
          <w:highlight w:val="none"/>
          <w14:textFill>
            <w14:solidFill>
              <w14:schemeClr w14:val="tx1"/>
            </w14:solidFill>
          </w14:textFill>
        </w:rPr>
      </w:pPr>
      <w:bookmarkStart w:id="47" w:name="_Toc23410"/>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w:t>
      </w:r>
      <w:r>
        <w:rPr>
          <w:rFonts w:ascii="宋体" w:hAnsi="宋体" w:eastAsia="宋体" w:cs="宋体"/>
          <w:b/>
          <w:bCs/>
          <w:color w:val="000000" w:themeColor="text1"/>
          <w:spacing w:val="0"/>
          <w:position w:val="0"/>
          <w:sz w:val="24"/>
          <w:szCs w:val="24"/>
          <w:highlight w:val="none"/>
          <w14:textFill>
            <w14:solidFill>
              <w14:schemeClr w14:val="tx1"/>
            </w14:solidFill>
          </w14:textFill>
        </w:rPr>
        <w:t>．资格评审环节</w:t>
      </w:r>
      <w:bookmarkEnd w:id="47"/>
    </w:p>
    <w:p w14:paraId="33117B1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投标人有下列情形之一的，评标委员会应否决其投标。被否决的投标人，不进入形式评审环节。</w:t>
      </w:r>
    </w:p>
    <w:p w14:paraId="6E04B8E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）有本章第三节第</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2.4</w:t>
      </w:r>
      <w:r>
        <w:rPr>
          <w:rFonts w:ascii="宋体" w:hAnsi="宋体" w:eastAsia="宋体" w:cs="宋体"/>
          <w:color w:val="000000" w:themeColor="text1"/>
          <w:spacing w:val="0"/>
          <w:position w:val="0"/>
          <w:sz w:val="24"/>
          <w:szCs w:val="24"/>
          <w:highlight w:val="none"/>
          <w14:textFill>
            <w14:solidFill>
              <w14:schemeClr w14:val="tx1"/>
            </w14:solidFill>
          </w14:textFill>
        </w:rPr>
        <w:t>条“禁止投标条款”规定的任何一种情形；</w:t>
      </w:r>
    </w:p>
    <w:p w14:paraId="15EEDAC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）投标人资质不符合规定的；</w:t>
      </w:r>
    </w:p>
    <w:p w14:paraId="29A9032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投标人名称与营业执照、资质证书、安全生产许可证上的企业名称相互不一致的；其资质证书、安全生产许可证不是由住房城乡建设主管部门颁发的；营业执照、资质证书、安全生产许可证（含实时网页查询页，可参考网址</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https://zlaq.mohurd.gov.cn/fwmh/bjxcjgl/fwmh/pages/construction_safety/qyaqscxkz/qyaqscxk</w:t>
      </w:r>
      <w:r>
        <w:rPr>
          <w:rFonts w:ascii="宋体" w:hAnsi="宋体" w:eastAsia="宋体" w:cs="宋体"/>
          <w:color w:val="000000" w:themeColor="text1"/>
          <w:spacing w:val="0"/>
          <w:position w:val="0"/>
          <w:sz w:val="24"/>
          <w:szCs w:val="24"/>
          <w:highlight w:val="none"/>
          <w14:textFill>
            <w14:solidFill>
              <w14:schemeClr w14:val="tx1"/>
            </w14:solidFill>
          </w14:textFill>
        </w:rPr>
        <w:t>）被吊销、暂扣或不在有效期内的；</w:t>
      </w:r>
    </w:p>
    <w:p w14:paraId="4E52E51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b/>
          <w:bCs/>
          <w:color w:val="000000" w:themeColor="text1"/>
          <w:spacing w:val="0"/>
          <w:position w:val="0"/>
          <w:sz w:val="24"/>
          <w:szCs w:val="24"/>
          <w:highlight w:val="none"/>
          <w14:textFill>
            <w14:solidFill>
              <w14:schemeClr w14:val="tx1"/>
            </w14:solidFill>
          </w14:textFill>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473E7EA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w:t>
      </w:r>
      <w:r>
        <w:rPr>
          <w:rFonts w:ascii="宋体" w:hAnsi="宋体" w:eastAsia="宋体" w:cs="宋体"/>
          <w:color w:val="000000" w:themeColor="text1"/>
          <w:spacing w:val="0"/>
          <w:position w:val="0"/>
          <w:sz w:val="24"/>
          <w:szCs w:val="24"/>
          <w:highlight w:val="none"/>
          <w14:textFill>
            <w14:solidFill>
              <w14:schemeClr w14:val="tx1"/>
            </w14:solidFill>
          </w14:textFill>
        </w:rPr>
        <w:t>）拟派项目经理、项目技术负责人、专职安全员的条件不符合规定的；拟派专职安全员数量不符合规定的；技术负责人未在投标文件《项目技术负责人简历表》中签字确认；</w:t>
      </w:r>
    </w:p>
    <w:p w14:paraId="1CE206C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5</w:t>
      </w:r>
      <w:r>
        <w:rPr>
          <w:rFonts w:ascii="宋体" w:hAnsi="宋体" w:eastAsia="宋体" w:cs="宋体"/>
          <w:color w:val="000000" w:themeColor="text1"/>
          <w:spacing w:val="0"/>
          <w:position w:val="0"/>
          <w:sz w:val="24"/>
          <w:szCs w:val="24"/>
          <w:highlight w:val="none"/>
          <w14:textFill>
            <w14:solidFill>
              <w14:schemeClr w14:val="tx1"/>
            </w14:solidFill>
          </w14:textFill>
        </w:rPr>
        <w:t>）《项目经理简历表》中拟派项目经理与《开标一览表》不一致的；拟派的项目经理未在投标文件《项目经理简历表》中签字确认；一级建造师的注册证书不是国家住建部颁发的；二级建造师的电子注册证书不是省级住建厅颁发的；建造师的注册单位与投标人不一致的；项目管理班子组成人员的各类证书、证件、证明不在有效期内的</w:t>
      </w:r>
      <w:r>
        <w:rPr>
          <w:rFonts w:ascii="宋体" w:hAnsi="宋体" w:eastAsia="宋体" w:cs="宋体"/>
          <w:b/>
          <w:bCs/>
          <w:color w:val="000000" w:themeColor="text1"/>
          <w:spacing w:val="0"/>
          <w:position w:val="0"/>
          <w:sz w:val="24"/>
          <w:szCs w:val="24"/>
          <w:highlight w:val="none"/>
          <w14:textFill>
            <w14:solidFill>
              <w14:schemeClr w14:val="tx1"/>
            </w14:solidFill>
          </w14:textFill>
        </w:rPr>
        <w:t>（建造师注册证书不在使用有效期内的）</w:t>
      </w:r>
      <w:r>
        <w:rPr>
          <w:rFonts w:ascii="宋体" w:hAnsi="宋体" w:eastAsia="宋体" w:cs="宋体"/>
          <w:color w:val="000000" w:themeColor="text1"/>
          <w:spacing w:val="0"/>
          <w:position w:val="0"/>
          <w:sz w:val="24"/>
          <w:szCs w:val="24"/>
          <w:highlight w:val="none"/>
          <w14:textFill>
            <w14:solidFill>
              <w14:schemeClr w14:val="tx1"/>
            </w14:solidFill>
          </w14:textFill>
        </w:rPr>
        <w:t>；擅自修改、遗漏《项目经理任职声明》实质性内容的；</w:t>
      </w:r>
    </w:p>
    <w:p w14:paraId="3EB83E7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b/>
          <w:bCs/>
          <w:color w:val="000000" w:themeColor="text1"/>
          <w:spacing w:val="0"/>
          <w:position w:val="0"/>
          <w:sz w:val="24"/>
          <w:szCs w:val="24"/>
          <w:highlight w:val="none"/>
          <w14:textFill>
            <w14:solidFill>
              <w14:schemeClr w14:val="tx1"/>
            </w14:solidFill>
          </w14:textFill>
        </w:rPr>
        <w:t>注：投标人已经工商变更，但其员工执业资格注册证书的注册单位名称未完成变更的，不得否决其投标。</w:t>
      </w:r>
    </w:p>
    <w:p w14:paraId="739CF85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b/>
          <w:bCs/>
          <w:color w:val="000000" w:themeColor="text1"/>
          <w:spacing w:val="0"/>
          <w:position w:val="0"/>
          <w:sz w:val="24"/>
          <w:szCs w:val="24"/>
          <w:highlight w:val="none"/>
          <w14:textFill>
            <w14:solidFill>
              <w14:schemeClr w14:val="tx1"/>
            </w14:solidFill>
          </w14:textFill>
        </w:rPr>
        <w:t>鉴于目前继续教育开展的实际情况，建筑和市政工程施工现场专业人员（例如：施工员、质量员、材料员、资料员）的岗位证书或培训证书不审查其证书的有效期。</w:t>
      </w:r>
    </w:p>
    <w:p w14:paraId="622DFBA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6</w:t>
      </w:r>
      <w:r>
        <w:rPr>
          <w:rFonts w:ascii="宋体" w:hAnsi="宋体" w:eastAsia="宋体" w:cs="宋体"/>
          <w:color w:val="000000" w:themeColor="text1"/>
          <w:spacing w:val="0"/>
          <w:position w:val="0"/>
          <w:sz w:val="24"/>
          <w:szCs w:val="24"/>
          <w:highlight w:val="none"/>
          <w14:textFill>
            <w14:solidFill>
              <w14:schemeClr w14:val="tx1"/>
            </w14:solidFill>
          </w14:textFill>
        </w:rPr>
        <w:t>）招标文件规定不接受联合体投标，但以联合体投标的；</w:t>
      </w:r>
    </w:p>
    <w:p w14:paraId="51BA9E1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w:t>
      </w:r>
      <w:r>
        <w:rPr>
          <w:rFonts w:ascii="宋体" w:hAnsi="宋体" w:eastAsia="宋体" w:cs="宋体"/>
          <w:color w:val="000000" w:themeColor="text1"/>
          <w:spacing w:val="0"/>
          <w:position w:val="0"/>
          <w:sz w:val="24"/>
          <w:szCs w:val="24"/>
          <w:highlight w:val="none"/>
          <w14:textFill>
            <w14:solidFill>
              <w14:schemeClr w14:val="tx1"/>
            </w14:solidFill>
          </w14:textFill>
        </w:rPr>
        <w:t>）联合体投标，未提交《联合体协议书》的；擅自修改、遗漏《联合体协议书》实质性内容的；联合体成员的数量、资质不符合规定的；联合体成员同时以自己名义单独投标或者参加其他联合体投标的；</w:t>
      </w:r>
    </w:p>
    <w:p w14:paraId="12E99E4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w:t>
      </w:r>
      <w:r>
        <w:rPr>
          <w:rFonts w:ascii="宋体" w:hAnsi="宋体" w:eastAsia="宋体" w:cs="宋体"/>
          <w:color w:val="000000" w:themeColor="text1"/>
          <w:spacing w:val="0"/>
          <w:position w:val="0"/>
          <w:sz w:val="24"/>
          <w:szCs w:val="24"/>
          <w:highlight w:val="none"/>
          <w14:textFill>
            <w14:solidFill>
              <w14:schemeClr w14:val="tx1"/>
            </w14:solidFill>
          </w14:textFill>
        </w:rPr>
        <w:t>）投标人为外省建筑企业，但未提供“进粤企业和人员诚信信息登记平台”企业和拟派人员信息情况打印页或网页截图的。</w:t>
      </w:r>
    </w:p>
    <w:p w14:paraId="43243A1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000000" w:themeColor="text1"/>
          <w:spacing w:val="0"/>
          <w:position w:val="0"/>
          <w:sz w:val="24"/>
          <w:szCs w:val="24"/>
          <w:highlight w:val="none"/>
          <w14:textFill>
            <w14:solidFill>
              <w14:schemeClr w14:val="tx1"/>
            </w14:solidFill>
          </w14:textFill>
        </w:rPr>
      </w:pPr>
      <w:bookmarkStart w:id="48" w:name="_Toc25510"/>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w:t>
      </w:r>
      <w:r>
        <w:rPr>
          <w:rFonts w:ascii="宋体" w:hAnsi="宋体" w:eastAsia="宋体" w:cs="宋体"/>
          <w:b/>
          <w:bCs/>
          <w:color w:val="000000" w:themeColor="text1"/>
          <w:spacing w:val="0"/>
          <w:position w:val="0"/>
          <w:sz w:val="24"/>
          <w:szCs w:val="24"/>
          <w:highlight w:val="none"/>
          <w14:textFill>
            <w14:solidFill>
              <w14:schemeClr w14:val="tx1"/>
            </w14:solidFill>
          </w14:textFill>
        </w:rPr>
        <w:t>．形式评审环节</w:t>
      </w:r>
      <w:bookmarkEnd w:id="48"/>
    </w:p>
    <w:p w14:paraId="500E7D2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投标人有下列情形之一的，评标委员会应否决其投标。被否决的投标人，不进入响应性评审环节。</w:t>
      </w:r>
    </w:p>
    <w:p w14:paraId="1C2E9F1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（1）各分册没按招标文件规定加盖电子印章；</w:t>
      </w:r>
    </w:p>
    <w:p w14:paraId="6BB4A83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（2）本章第三节第</w:t>
      </w:r>
      <w:r>
        <w:rPr>
          <w:rFonts w:ascii="宋体" w:hAnsi="宋体" w:eastAsia="宋体" w:cs="宋体"/>
          <w:b/>
          <w:bCs/>
          <w:color w:val="000000" w:themeColor="text1"/>
          <w:spacing w:val="0"/>
          <w:position w:val="0"/>
          <w:sz w:val="24"/>
          <w:szCs w:val="24"/>
          <w:highlight w:val="none"/>
          <w14:textFill>
            <w14:solidFill>
              <w14:schemeClr w14:val="tx1"/>
            </w14:solidFill>
          </w14:textFill>
        </w:rPr>
        <w:t>10.2.2</w:t>
      </w:r>
      <w:r>
        <w:rPr>
          <w:rFonts w:ascii="宋体" w:hAnsi="宋体" w:eastAsia="宋体" w:cs="宋体"/>
          <w:color w:val="000000" w:themeColor="text1"/>
          <w:spacing w:val="0"/>
          <w:position w:val="0"/>
          <w:sz w:val="24"/>
          <w:szCs w:val="24"/>
          <w:highlight w:val="none"/>
          <w14:textFill>
            <w14:solidFill>
              <w14:schemeClr w14:val="tx1"/>
            </w14:solidFill>
          </w14:textFill>
        </w:rPr>
        <w:t>目、第</w:t>
      </w:r>
      <w:r>
        <w:rPr>
          <w:rFonts w:ascii="宋体" w:hAnsi="宋体" w:eastAsia="宋体" w:cs="宋体"/>
          <w:b/>
          <w:bCs/>
          <w:color w:val="000000" w:themeColor="text1"/>
          <w:spacing w:val="0"/>
          <w:position w:val="0"/>
          <w:sz w:val="24"/>
          <w:szCs w:val="24"/>
          <w:highlight w:val="none"/>
          <w14:textFill>
            <w14:solidFill>
              <w14:schemeClr w14:val="tx1"/>
            </w14:solidFill>
          </w14:textFill>
        </w:rPr>
        <w:t>10.3.2</w:t>
      </w:r>
      <w:r>
        <w:rPr>
          <w:rFonts w:ascii="宋体" w:hAnsi="宋体" w:eastAsia="宋体" w:cs="宋体"/>
          <w:color w:val="000000" w:themeColor="text1"/>
          <w:spacing w:val="0"/>
          <w:position w:val="0"/>
          <w:sz w:val="24"/>
          <w:szCs w:val="24"/>
          <w:highlight w:val="none"/>
          <w14:textFill>
            <w14:solidFill>
              <w14:schemeClr w14:val="tx1"/>
            </w14:solidFill>
          </w14:textFill>
        </w:rPr>
        <w:t>目、第</w:t>
      </w:r>
      <w:r>
        <w:rPr>
          <w:rFonts w:ascii="宋体" w:hAnsi="宋体" w:eastAsia="宋体" w:cs="宋体"/>
          <w:b/>
          <w:bCs/>
          <w:color w:val="000000" w:themeColor="text1"/>
          <w:spacing w:val="0"/>
          <w:position w:val="0"/>
          <w:sz w:val="24"/>
          <w:szCs w:val="24"/>
          <w:highlight w:val="none"/>
          <w14:textFill>
            <w14:solidFill>
              <w14:schemeClr w14:val="tx1"/>
            </w14:solidFill>
          </w14:textFill>
        </w:rPr>
        <w:t>10.4.3</w:t>
      </w:r>
      <w:r>
        <w:rPr>
          <w:rFonts w:ascii="宋体" w:hAnsi="宋体" w:eastAsia="宋体" w:cs="宋体"/>
          <w:color w:val="000000" w:themeColor="text1"/>
          <w:spacing w:val="0"/>
          <w:position w:val="0"/>
          <w:sz w:val="24"/>
          <w:szCs w:val="24"/>
          <w:highlight w:val="none"/>
          <w14:textFill>
            <w14:solidFill>
              <w14:schemeClr w14:val="tx1"/>
            </w14:solidFill>
          </w14:textFill>
        </w:rPr>
        <w:t>目中规定的“所有投标人均应提供”的组成内容（包括该组成内容的所附资料）中，任何一项有缺漏的；</w:t>
      </w:r>
    </w:p>
    <w:p w14:paraId="2BE941A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）关键字迹模糊、无法辨认，且该种过错将导致评标委员会无法判断投标文件是否响应招标文件实质性要求的；有涂改、行间插字或删除，但未加盖单位章或由投标人的法定代表人或其委托代理人签字确认的；</w:t>
      </w:r>
    </w:p>
    <w:p w14:paraId="3478703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（4）投标文件未按规定签字、盖章的。</w:t>
      </w:r>
    </w:p>
    <w:p w14:paraId="02595EB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5）招标文件规定施工组织设计采用“暗标”方式进行评审，但施工组织设计的规格颜色、文字排版、正文篇幅（若有）不符合规定的；其任何部位出现手写以及涂改、行间插字或删除痕迹的；其任何部位出现投标人的名称和其它可识别投标人身份的字符、徽标、人员名称以及其他特殊标记的。</w:t>
      </w:r>
    </w:p>
    <w:p w14:paraId="55F19EB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000000" w:themeColor="text1"/>
          <w:spacing w:val="0"/>
          <w:position w:val="0"/>
          <w:sz w:val="24"/>
          <w:szCs w:val="24"/>
          <w:highlight w:val="none"/>
          <w14:textFill>
            <w14:solidFill>
              <w14:schemeClr w14:val="tx1"/>
            </w14:solidFill>
          </w14:textFill>
        </w:rPr>
      </w:pPr>
      <w:bookmarkStart w:id="49" w:name="_Toc1134"/>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w:t>
      </w:r>
      <w:r>
        <w:rPr>
          <w:rFonts w:ascii="宋体" w:hAnsi="宋体" w:eastAsia="宋体" w:cs="宋体"/>
          <w:b/>
          <w:bCs/>
          <w:color w:val="000000" w:themeColor="text1"/>
          <w:spacing w:val="0"/>
          <w:position w:val="0"/>
          <w:sz w:val="24"/>
          <w:szCs w:val="24"/>
          <w:highlight w:val="none"/>
          <w14:textFill>
            <w14:solidFill>
              <w14:schemeClr w14:val="tx1"/>
            </w14:solidFill>
          </w14:textFill>
        </w:rPr>
        <w:t>．响应性评审环节</w:t>
      </w:r>
      <w:bookmarkEnd w:id="49"/>
    </w:p>
    <w:p w14:paraId="1B455FD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投标人有下列情形之一的，评标委员会应否决其投标。被否决的投标人，不进入详细评审阶段。</w:t>
      </w:r>
    </w:p>
    <w:p w14:paraId="1301486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）承诺的投标有效期短于规定的；质量标准低于规定的；工期超出规定的；擅自修改、遗漏《投标函》《各项承诺一览表》实质性内容的；</w:t>
      </w:r>
    </w:p>
    <w:p w14:paraId="1D7B33B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）编制《投标总价》的造价工程师，其注册证书不是</w:t>
      </w:r>
      <w:r>
        <w:rPr>
          <w:rFonts w:ascii="宋体" w:hAnsi="宋体" w:eastAsia="宋体" w:cs="宋体"/>
          <w:b/>
          <w:bCs/>
          <w:color w:val="000000" w:themeColor="text1"/>
          <w:spacing w:val="0"/>
          <w:position w:val="0"/>
          <w:sz w:val="24"/>
          <w:szCs w:val="24"/>
          <w:highlight w:val="none"/>
          <w14:textFill>
            <w14:solidFill>
              <w14:schemeClr w14:val="tx1"/>
            </w14:solidFill>
          </w14:textFill>
        </w:rPr>
        <w:t>住建部门</w:t>
      </w:r>
      <w:r>
        <w:rPr>
          <w:rFonts w:ascii="宋体" w:hAnsi="宋体" w:eastAsia="宋体" w:cs="宋体"/>
          <w:color w:val="000000" w:themeColor="text1"/>
          <w:spacing w:val="0"/>
          <w:position w:val="0"/>
          <w:sz w:val="24"/>
          <w:szCs w:val="24"/>
          <w:highlight w:val="none"/>
          <w14:textFill>
            <w14:solidFill>
              <w14:schemeClr w14:val="tx1"/>
            </w14:solidFill>
          </w14:textFill>
        </w:rPr>
        <w:t>颁发的；其注册单位与投标人（或造价咨询人）不一致的；其注册证书不在有效期内的。</w:t>
      </w:r>
    </w:p>
    <w:p w14:paraId="1C08598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b/>
          <w:bCs/>
          <w:color w:val="000000" w:themeColor="text1"/>
          <w:spacing w:val="0"/>
          <w:position w:val="0"/>
          <w:sz w:val="24"/>
          <w:szCs w:val="24"/>
          <w:highlight w:val="none"/>
          <w14:textFill>
            <w14:solidFill>
              <w14:schemeClr w14:val="tx1"/>
            </w14:solidFill>
          </w14:textFill>
        </w:rPr>
        <w:t>注：投标人（或造价咨询人）已经工商变更，但其员工的执业资格注册证书的注册单位名称未完成变更的，不得否决其投标。此条与</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10.3.1</w:t>
      </w:r>
      <w:r>
        <w:rPr>
          <w:rFonts w:ascii="宋体" w:hAnsi="宋体" w:eastAsia="宋体" w:cs="宋体"/>
          <w:b/>
          <w:bCs/>
          <w:color w:val="000000" w:themeColor="text1"/>
          <w:spacing w:val="0"/>
          <w:position w:val="0"/>
          <w:sz w:val="24"/>
          <w:szCs w:val="24"/>
          <w:highlight w:val="none"/>
          <w14:textFill>
            <w14:solidFill>
              <w14:schemeClr w14:val="tx1"/>
            </w14:solidFill>
          </w14:textFill>
        </w:rPr>
        <w:t>中的造价工程师执业（含二级造价工程师）指引相一致。</w:t>
      </w:r>
    </w:p>
    <w:p w14:paraId="4FEB518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bookmarkStart w:id="50" w:name="bookmark140"/>
      <w:bookmarkEnd w:id="50"/>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）投标人委托</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全过程造价咨询单位</w:t>
      </w:r>
      <w:r>
        <w:rPr>
          <w:rFonts w:ascii="宋体" w:hAnsi="宋体" w:eastAsia="宋体" w:cs="宋体"/>
          <w:color w:val="000000" w:themeColor="text1"/>
          <w:spacing w:val="0"/>
          <w:position w:val="0"/>
          <w:sz w:val="24"/>
          <w:szCs w:val="24"/>
          <w:highlight w:val="none"/>
          <w14:textFill>
            <w14:solidFill>
              <w14:schemeClr w14:val="tx1"/>
            </w14:solidFill>
          </w14:textFill>
        </w:rPr>
        <w:t>编制《投标总价》，但未在《投标总价扉页》（即扉—</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）“投标人”栏目加盖造价咨询人公章的；未提供造价咨询人的营业执照副本彩色扫描件；</w:t>
      </w:r>
    </w:p>
    <w:p w14:paraId="5D09C17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w:t>
      </w:r>
      <w:r>
        <w:rPr>
          <w:rFonts w:ascii="宋体" w:hAnsi="宋体" w:eastAsia="宋体" w:cs="宋体"/>
          <w:color w:val="000000" w:themeColor="text1"/>
          <w:spacing w:val="0"/>
          <w:position w:val="0"/>
          <w:sz w:val="24"/>
          <w:szCs w:val="24"/>
          <w:highlight w:val="none"/>
          <w14:textFill>
            <w14:solidFill>
              <w14:schemeClr w14:val="tx1"/>
            </w14:solidFill>
          </w14:textFill>
        </w:rPr>
        <w:t>）出现两个或两个以上投标总价的（同一个投标总价大、小写不一致的除外）；投标总价超出</w:t>
      </w:r>
      <w:r>
        <w:rPr>
          <w:rFonts w:ascii="宋体" w:hAnsi="宋体" w:eastAsia="宋体" w:cs="宋体"/>
          <w:b/>
          <w:bCs/>
          <w:color w:val="000000" w:themeColor="text1"/>
          <w:spacing w:val="0"/>
          <w:position w:val="0"/>
          <w:sz w:val="24"/>
          <w:szCs w:val="24"/>
          <w:highlight w:val="none"/>
          <w14:textFill>
            <w14:solidFill>
              <w14:schemeClr w14:val="tx1"/>
            </w14:solidFill>
          </w14:textFill>
        </w:rPr>
        <w:t>最高投标限价</w:t>
      </w:r>
      <w:r>
        <w:rPr>
          <w:rFonts w:ascii="宋体" w:hAnsi="宋体" w:eastAsia="宋体" w:cs="宋体"/>
          <w:color w:val="000000" w:themeColor="text1"/>
          <w:spacing w:val="0"/>
          <w:position w:val="0"/>
          <w:sz w:val="24"/>
          <w:szCs w:val="24"/>
          <w:highlight w:val="none"/>
          <w14:textFill>
            <w14:solidFill>
              <w14:schemeClr w14:val="tx1"/>
            </w14:solidFill>
          </w14:textFill>
        </w:rPr>
        <w:t>的；绿色施工安全防护措施费少于规定的；暂列金额、暂估价未按照招标工程量清单统一报价的；投标总价下浮率超过</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15%</w:t>
      </w:r>
      <w:r>
        <w:rPr>
          <w:rFonts w:ascii="宋体" w:hAnsi="宋体" w:eastAsia="宋体" w:cs="宋体"/>
          <w:color w:val="000000" w:themeColor="text1"/>
          <w:spacing w:val="0"/>
          <w:position w:val="0"/>
          <w:sz w:val="24"/>
          <w:szCs w:val="24"/>
          <w:highlight w:val="none"/>
          <w14:textFill>
            <w14:solidFill>
              <w14:schemeClr w14:val="tx1"/>
            </w14:solidFill>
          </w14:textFill>
        </w:rPr>
        <w:t>，又未提供相应书面说明和佐证材料或提供的书面说明和佐证材料不能令人信服，被评标委员会认定以低于成本报价竞标的；擅自修改、增减招标工程量清单项目（包括措施项目）的；</w:t>
      </w:r>
    </w:p>
    <w:p w14:paraId="762B031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5</w:t>
      </w:r>
      <w:r>
        <w:rPr>
          <w:rFonts w:ascii="宋体" w:hAnsi="宋体" w:eastAsia="宋体" w:cs="宋体"/>
          <w:color w:val="000000" w:themeColor="text1"/>
          <w:spacing w:val="0"/>
          <w:position w:val="0"/>
          <w:sz w:val="24"/>
          <w:szCs w:val="24"/>
          <w:highlight w:val="none"/>
          <w14:textFill>
            <w14:solidFill>
              <w14:schemeClr w14:val="tx1"/>
            </w14:solidFill>
          </w14:textFill>
        </w:rPr>
        <w:t>）在施工组织设计评审中，评标委员会认定质量、进度保障措施与国家和省市现行有关规范、规定、标准有重大偏差，</w:t>
      </w:r>
      <w:r>
        <w:rPr>
          <w:rFonts w:ascii="宋体" w:hAnsi="宋体" w:eastAsia="宋体" w:cs="宋体"/>
          <w:b/>
          <w:bCs/>
          <w:color w:val="000000" w:themeColor="text1"/>
          <w:spacing w:val="0"/>
          <w:position w:val="0"/>
          <w:sz w:val="24"/>
          <w:szCs w:val="24"/>
          <w:highlight w:val="none"/>
          <w14:textFill>
            <w14:solidFill>
              <w14:schemeClr w14:val="tx1"/>
            </w14:solidFill>
          </w14:textFill>
        </w:rPr>
        <w:t>且该种过错将导致工程质量、进度管理目标无法实现的</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69BCDB3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000000" w:themeColor="text1"/>
          <w:spacing w:val="0"/>
          <w:position w:val="0"/>
          <w:sz w:val="24"/>
          <w:szCs w:val="24"/>
          <w:highlight w:val="none"/>
          <w14:textFill>
            <w14:solidFill>
              <w14:schemeClr w14:val="tx1"/>
            </w14:solidFill>
          </w14:textFill>
        </w:rPr>
      </w:pPr>
      <w:bookmarkStart w:id="51" w:name="_Toc22235"/>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w:t>
      </w:r>
      <w:r>
        <w:rPr>
          <w:rFonts w:ascii="宋体" w:hAnsi="宋体" w:eastAsia="宋体" w:cs="宋体"/>
          <w:b/>
          <w:bCs/>
          <w:color w:val="000000" w:themeColor="text1"/>
          <w:spacing w:val="0"/>
          <w:position w:val="0"/>
          <w:sz w:val="24"/>
          <w:szCs w:val="24"/>
          <w:highlight w:val="none"/>
          <w14:textFill>
            <w14:solidFill>
              <w14:schemeClr w14:val="tx1"/>
            </w14:solidFill>
          </w14:textFill>
        </w:rPr>
        <w:t>．其他</w:t>
      </w:r>
      <w:bookmarkEnd w:id="51"/>
    </w:p>
    <w:p w14:paraId="1E1CAA8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在任何评标环节（或阶段），投标人有下列情形之一的，评标委员会应否决其投标。被否决的投标人，不进入下一环节（或阶段）。</w:t>
      </w:r>
    </w:p>
    <w:p w14:paraId="4312D67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）不按评标委员会要求澄清、说明或补正的；</w:t>
      </w:r>
    </w:p>
    <w:p w14:paraId="378E9DB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）有下列情形之一，被评标委员会认定属于串通投标的：</w:t>
      </w:r>
    </w:p>
    <w:p w14:paraId="6C9264F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①不同投标人的投标文件两处以上（含两处）错、漏一致；</w:t>
      </w:r>
    </w:p>
    <w:p w14:paraId="1791613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②不同投标人的投标总价相近且各分项报价、综合单价分析表内容混乱不能相互对应、乱调乱压或乱抬的，而在询标时没有合理的解释或者不能提供计算依据和报价依据；</w:t>
      </w:r>
    </w:p>
    <w:p w14:paraId="6ED08EE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③不同投标人的投标各项报价存在异常一致或者呈规律性变化；</w:t>
      </w:r>
    </w:p>
    <w:p w14:paraId="2A92712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④不同投标人的投标文件由同一单位或者同一个人编制；</w:t>
      </w:r>
    </w:p>
    <w:p w14:paraId="318A731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⑤不同投标人的投标文件中投标资料（包括电子资料）相互混装或项目班子成员出现同一人；</w:t>
      </w:r>
    </w:p>
    <w:p w14:paraId="29CABDB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⑥不同投标人的投标文件由同一电脑编制或同一台附属设备打印，或投标报价用同一个预算编制软件密码锁制作或出自同一电子文档；</w:t>
      </w:r>
    </w:p>
    <w:p w14:paraId="14EA909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⑦不同投标人的投标保证由同一企业或同一账户资金缴纳；</w:t>
      </w:r>
    </w:p>
    <w:p w14:paraId="3DCC90F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⑧不同投标人委托同一个人或注册在同一家企业的注册人员或同一家企业为其投标提供投标咨询、商务报价、技术咨询（招标项目本身要求采用专有技术的除外）等服务。</w:t>
      </w:r>
    </w:p>
    <w:p w14:paraId="26510DD1">
      <w:pPr>
        <w:rPr>
          <w:rFonts w:ascii="宋体" w:hAnsi="宋体" w:eastAsia="宋体" w:cs="宋体"/>
          <w:b/>
          <w:bCs/>
          <w:color w:val="000000" w:themeColor="text1"/>
          <w:spacing w:val="0"/>
          <w:position w:val="0"/>
          <w:sz w:val="24"/>
          <w:szCs w:val="24"/>
          <w:highlight w:val="none"/>
          <w14:textFill>
            <w14:solidFill>
              <w14:schemeClr w14:val="tx1"/>
            </w14:solidFill>
          </w14:textFill>
        </w:rPr>
      </w:pPr>
      <w:bookmarkStart w:id="52" w:name="bookmark57"/>
      <w:bookmarkEnd w:id="52"/>
      <w:r>
        <w:rPr>
          <w:rFonts w:ascii="宋体" w:hAnsi="宋体" w:eastAsia="宋体" w:cs="宋体"/>
          <w:b/>
          <w:bCs/>
          <w:color w:val="000000" w:themeColor="text1"/>
          <w:spacing w:val="0"/>
          <w:position w:val="0"/>
          <w:sz w:val="24"/>
          <w:szCs w:val="24"/>
          <w:highlight w:val="none"/>
          <w14:textFill>
            <w14:solidFill>
              <w14:schemeClr w14:val="tx1"/>
            </w14:solidFill>
          </w14:textFill>
        </w:rPr>
        <w:br w:type="page"/>
      </w:r>
    </w:p>
    <w:p w14:paraId="003C3D1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jc w:val="center"/>
        <w:textAlignment w:val="baseline"/>
        <w:outlineLvl w:val="0"/>
        <w:rPr>
          <w:rFonts w:ascii="宋体" w:hAnsi="宋体" w:eastAsia="宋体" w:cs="宋体"/>
          <w:color w:val="000000" w:themeColor="text1"/>
          <w:spacing w:val="0"/>
          <w:position w:val="0"/>
          <w:sz w:val="24"/>
          <w:szCs w:val="24"/>
          <w:highlight w:val="none"/>
          <w14:textFill>
            <w14:solidFill>
              <w14:schemeClr w14:val="tx1"/>
            </w14:solidFill>
          </w14:textFill>
        </w:rPr>
      </w:pPr>
      <w:bookmarkStart w:id="53" w:name="_Toc24182"/>
      <w:r>
        <w:rPr>
          <w:rFonts w:ascii="宋体" w:hAnsi="宋体" w:eastAsia="宋体" w:cs="宋体"/>
          <w:b/>
          <w:bCs/>
          <w:color w:val="000000" w:themeColor="text1"/>
          <w:spacing w:val="0"/>
          <w:position w:val="0"/>
          <w:sz w:val="24"/>
          <w:szCs w:val="24"/>
          <w:highlight w:val="none"/>
          <w14:textFill>
            <w14:solidFill>
              <w14:schemeClr w14:val="tx1"/>
            </w14:solidFill>
          </w14:textFill>
        </w:rPr>
        <w:t>第二章</w:t>
      </w: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b/>
          <w:bCs/>
          <w:color w:val="000000" w:themeColor="text1"/>
          <w:spacing w:val="0"/>
          <w:position w:val="0"/>
          <w:sz w:val="24"/>
          <w:szCs w:val="24"/>
          <w:highlight w:val="none"/>
          <w14:textFill>
            <w14:solidFill>
              <w14:schemeClr w14:val="tx1"/>
            </w14:solidFill>
          </w14:textFill>
        </w:rPr>
        <w:t>中标人须知</w:t>
      </w:r>
      <w:bookmarkEnd w:id="53"/>
    </w:p>
    <w:p w14:paraId="68417F3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1"/>
        <w:rPr>
          <w:rFonts w:ascii="宋体" w:hAnsi="宋体" w:eastAsia="宋体" w:cs="宋体"/>
          <w:color w:val="000000" w:themeColor="text1"/>
          <w:spacing w:val="0"/>
          <w:position w:val="0"/>
          <w:sz w:val="24"/>
          <w:szCs w:val="24"/>
          <w:highlight w:val="none"/>
          <w14:textFill>
            <w14:solidFill>
              <w14:schemeClr w14:val="tx1"/>
            </w14:solidFill>
          </w14:textFill>
        </w:rPr>
      </w:pPr>
      <w:bookmarkStart w:id="54" w:name="_Toc13174"/>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w:t>
      </w:r>
      <w:r>
        <w:rPr>
          <w:rFonts w:ascii="宋体" w:hAnsi="宋体" w:eastAsia="宋体" w:cs="宋体"/>
          <w:b/>
          <w:bCs/>
          <w:color w:val="000000" w:themeColor="text1"/>
          <w:spacing w:val="0"/>
          <w:position w:val="0"/>
          <w:sz w:val="24"/>
          <w:szCs w:val="24"/>
          <w:highlight w:val="none"/>
          <w14:textFill>
            <w14:solidFill>
              <w14:schemeClr w14:val="tx1"/>
            </w14:solidFill>
          </w14:textFill>
        </w:rPr>
        <w:t>．中标通知书</w:t>
      </w:r>
      <w:bookmarkEnd w:id="54"/>
    </w:p>
    <w:p w14:paraId="1BA7ED6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招标人确定第一中标候选人为中标人，并在中标人确定之日起</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w:t>
      </w:r>
      <w:r>
        <w:rPr>
          <w:rFonts w:ascii="宋体" w:hAnsi="宋体" w:eastAsia="宋体" w:cs="宋体"/>
          <w:color w:val="000000" w:themeColor="text1"/>
          <w:spacing w:val="0"/>
          <w:position w:val="0"/>
          <w:sz w:val="24"/>
          <w:szCs w:val="24"/>
          <w:highlight w:val="none"/>
          <w14:textFill>
            <w14:solidFill>
              <w14:schemeClr w14:val="tx1"/>
            </w14:solidFill>
          </w14:textFill>
        </w:rPr>
        <w:t>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78D3A0EC">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000000" w:themeColor="text1"/>
          <w:spacing w:val="0"/>
          <w:position w:val="0"/>
          <w:highlight w:val="none"/>
          <w14:textFill>
            <w14:solidFill>
              <w14:schemeClr w14:val="tx1"/>
            </w14:solidFill>
          </w14:textFill>
        </w:rPr>
      </w:pPr>
    </w:p>
    <w:p w14:paraId="5D7C759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1"/>
        <w:rPr>
          <w:rFonts w:ascii="宋体" w:hAnsi="宋体" w:eastAsia="宋体" w:cs="宋体"/>
          <w:color w:val="000000" w:themeColor="text1"/>
          <w:spacing w:val="0"/>
          <w:position w:val="0"/>
          <w:sz w:val="24"/>
          <w:szCs w:val="24"/>
          <w:highlight w:val="none"/>
          <w14:textFill>
            <w14:solidFill>
              <w14:schemeClr w14:val="tx1"/>
            </w14:solidFill>
          </w14:textFill>
        </w:rPr>
      </w:pPr>
      <w:bookmarkStart w:id="55" w:name="_Toc30638"/>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w:t>
      </w:r>
      <w:r>
        <w:rPr>
          <w:rFonts w:ascii="宋体" w:hAnsi="宋体" w:eastAsia="宋体" w:cs="宋体"/>
          <w:b/>
          <w:bCs/>
          <w:color w:val="000000" w:themeColor="text1"/>
          <w:spacing w:val="0"/>
          <w:position w:val="0"/>
          <w:sz w:val="24"/>
          <w:szCs w:val="24"/>
          <w:highlight w:val="none"/>
          <w14:textFill>
            <w14:solidFill>
              <w14:schemeClr w14:val="tx1"/>
            </w14:solidFill>
          </w14:textFill>
        </w:rPr>
        <w:t>．中标结果公示</w:t>
      </w:r>
      <w:bookmarkEnd w:id="55"/>
    </w:p>
    <w:p w14:paraId="6CDF270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中标通知书发出后</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15</w:t>
      </w:r>
      <w:r>
        <w:rPr>
          <w:rFonts w:ascii="宋体" w:hAnsi="宋体" w:eastAsia="宋体" w:cs="宋体"/>
          <w:color w:val="000000" w:themeColor="text1"/>
          <w:spacing w:val="0"/>
          <w:position w:val="0"/>
          <w:sz w:val="24"/>
          <w:szCs w:val="24"/>
          <w:highlight w:val="none"/>
          <w14:textFill>
            <w14:solidFill>
              <w14:schemeClr w14:val="tx1"/>
            </w14:solidFill>
          </w14:textFill>
        </w:rPr>
        <w:t>日内，招标人应将中标结果在广东省招标投标监管网（</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http://zbtb.gd.gov.cn</w:t>
      </w:r>
      <w:r>
        <w:rPr>
          <w:rFonts w:ascii="宋体" w:hAnsi="宋体" w:eastAsia="宋体" w:cs="宋体"/>
          <w:color w:val="000000" w:themeColor="text1"/>
          <w:spacing w:val="0"/>
          <w:position w:val="0"/>
          <w:sz w:val="24"/>
          <w:szCs w:val="24"/>
          <w:highlight w:val="none"/>
          <w14:textFill>
            <w14:solidFill>
              <w14:schemeClr w14:val="tx1"/>
            </w14:solidFill>
          </w14:textFill>
        </w:rPr>
        <w:t>）、全国公共资源交易平台（广东省·韶关市）（</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https://ygp.gdzwfw.gov.cn/ggzy-portal/#/440200/index</w:t>
      </w:r>
      <w:r>
        <w:rPr>
          <w:rFonts w:ascii="宋体" w:hAnsi="宋体" w:eastAsia="宋体" w:cs="宋体"/>
          <w:color w:val="000000" w:themeColor="text1"/>
          <w:spacing w:val="0"/>
          <w:position w:val="0"/>
          <w:sz w:val="24"/>
          <w:szCs w:val="24"/>
          <w:highlight w:val="none"/>
          <w14:textFill>
            <w14:solidFill>
              <w14:schemeClr w14:val="tx1"/>
            </w14:solidFill>
          </w14:textFill>
        </w:rPr>
        <w:t>）进行公示。</w:t>
      </w:r>
    </w:p>
    <w:p w14:paraId="3787F054">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000000" w:themeColor="text1"/>
          <w:spacing w:val="0"/>
          <w:position w:val="0"/>
          <w:highlight w:val="none"/>
          <w14:textFill>
            <w14:solidFill>
              <w14:schemeClr w14:val="tx1"/>
            </w14:solidFill>
          </w14:textFill>
        </w:rPr>
      </w:pPr>
    </w:p>
    <w:p w14:paraId="0D520C9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1"/>
        <w:rPr>
          <w:rFonts w:ascii="宋体" w:hAnsi="宋体" w:eastAsia="宋体" w:cs="宋体"/>
          <w:color w:val="000000" w:themeColor="text1"/>
          <w:spacing w:val="0"/>
          <w:position w:val="0"/>
          <w:sz w:val="24"/>
          <w:szCs w:val="24"/>
          <w:highlight w:val="none"/>
          <w14:textFill>
            <w14:solidFill>
              <w14:schemeClr w14:val="tx1"/>
            </w14:solidFill>
          </w14:textFill>
        </w:rPr>
      </w:pPr>
      <w:bookmarkStart w:id="56" w:name="_Toc3399"/>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w:t>
      </w:r>
      <w:r>
        <w:rPr>
          <w:rFonts w:ascii="宋体" w:hAnsi="宋体" w:eastAsia="宋体" w:cs="宋体"/>
          <w:b/>
          <w:bCs/>
          <w:color w:val="000000" w:themeColor="text1"/>
          <w:spacing w:val="0"/>
          <w:position w:val="0"/>
          <w:sz w:val="24"/>
          <w:szCs w:val="24"/>
          <w:highlight w:val="none"/>
          <w14:textFill>
            <w14:solidFill>
              <w14:schemeClr w14:val="tx1"/>
            </w14:solidFill>
          </w14:textFill>
        </w:rPr>
        <w:t>．履约保证</w:t>
      </w:r>
      <w:bookmarkEnd w:id="56"/>
    </w:p>
    <w:p w14:paraId="2CAE289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3.1</w:t>
      </w:r>
      <w:r>
        <w:rPr>
          <w:rFonts w:ascii="宋体" w:hAnsi="宋体" w:eastAsia="宋体" w:cs="宋体"/>
          <w:color w:val="000000" w:themeColor="text1"/>
          <w:spacing w:val="0"/>
          <w:position w:val="0"/>
          <w:sz w:val="24"/>
          <w:szCs w:val="24"/>
          <w:highlight w:val="none"/>
          <w14:textFill>
            <w14:solidFill>
              <w14:schemeClr w14:val="tx1"/>
            </w14:solidFill>
          </w14:textFill>
        </w:rPr>
        <w:t>中标人须在领取中标通知书之日起个</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10</w:t>
      </w:r>
      <w:r>
        <w:rPr>
          <w:rFonts w:ascii="宋体" w:hAnsi="宋体" w:eastAsia="宋体" w:cs="宋体"/>
          <w:color w:val="000000" w:themeColor="text1"/>
          <w:spacing w:val="0"/>
          <w:position w:val="0"/>
          <w:sz w:val="24"/>
          <w:szCs w:val="24"/>
          <w:highlight w:val="none"/>
          <w14:textFill>
            <w14:solidFill>
              <w14:schemeClr w14:val="tx1"/>
            </w14:solidFill>
          </w14:textFill>
        </w:rPr>
        <w:t>工作日内、签订合同前向招标人提交金额为中标价</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5</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的履约保证。联合体中标的，由联合体牵头人提交。</w:t>
      </w:r>
    </w:p>
    <w:p w14:paraId="0089DD4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3.1.1鼓励中标人选用履约担保或者履约保函。</w:t>
      </w:r>
    </w:p>
    <w:p w14:paraId="2ADABAB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3.1.2根据《保障农民工工资支付条例》，发包人必须落实工程款支付担保制度，需有项目预付款。2017年2月，国务院出台《关于促进建筑业持续健康发展的意见》，要求“严格执行工程预付款制度，及时按合同约定足额向承包单位支付预付款。通过工程款支付担保等经济、法律手段约束建设单位履约行为，预防拖欠工程款。”</w:t>
      </w:r>
    </w:p>
    <w:p w14:paraId="729EB28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3.1.3根据《关于印发广东省根治欠薪冬季专项行动工作方案的通知》（粤治欠办函〔2021〕49号）要求，鼓励项目采用担保，担保形式可包括银行保函、工程保证保险以及专业工程担保公司保函等。</w:t>
      </w:r>
    </w:p>
    <w:p w14:paraId="1E5AAF3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3.1.4根据2003年七部委印发的《工程建设项目施工招标投标办法》中提出“招标人要求中标人提交履约保证金或其他形式的履约担保的，招标人应当同时向中标人提供工程款支付担保。”从内容规定中可以看出，工程款支付担保与履约担保之间，存在一种对等、对立关系，即招标人通过履约担保，对中标人的合同履约形成制约作用的同时，工程款支付担保也要求其承担相应对等的支付工程款的担保义务，即“双重担保”。</w:t>
      </w:r>
    </w:p>
    <w:p w14:paraId="311AE82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3.1.5根据《保障农民工工资支付条例》，结合《关于完善建设工程价款结算有关办法的通知》《韶关市源头治理欠薪问题实施方案》（韶治欠发〔2023〕4号）等文件要求，工程建设主管部门在核发建筑工程施工许可证时，对签订的工程施工合同是否落实支付担保，是否约定工程款计量周期、工程款进度结算办法以及人工费用拨付周期、拨付日期、拨付金额或占工程款的比例等依法应当约定的内容进行检查，不符合要求的，在核发建筑工程施工许可证后15天内书面责令建设单位和施工总承包单位限期签订补充协议进行更正。</w:t>
      </w:r>
    </w:p>
    <w:p w14:paraId="20B5AA0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3.2</w:t>
      </w:r>
      <w:r>
        <w:rPr>
          <w:rFonts w:ascii="宋体" w:hAnsi="宋体" w:eastAsia="宋体" w:cs="宋体"/>
          <w:color w:val="000000" w:themeColor="text1"/>
          <w:spacing w:val="0"/>
          <w:position w:val="0"/>
          <w:sz w:val="24"/>
          <w:szCs w:val="24"/>
          <w:highlight w:val="none"/>
          <w14:textFill>
            <w14:solidFill>
              <w14:schemeClr w14:val="tx1"/>
            </w14:solidFill>
          </w14:textFill>
        </w:rPr>
        <w:t>中标人根据《关于统一在市公共资源交易一体化服务平台缴退工程建设项目履约保证金的通知》办理相关手续，履约保证的形式包括履约保证金、履约保证担保、履约保证保险三种，由中标人自主选择。商业保函、银行保函或保险合同（或保险单）的有效期应当自合同生效之日起至项目通过竣工验收之日后</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28</w:t>
      </w:r>
      <w:r>
        <w:rPr>
          <w:rFonts w:ascii="宋体" w:hAnsi="宋体" w:eastAsia="宋体" w:cs="宋体"/>
          <w:color w:val="000000" w:themeColor="text1"/>
          <w:spacing w:val="0"/>
          <w:position w:val="0"/>
          <w:sz w:val="24"/>
          <w:szCs w:val="24"/>
          <w:highlight w:val="none"/>
          <w14:textFill>
            <w14:solidFill>
              <w14:schemeClr w14:val="tx1"/>
            </w14:solidFill>
          </w14:textFill>
        </w:rPr>
        <w:t>天止。</w:t>
      </w:r>
    </w:p>
    <w:p w14:paraId="5D1792E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3.3</w:t>
      </w:r>
      <w:r>
        <w:rPr>
          <w:rFonts w:ascii="宋体" w:hAnsi="宋体" w:eastAsia="宋体" w:cs="宋体"/>
          <w:color w:val="000000" w:themeColor="text1"/>
          <w:spacing w:val="0"/>
          <w:position w:val="0"/>
          <w:sz w:val="24"/>
          <w:szCs w:val="24"/>
          <w:highlight w:val="none"/>
          <w14:textFill>
            <w14:solidFill>
              <w14:schemeClr w14:val="tx1"/>
            </w14:solidFill>
          </w14:textFill>
        </w:rPr>
        <w:t>中标人在领取中标通知书之日起</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10</w:t>
      </w:r>
      <w:r>
        <w:rPr>
          <w:rFonts w:ascii="宋体" w:hAnsi="宋体" w:eastAsia="宋体" w:cs="宋体"/>
          <w:color w:val="000000" w:themeColor="text1"/>
          <w:spacing w:val="0"/>
          <w:position w:val="0"/>
          <w:sz w:val="24"/>
          <w:szCs w:val="24"/>
          <w:highlight w:val="none"/>
          <w14:textFill>
            <w14:solidFill>
              <w14:schemeClr w14:val="tx1"/>
            </w14:solidFill>
          </w14:textFill>
        </w:rPr>
        <w:t>个工作日内仍未提交履约保证的，招标人发出第一次提醒函；在领取中标通知书之日起</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15</w:t>
      </w:r>
      <w:r>
        <w:rPr>
          <w:rFonts w:ascii="宋体" w:hAnsi="宋体" w:eastAsia="宋体" w:cs="宋体"/>
          <w:color w:val="000000" w:themeColor="text1"/>
          <w:spacing w:val="0"/>
          <w:position w:val="0"/>
          <w:sz w:val="24"/>
          <w:szCs w:val="24"/>
          <w:highlight w:val="none"/>
          <w14:textFill>
            <w14:solidFill>
              <w14:schemeClr w14:val="tx1"/>
            </w14:solidFill>
          </w14:textFill>
        </w:rPr>
        <w:t>个工作日内仍未提交的，招标人发出第二次提醒函；在领取中标通知书之日起</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w:t>
      </w:r>
      <w:r>
        <w:rPr>
          <w:rFonts w:ascii="宋体" w:hAnsi="宋体" w:eastAsia="宋体" w:cs="宋体"/>
          <w:color w:val="000000" w:themeColor="text1"/>
          <w:spacing w:val="0"/>
          <w:position w:val="0"/>
          <w:sz w:val="24"/>
          <w:szCs w:val="24"/>
          <w:highlight w:val="none"/>
          <w14:textFill>
            <w14:solidFill>
              <w14:schemeClr w14:val="tx1"/>
            </w14:solidFill>
          </w14:textFill>
        </w:rPr>
        <w:t>个工作日内仍未提交的，视其放弃中标。并由招标人通报建设行政管理部门。如采用商业保函、银行保函或保险合同方式缴纳履约保证金，在保函或保险合同到期前一个月，中标人须主动办理续期手续或提交新的商业保函、银行保函或保险合同。</w:t>
      </w:r>
    </w:p>
    <w:p w14:paraId="347D91A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3.4</w:t>
      </w:r>
      <w:r>
        <w:rPr>
          <w:rFonts w:ascii="宋体" w:hAnsi="宋体" w:eastAsia="宋体" w:cs="宋体"/>
          <w:color w:val="000000" w:themeColor="text1"/>
          <w:spacing w:val="0"/>
          <w:position w:val="0"/>
          <w:sz w:val="24"/>
          <w:szCs w:val="24"/>
          <w:highlight w:val="none"/>
          <w14:textFill>
            <w14:solidFill>
              <w14:schemeClr w14:val="tx1"/>
            </w14:solidFill>
          </w14:textFill>
        </w:rPr>
        <w:t>在工程实施过程中，如果承包人（即招标阶段的中标人，下同）由于自身的资金、技术、质量、非不可抗力等原因给发包人（即招标阶段的招标人，下同）造成经济损失，发包人有权扣划相应金额的履约保证。</w:t>
      </w:r>
    </w:p>
    <w:p w14:paraId="3EB046B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3.5</w:t>
      </w:r>
      <w:r>
        <w:rPr>
          <w:rFonts w:ascii="宋体" w:hAnsi="宋体" w:eastAsia="宋体" w:cs="宋体"/>
          <w:color w:val="000000" w:themeColor="text1"/>
          <w:spacing w:val="0"/>
          <w:position w:val="0"/>
          <w:sz w:val="24"/>
          <w:szCs w:val="24"/>
          <w:highlight w:val="none"/>
          <w14:textFill>
            <w14:solidFill>
              <w14:schemeClr w14:val="tx1"/>
            </w14:solidFill>
          </w14:textFill>
        </w:rPr>
        <w:t>项目通过竣工验收之日后</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28</w:t>
      </w:r>
      <w:r>
        <w:rPr>
          <w:rFonts w:ascii="宋体" w:hAnsi="宋体" w:eastAsia="宋体" w:cs="宋体"/>
          <w:color w:val="000000" w:themeColor="text1"/>
          <w:spacing w:val="0"/>
          <w:position w:val="0"/>
          <w:sz w:val="24"/>
          <w:szCs w:val="24"/>
          <w:highlight w:val="none"/>
          <w14:textFill>
            <w14:solidFill>
              <w14:schemeClr w14:val="tx1"/>
            </w14:solidFill>
          </w14:textFill>
        </w:rPr>
        <w:t>天内，发包人将履约保证退还给承包人。</w:t>
      </w:r>
    </w:p>
    <w:p w14:paraId="61C78EE3">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000000" w:themeColor="text1"/>
          <w:spacing w:val="0"/>
          <w:position w:val="0"/>
          <w:highlight w:val="none"/>
          <w14:textFill>
            <w14:solidFill>
              <w14:schemeClr w14:val="tx1"/>
            </w14:solidFill>
          </w14:textFill>
        </w:rPr>
      </w:pPr>
    </w:p>
    <w:p w14:paraId="3BEDB20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1"/>
        <w:rPr>
          <w:rFonts w:ascii="宋体" w:hAnsi="宋体" w:eastAsia="宋体" w:cs="宋体"/>
          <w:color w:val="000000" w:themeColor="text1"/>
          <w:spacing w:val="0"/>
          <w:position w:val="0"/>
          <w:sz w:val="24"/>
          <w:szCs w:val="24"/>
          <w:highlight w:val="none"/>
          <w14:textFill>
            <w14:solidFill>
              <w14:schemeClr w14:val="tx1"/>
            </w14:solidFill>
          </w14:textFill>
        </w:rPr>
      </w:pPr>
      <w:bookmarkStart w:id="57" w:name="_Toc25065"/>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w:t>
      </w:r>
      <w:r>
        <w:rPr>
          <w:rFonts w:ascii="宋体" w:hAnsi="宋体" w:eastAsia="宋体" w:cs="宋体"/>
          <w:b/>
          <w:bCs/>
          <w:color w:val="000000" w:themeColor="text1"/>
          <w:spacing w:val="0"/>
          <w:position w:val="0"/>
          <w:sz w:val="24"/>
          <w:szCs w:val="24"/>
          <w:highlight w:val="none"/>
          <w14:textFill>
            <w14:solidFill>
              <w14:schemeClr w14:val="tx1"/>
            </w14:solidFill>
          </w14:textFill>
        </w:rPr>
        <w:t>．合同订立</w:t>
      </w:r>
      <w:bookmarkEnd w:id="57"/>
    </w:p>
    <w:p w14:paraId="0E62745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4.1</w:t>
      </w:r>
      <w:r>
        <w:rPr>
          <w:rFonts w:ascii="宋体" w:hAnsi="宋体" w:eastAsia="宋体" w:cs="宋体"/>
          <w:color w:val="000000" w:themeColor="text1"/>
          <w:spacing w:val="0"/>
          <w:position w:val="0"/>
          <w:sz w:val="24"/>
          <w:szCs w:val="24"/>
          <w:highlight w:val="none"/>
          <w14:textFill>
            <w14:solidFill>
              <w14:schemeClr w14:val="tx1"/>
            </w14:solidFill>
          </w14:textFill>
        </w:rPr>
        <w:t>招标人应当自中标通知书发出之日起</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三十</w:t>
      </w:r>
      <w:r>
        <w:rPr>
          <w:rFonts w:ascii="宋体" w:hAnsi="宋体" w:eastAsia="宋体" w:cs="宋体"/>
          <w:color w:val="000000" w:themeColor="text1"/>
          <w:spacing w:val="0"/>
          <w:position w:val="0"/>
          <w:sz w:val="24"/>
          <w:szCs w:val="24"/>
          <w:highlight w:val="none"/>
          <w14:textFill>
            <w14:solidFill>
              <w14:schemeClr w14:val="tx1"/>
            </w14:solidFill>
          </w14:textFill>
        </w:rPr>
        <w:t>日内，按照招标文件、中标人的投标文件与中标人订立书面合同。</w:t>
      </w:r>
    </w:p>
    <w:p w14:paraId="516E60B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4.2</w:t>
      </w:r>
      <w:r>
        <w:rPr>
          <w:rFonts w:ascii="宋体" w:hAnsi="宋体" w:eastAsia="宋体" w:cs="宋体"/>
          <w:color w:val="000000" w:themeColor="text1"/>
          <w:spacing w:val="0"/>
          <w:position w:val="0"/>
          <w:sz w:val="24"/>
          <w:szCs w:val="24"/>
          <w:highlight w:val="none"/>
          <w14:textFill>
            <w14:solidFill>
              <w14:schemeClr w14:val="tx1"/>
            </w14:solidFill>
          </w14:textFill>
        </w:rPr>
        <w:t>不正常报价的梳理和确认</w:t>
      </w:r>
    </w:p>
    <w:p w14:paraId="0B53284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4.2.1</w:t>
      </w:r>
      <w:r>
        <w:rPr>
          <w:rFonts w:ascii="宋体" w:hAnsi="宋体" w:eastAsia="宋体" w:cs="宋体"/>
          <w:b/>
          <w:bCs/>
          <w:color w:val="000000" w:themeColor="text1"/>
          <w:spacing w:val="0"/>
          <w:position w:val="0"/>
          <w:sz w:val="24"/>
          <w:szCs w:val="24"/>
          <w:highlight w:val="none"/>
          <w14:textFill>
            <w14:solidFill>
              <w14:schemeClr w14:val="tx1"/>
            </w14:solidFill>
          </w14:textFill>
        </w:rPr>
        <w:t>合同订立期间，在不改变中标人的投标总价的前提下，招标人应对中标人的投标报价进行全面分析和整理，从而发现并提取其中可能存在的算术性错误、错漏项、不平衡报价等不正常报价，并修正其中的算术性错误。</w:t>
      </w:r>
      <w:r>
        <w:rPr>
          <w:rFonts w:ascii="宋体" w:hAnsi="宋体" w:eastAsia="宋体" w:cs="宋体"/>
          <w:color w:val="000000" w:themeColor="text1"/>
          <w:spacing w:val="0"/>
          <w:position w:val="0"/>
          <w:sz w:val="24"/>
          <w:szCs w:val="24"/>
          <w:highlight w:val="none"/>
          <w14:textFill>
            <w14:solidFill>
              <w14:schemeClr w14:val="tx1"/>
            </w14:solidFill>
          </w14:textFill>
        </w:rPr>
        <w:t>招标人不具备以上能力的，可授权编制本项目招标控制价的</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全过程造价咨询单位</w:t>
      </w:r>
      <w:r>
        <w:rPr>
          <w:rFonts w:ascii="宋体" w:hAnsi="宋体" w:eastAsia="宋体" w:cs="宋体"/>
          <w:color w:val="000000" w:themeColor="text1"/>
          <w:spacing w:val="0"/>
          <w:position w:val="0"/>
          <w:sz w:val="24"/>
          <w:szCs w:val="24"/>
          <w:highlight w:val="none"/>
          <w14:textFill>
            <w14:solidFill>
              <w14:schemeClr w14:val="tx1"/>
            </w14:solidFill>
          </w14:textFill>
        </w:rPr>
        <w:t>实施。</w:t>
      </w:r>
    </w:p>
    <w:p w14:paraId="7DEC023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4.2.2</w:t>
      </w:r>
      <w:r>
        <w:rPr>
          <w:rFonts w:ascii="宋体" w:hAnsi="宋体" w:eastAsia="宋体" w:cs="宋体"/>
          <w:color w:val="000000" w:themeColor="text1"/>
          <w:spacing w:val="0"/>
          <w:position w:val="0"/>
          <w:sz w:val="24"/>
          <w:szCs w:val="24"/>
          <w:highlight w:val="none"/>
          <w14:textFill>
            <w14:solidFill>
              <w14:schemeClr w14:val="tx1"/>
            </w14:solidFill>
          </w14:textFill>
        </w:rPr>
        <w:t>算术性错误的分析和修正。投标报价汇总表中，投标总价与各分项费用之和不一致的，以投标总价为准修正分项费用；投标报价汇总表的各分项费用与对应分项表中的费用不一致的，以投标报价汇总表中的分项费用为准修正对应分项表中的费用；各分项表中总价金额与依据单价计算出的结果不一致的，以总价为准修正单价。</w:t>
      </w:r>
    </w:p>
    <w:p w14:paraId="609A2A6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4.2.3</w:t>
      </w:r>
      <w:r>
        <w:rPr>
          <w:rFonts w:ascii="宋体" w:hAnsi="宋体" w:eastAsia="宋体" w:cs="宋体"/>
          <w:color w:val="000000" w:themeColor="text1"/>
          <w:spacing w:val="0"/>
          <w:position w:val="0"/>
          <w:sz w:val="24"/>
          <w:szCs w:val="24"/>
          <w:highlight w:val="none"/>
          <w14:textFill>
            <w14:solidFill>
              <w14:schemeClr w14:val="tx1"/>
            </w14:solidFill>
          </w14:textFill>
        </w:rPr>
        <w:t>错漏项的认定。中标人已标价工程量清单中，任一清单项目未填报价格或价格为零的，视为错漏项。</w:t>
      </w:r>
    </w:p>
    <w:p w14:paraId="025F99B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4.2.4</w:t>
      </w:r>
      <w:r>
        <w:rPr>
          <w:rFonts w:ascii="宋体" w:hAnsi="宋体" w:eastAsia="宋体" w:cs="宋体"/>
          <w:color w:val="000000" w:themeColor="text1"/>
          <w:spacing w:val="0"/>
          <w:position w:val="0"/>
          <w:sz w:val="24"/>
          <w:szCs w:val="24"/>
          <w:highlight w:val="none"/>
          <w14:textFill>
            <w14:solidFill>
              <w14:schemeClr w14:val="tx1"/>
            </w14:solidFill>
          </w14:textFill>
        </w:rPr>
        <w:t>不平衡报价的认定。经修正算术性错误后的中标人已标价工程量清单中，</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对于投标报价中综合单价相对招标控制价《分部分项工程和单价措施项目清单与计价表》中对应综合单价的偏差大于±</w:t>
      </w:r>
      <w:r>
        <w:rPr>
          <w:rFonts w:ascii="Times New Roman" w:hAnsi="Times New Roman" w:eastAsia="Times New Roman" w:cs="Times New Roman"/>
          <w:color w:val="000000" w:themeColor="text1"/>
          <w:spacing w:val="0"/>
          <w:position w:val="0"/>
          <w:sz w:val="24"/>
          <w:szCs w:val="24"/>
          <w:highlight w:val="none"/>
          <w:u w:val="single" w:color="auto"/>
          <w14:textFill>
            <w14:solidFill>
              <w14:schemeClr w14:val="tx1"/>
            </w14:solidFill>
          </w14:textFill>
        </w:rPr>
        <w:t>15%</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的</w:t>
      </w:r>
      <w:r>
        <w:rPr>
          <w:rFonts w:ascii="宋体" w:hAnsi="宋体" w:eastAsia="宋体" w:cs="宋体"/>
          <w:color w:val="000000" w:themeColor="text1"/>
          <w:spacing w:val="0"/>
          <w:position w:val="0"/>
          <w:sz w:val="24"/>
          <w:szCs w:val="24"/>
          <w:highlight w:val="none"/>
          <w14:textFill>
            <w14:solidFill>
              <w14:schemeClr w14:val="tx1"/>
            </w14:solidFill>
          </w14:textFill>
        </w:rPr>
        <w:t>清单项目，视为不平衡报价项目。</w:t>
      </w:r>
    </w:p>
    <w:p w14:paraId="5CE52CE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4.2.5</w:t>
      </w:r>
      <w:r>
        <w:rPr>
          <w:rFonts w:ascii="宋体" w:hAnsi="宋体" w:eastAsia="宋体" w:cs="宋体"/>
          <w:color w:val="000000" w:themeColor="text1"/>
          <w:spacing w:val="0"/>
          <w:position w:val="0"/>
          <w:sz w:val="24"/>
          <w:szCs w:val="24"/>
          <w:highlight w:val="none"/>
          <w14:textFill>
            <w14:solidFill>
              <w14:schemeClr w14:val="tx1"/>
            </w14:solidFill>
          </w14:textFill>
        </w:rPr>
        <w:t>施工合同签订前，招标人或其授权的</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全过程造价咨询单位</w:t>
      </w:r>
      <w:r>
        <w:rPr>
          <w:rFonts w:ascii="宋体" w:hAnsi="宋体" w:eastAsia="宋体" w:cs="宋体"/>
          <w:color w:val="000000" w:themeColor="text1"/>
          <w:spacing w:val="0"/>
          <w:position w:val="0"/>
          <w:sz w:val="24"/>
          <w:szCs w:val="24"/>
          <w:highlight w:val="none"/>
          <w14:textFill>
            <w14:solidFill>
              <w14:schemeClr w14:val="tx1"/>
            </w14:solidFill>
          </w14:textFill>
        </w:rPr>
        <w:t>应就发现的以上所有不平衡报价进行修正，形成《不平衡报价修正报告》，并由招标人和中标人共同签章确认，构成施工合同的组成部分。</w:t>
      </w:r>
    </w:p>
    <w:p w14:paraId="6DEA97D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4.2.6</w:t>
      </w:r>
      <w:r>
        <w:rPr>
          <w:rFonts w:ascii="宋体" w:hAnsi="宋体" w:eastAsia="宋体" w:cs="宋体"/>
          <w:b/>
          <w:bCs/>
          <w:color w:val="000000" w:themeColor="text1"/>
          <w:spacing w:val="0"/>
          <w:position w:val="0"/>
          <w:sz w:val="24"/>
          <w:szCs w:val="24"/>
          <w:highlight w:val="none"/>
          <w14:textFill>
            <w14:solidFill>
              <w14:schemeClr w14:val="tx1"/>
            </w14:solidFill>
          </w14:textFill>
        </w:rPr>
        <w:t>合同履行过程中，被认定为错漏项的清单项目，结算时按照第三章“拟签订合同的主要条款”规定处理。</w:t>
      </w:r>
    </w:p>
    <w:p w14:paraId="2CFFF4E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4.2.7</w:t>
      </w:r>
      <w:r>
        <w:rPr>
          <w:rFonts w:ascii="宋体" w:hAnsi="宋体" w:eastAsia="宋体" w:cs="宋体"/>
          <w:b/>
          <w:bCs/>
          <w:color w:val="000000" w:themeColor="text1"/>
          <w:spacing w:val="0"/>
          <w:position w:val="0"/>
          <w:sz w:val="24"/>
          <w:szCs w:val="24"/>
          <w:highlight w:val="none"/>
          <w14:textFill>
            <w14:solidFill>
              <w14:schemeClr w14:val="tx1"/>
            </w14:solidFill>
          </w14:textFill>
        </w:rPr>
        <w:t>合同履行过程中，合同约定的调整因素（如工程量偏差、工程变更、项目特征不符、招标工程量清单缺项等）出现时，被认定为不平衡报价的清单项目以及采用被认定为不平衡报价的清单项目的价格作为取价（或参照取价）依据的变更、新增项目，按照第三章“拟签订合同的主要条款”有关规定调整合同价款。</w:t>
      </w:r>
    </w:p>
    <w:p w14:paraId="1430C2F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4.3</w:t>
      </w:r>
      <w:r>
        <w:rPr>
          <w:rFonts w:ascii="宋体" w:hAnsi="宋体" w:eastAsia="宋体" w:cs="宋体"/>
          <w:color w:val="000000" w:themeColor="text1"/>
          <w:spacing w:val="0"/>
          <w:position w:val="0"/>
          <w:sz w:val="24"/>
          <w:szCs w:val="24"/>
          <w:highlight w:val="none"/>
          <w14:textFill>
            <w14:solidFill>
              <w14:schemeClr w14:val="tx1"/>
            </w14:solidFill>
          </w14:textFill>
        </w:rPr>
        <w:t>本招标项目合同计价方式为：</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单</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价</w:t>
      </w:r>
      <w:r>
        <w:rPr>
          <w:rFonts w:ascii="宋体" w:hAnsi="宋体" w:eastAsia="宋体" w:cs="宋体"/>
          <w:color w:val="000000" w:themeColor="text1"/>
          <w:spacing w:val="0"/>
          <w:position w:val="0"/>
          <w:sz w:val="24"/>
          <w:szCs w:val="24"/>
          <w:highlight w:val="none"/>
          <w14:textFill>
            <w14:solidFill>
              <w14:schemeClr w14:val="tx1"/>
            </w14:solidFill>
          </w14:textFill>
        </w:rPr>
        <w:t>合同。</w:t>
      </w:r>
    </w:p>
    <w:p w14:paraId="2A8031C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4.4</w:t>
      </w:r>
      <w:r>
        <w:rPr>
          <w:rFonts w:ascii="宋体" w:hAnsi="宋体" w:eastAsia="宋体" w:cs="宋体"/>
          <w:color w:val="000000" w:themeColor="text1"/>
          <w:spacing w:val="0"/>
          <w:position w:val="0"/>
          <w:sz w:val="24"/>
          <w:szCs w:val="24"/>
          <w:highlight w:val="none"/>
          <w14:textFill>
            <w14:solidFill>
              <w14:schemeClr w14:val="tx1"/>
            </w14:solidFill>
          </w14:textFill>
        </w:rPr>
        <w:t>合同的标的、质量、履行期限条款和合同的价款、单价、比例条款等主要条款，应当与招标文件、中标人的投标文件的内容一致。中标人在签订合同时不得向招标人提出附加条件。</w:t>
      </w:r>
    </w:p>
    <w:p w14:paraId="679FA3B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4.5</w:t>
      </w:r>
      <w:r>
        <w:rPr>
          <w:rFonts w:ascii="宋体" w:hAnsi="宋体" w:eastAsia="宋体" w:cs="宋体"/>
          <w:color w:val="000000" w:themeColor="text1"/>
          <w:spacing w:val="0"/>
          <w:position w:val="0"/>
          <w:sz w:val="24"/>
          <w:szCs w:val="24"/>
          <w:highlight w:val="none"/>
          <w14:textFill>
            <w14:solidFill>
              <w14:schemeClr w14:val="tx1"/>
            </w14:solidFill>
          </w14:textFill>
        </w:rPr>
        <w:t>若中标人在领取中标通知书之日起</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30</w:t>
      </w:r>
      <w:r>
        <w:rPr>
          <w:rFonts w:ascii="宋体" w:hAnsi="宋体" w:eastAsia="宋体" w:cs="宋体"/>
          <w:color w:val="000000" w:themeColor="text1"/>
          <w:spacing w:val="0"/>
          <w:position w:val="0"/>
          <w:sz w:val="24"/>
          <w:szCs w:val="24"/>
          <w:highlight w:val="none"/>
          <w14:textFill>
            <w14:solidFill>
              <w14:schemeClr w14:val="tx1"/>
            </w14:solidFill>
          </w14:textFill>
        </w:rPr>
        <w:t>天内仍未签订合同，招标人发出第一次提醒函；在领取中标通知书之日起</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40</w:t>
      </w:r>
      <w:r>
        <w:rPr>
          <w:rFonts w:ascii="宋体" w:hAnsi="宋体" w:eastAsia="宋体" w:cs="宋体"/>
          <w:color w:val="000000" w:themeColor="text1"/>
          <w:spacing w:val="0"/>
          <w:position w:val="0"/>
          <w:sz w:val="24"/>
          <w:szCs w:val="24"/>
          <w:highlight w:val="none"/>
          <w14:textFill>
            <w14:solidFill>
              <w14:schemeClr w14:val="tx1"/>
            </w14:solidFill>
          </w14:textFill>
        </w:rPr>
        <w:t>天内仍未签订，招标人发出第二次提醒函；在领取中标通知书之日起</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45</w:t>
      </w:r>
      <w:r>
        <w:rPr>
          <w:rFonts w:ascii="宋体" w:hAnsi="宋体" w:eastAsia="宋体" w:cs="宋体"/>
          <w:color w:val="000000" w:themeColor="text1"/>
          <w:spacing w:val="0"/>
          <w:position w:val="0"/>
          <w:sz w:val="24"/>
          <w:szCs w:val="24"/>
          <w:highlight w:val="none"/>
          <w14:textFill>
            <w14:solidFill>
              <w14:schemeClr w14:val="tx1"/>
            </w14:solidFill>
          </w14:textFill>
        </w:rPr>
        <w:t>天内仍未签订，视其放弃中标。</w:t>
      </w:r>
    </w:p>
    <w:p w14:paraId="69A508D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4.6</w:t>
      </w:r>
      <w:r>
        <w:rPr>
          <w:rFonts w:ascii="宋体" w:hAnsi="宋体" w:eastAsia="宋体" w:cs="宋体"/>
          <w:color w:val="000000" w:themeColor="text1"/>
          <w:spacing w:val="0"/>
          <w:position w:val="0"/>
          <w:sz w:val="24"/>
          <w:szCs w:val="24"/>
          <w:highlight w:val="none"/>
          <w14:textFill>
            <w14:solidFill>
              <w14:schemeClr w14:val="tx1"/>
            </w14:solidFill>
          </w14:textFill>
        </w:rPr>
        <w:t>在书面合同订立之日起</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个工作日内，由中标人或招标代理机构将合同上传至建设工程交易系统，并发起退还投标保证的申请。韶关市公共资源交易中心在收到申请之日起</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个工作日内，将投标保证金（或银行保函）退还给中标人和其他中标候选人。</w:t>
      </w:r>
    </w:p>
    <w:p w14:paraId="5101D328">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000000" w:themeColor="text1"/>
          <w:spacing w:val="0"/>
          <w:position w:val="0"/>
          <w:highlight w:val="none"/>
          <w14:textFill>
            <w14:solidFill>
              <w14:schemeClr w14:val="tx1"/>
            </w14:solidFill>
          </w14:textFill>
        </w:rPr>
      </w:pPr>
    </w:p>
    <w:p w14:paraId="4C12D46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1"/>
        <w:rPr>
          <w:rFonts w:ascii="宋体" w:hAnsi="宋体" w:eastAsia="宋体" w:cs="宋体"/>
          <w:color w:val="000000" w:themeColor="text1"/>
          <w:spacing w:val="0"/>
          <w:position w:val="0"/>
          <w:sz w:val="24"/>
          <w:szCs w:val="24"/>
          <w:highlight w:val="none"/>
          <w14:textFill>
            <w14:solidFill>
              <w14:schemeClr w14:val="tx1"/>
            </w14:solidFill>
          </w14:textFill>
        </w:rPr>
      </w:pPr>
      <w:bookmarkStart w:id="58" w:name="_Toc12080"/>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5</w:t>
      </w:r>
      <w:r>
        <w:rPr>
          <w:rFonts w:ascii="宋体" w:hAnsi="宋体" w:eastAsia="宋体" w:cs="宋体"/>
          <w:b/>
          <w:bCs/>
          <w:color w:val="000000" w:themeColor="text1"/>
          <w:spacing w:val="0"/>
          <w:position w:val="0"/>
          <w:sz w:val="24"/>
          <w:szCs w:val="24"/>
          <w:highlight w:val="none"/>
          <w14:textFill>
            <w14:solidFill>
              <w14:schemeClr w14:val="tx1"/>
            </w14:solidFill>
          </w14:textFill>
        </w:rPr>
        <w:t>．放弃中标的处理</w:t>
      </w:r>
      <w:bookmarkEnd w:id="58"/>
    </w:p>
    <w:p w14:paraId="1C1C782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5.1</w:t>
      </w:r>
      <w:r>
        <w:rPr>
          <w:rFonts w:ascii="宋体" w:hAnsi="宋体" w:eastAsia="宋体" w:cs="宋体"/>
          <w:color w:val="000000" w:themeColor="text1"/>
          <w:spacing w:val="0"/>
          <w:position w:val="0"/>
          <w:sz w:val="24"/>
          <w:szCs w:val="24"/>
          <w:highlight w:val="none"/>
          <w14:textFill>
            <w14:solidFill>
              <w14:schemeClr w14:val="tx1"/>
            </w14:solidFill>
          </w14:textFill>
        </w:rPr>
        <w:t>中标人无正当理由放弃中标的，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招标人重新招标的，招标人可不接受该弃标人再次投标。同时，</w:t>
      </w:r>
      <w:r>
        <w:rPr>
          <w:rFonts w:ascii="宋体" w:hAnsi="宋体" w:eastAsia="宋体" w:cs="宋体"/>
          <w:b/>
          <w:bCs/>
          <w:color w:val="000000" w:themeColor="text1"/>
          <w:spacing w:val="0"/>
          <w:position w:val="0"/>
          <w:sz w:val="24"/>
          <w:szCs w:val="24"/>
          <w:highlight w:val="none"/>
          <w14:textFill>
            <w14:solidFill>
              <w14:schemeClr w14:val="tx1"/>
            </w14:solidFill>
          </w14:textFill>
        </w:rPr>
        <w:t>招标人应将该弃标人的失信行为向行政监督部门报告。</w:t>
      </w:r>
    </w:p>
    <w:p w14:paraId="4AC5F4C9">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000000" w:themeColor="text1"/>
          <w:spacing w:val="0"/>
          <w:position w:val="0"/>
          <w:highlight w:val="none"/>
          <w14:textFill>
            <w14:solidFill>
              <w14:schemeClr w14:val="tx1"/>
            </w14:solidFill>
          </w14:textFill>
        </w:rPr>
      </w:pPr>
    </w:p>
    <w:p w14:paraId="1320C76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5.2</w:t>
      </w:r>
      <w:r>
        <w:rPr>
          <w:rFonts w:ascii="宋体" w:hAnsi="宋体" w:eastAsia="宋体" w:cs="宋体"/>
          <w:color w:val="000000" w:themeColor="text1"/>
          <w:spacing w:val="0"/>
          <w:position w:val="0"/>
          <w:sz w:val="24"/>
          <w:szCs w:val="24"/>
          <w:highlight w:val="none"/>
          <w14:textFill>
            <w14:solidFill>
              <w14:schemeClr w14:val="tx1"/>
            </w14:solidFill>
          </w14:textFill>
        </w:rPr>
        <w:t>中标人因不可抗力提出不能履行合同的，须在领取中标通知书之日起</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10</w:t>
      </w:r>
      <w:r>
        <w:rPr>
          <w:rFonts w:ascii="宋体" w:hAnsi="宋体" w:eastAsia="宋体" w:cs="宋体"/>
          <w:color w:val="000000" w:themeColor="text1"/>
          <w:spacing w:val="0"/>
          <w:position w:val="0"/>
          <w:sz w:val="24"/>
          <w:szCs w:val="24"/>
          <w:highlight w:val="none"/>
          <w14:textFill>
            <w14:solidFill>
              <w14:schemeClr w14:val="tx1"/>
            </w14:solidFill>
          </w14:textFill>
        </w:rPr>
        <w:t>天内提供有关证明文件或资料，其投标保证予以退还，招标人可按照评标委员会提出的中标候选人名单排序依次确定其他中标候选人为中标人。如果招标人认为其他中标候选人的条</w:t>
      </w:r>
      <w:bookmarkStart w:id="59" w:name="bookmark84"/>
      <w:bookmarkEnd w:id="59"/>
      <w:r>
        <w:rPr>
          <w:rFonts w:ascii="宋体" w:hAnsi="宋体" w:eastAsia="宋体" w:cs="宋体"/>
          <w:color w:val="000000" w:themeColor="text1"/>
          <w:spacing w:val="0"/>
          <w:position w:val="0"/>
          <w:sz w:val="24"/>
          <w:szCs w:val="24"/>
          <w:highlight w:val="none"/>
          <w14:textFill>
            <w14:solidFill>
              <w14:schemeClr w14:val="tx1"/>
            </w14:solidFill>
          </w14:textFill>
        </w:rPr>
        <w:t>件明显不利于招标人的，也可以重新招标。</w:t>
      </w:r>
    </w:p>
    <w:p w14:paraId="07F3AEE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000000" w:themeColor="text1"/>
          <w:spacing w:val="0"/>
          <w:position w:val="0"/>
          <w:highlight w:val="none"/>
          <w14:textFill>
            <w14:solidFill>
              <w14:schemeClr w14:val="tx1"/>
            </w14:solidFill>
          </w14:textFill>
        </w:rPr>
      </w:pPr>
      <w:r>
        <w:rPr>
          <w:color w:val="000000" w:themeColor="text1"/>
          <w:spacing w:val="0"/>
          <w:position w:val="0"/>
          <w:highlight w:val="none"/>
          <w14:textFill>
            <w14:solidFill>
              <w14:schemeClr w14:val="tx1"/>
            </w14:solidFill>
          </w14:textFill>
        </w:rPr>
        <w:br w:type="page"/>
      </w:r>
    </w:p>
    <w:p w14:paraId="2FA81B0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jc w:val="center"/>
        <w:textAlignment w:val="baseline"/>
        <w:outlineLvl w:val="0"/>
        <w:rPr>
          <w:rFonts w:ascii="宋体" w:hAnsi="宋体" w:eastAsia="宋体" w:cs="宋体"/>
          <w:color w:val="000000" w:themeColor="text1"/>
          <w:spacing w:val="0"/>
          <w:position w:val="0"/>
          <w:sz w:val="24"/>
          <w:szCs w:val="24"/>
          <w:highlight w:val="none"/>
          <w14:textFill>
            <w14:solidFill>
              <w14:schemeClr w14:val="tx1"/>
            </w14:solidFill>
          </w14:textFill>
        </w:rPr>
      </w:pPr>
      <w:bookmarkStart w:id="60" w:name="bookmark86"/>
      <w:bookmarkEnd w:id="60"/>
      <w:bookmarkStart w:id="61" w:name="_Toc904"/>
      <w:r>
        <w:rPr>
          <w:rFonts w:ascii="宋体" w:hAnsi="宋体" w:eastAsia="宋体" w:cs="宋体"/>
          <w:b/>
          <w:bCs/>
          <w:color w:val="000000" w:themeColor="text1"/>
          <w:spacing w:val="0"/>
          <w:position w:val="0"/>
          <w:sz w:val="24"/>
          <w:szCs w:val="24"/>
          <w:highlight w:val="none"/>
          <w14:textFill>
            <w14:solidFill>
              <w14:schemeClr w14:val="tx1"/>
            </w14:solidFill>
          </w14:textFill>
        </w:rPr>
        <w:t>第三章</w:t>
      </w: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b/>
          <w:bCs/>
          <w:color w:val="000000" w:themeColor="text1"/>
          <w:spacing w:val="0"/>
          <w:position w:val="0"/>
          <w:sz w:val="24"/>
          <w:szCs w:val="24"/>
          <w:highlight w:val="none"/>
          <w14:textFill>
            <w14:solidFill>
              <w14:schemeClr w14:val="tx1"/>
            </w14:solidFill>
          </w14:textFill>
        </w:rPr>
        <w:t>拟签订合同的主要条款</w:t>
      </w:r>
      <w:bookmarkEnd w:id="61"/>
    </w:p>
    <w:p w14:paraId="13DCD3A1">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000000" w:themeColor="text1"/>
          <w:spacing w:val="0"/>
          <w:position w:val="0"/>
          <w:highlight w:val="none"/>
          <w14:textFill>
            <w14:solidFill>
              <w14:schemeClr w14:val="tx1"/>
            </w14:solidFill>
          </w14:textFill>
        </w:rPr>
      </w:pPr>
    </w:p>
    <w:p w14:paraId="505F649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1"/>
        <w:rPr>
          <w:rFonts w:ascii="宋体" w:hAnsi="宋体" w:eastAsia="宋体" w:cs="宋体"/>
          <w:color w:val="000000" w:themeColor="text1"/>
          <w:spacing w:val="0"/>
          <w:position w:val="0"/>
          <w:sz w:val="24"/>
          <w:szCs w:val="24"/>
          <w:highlight w:val="none"/>
          <w14:textFill>
            <w14:solidFill>
              <w14:schemeClr w14:val="tx1"/>
            </w14:solidFill>
          </w14:textFill>
        </w:rPr>
      </w:pPr>
      <w:bookmarkStart w:id="62" w:name="_Toc14568"/>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w:t>
      </w:r>
      <w:r>
        <w:rPr>
          <w:rFonts w:ascii="宋体" w:hAnsi="宋体" w:eastAsia="宋体" w:cs="宋体"/>
          <w:b/>
          <w:bCs/>
          <w:color w:val="000000" w:themeColor="text1"/>
          <w:spacing w:val="0"/>
          <w:position w:val="0"/>
          <w:sz w:val="24"/>
          <w:szCs w:val="24"/>
          <w:highlight w:val="none"/>
          <w14:textFill>
            <w14:solidFill>
              <w14:schemeClr w14:val="tx1"/>
            </w14:solidFill>
          </w14:textFill>
        </w:rPr>
        <w:t>．工程承包方式</w:t>
      </w:r>
      <w:bookmarkEnd w:id="62"/>
    </w:p>
    <w:p w14:paraId="61EA7F8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1.1</w:t>
      </w:r>
      <w:r>
        <w:rPr>
          <w:rFonts w:ascii="宋体" w:hAnsi="宋体" w:eastAsia="宋体" w:cs="宋体"/>
          <w:color w:val="000000" w:themeColor="text1"/>
          <w:spacing w:val="0"/>
          <w:position w:val="0"/>
          <w:sz w:val="24"/>
          <w:szCs w:val="24"/>
          <w:highlight w:val="none"/>
          <w14:textFill>
            <w14:solidFill>
              <w14:schemeClr w14:val="tx1"/>
            </w14:solidFill>
          </w14:textFill>
        </w:rPr>
        <w:t>承包人以中标价按包工包料、包质量、包安全包文明施工、包工期方式总承包施工，不允许转包和违法分包，如果确需分包须与发包人协商，在得到发包人和监理单位同意后报建设行政主管部门备案。</w:t>
      </w:r>
    </w:p>
    <w:p w14:paraId="2AA3B3E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1.1.1</w:t>
      </w:r>
      <w:r>
        <w:rPr>
          <w:rFonts w:ascii="宋体" w:hAnsi="宋体" w:eastAsia="宋体" w:cs="宋体"/>
          <w:color w:val="000000" w:themeColor="text1"/>
          <w:spacing w:val="0"/>
          <w:position w:val="0"/>
          <w:sz w:val="24"/>
          <w:szCs w:val="24"/>
          <w:highlight w:val="none"/>
          <w14:textFill>
            <w14:solidFill>
              <w14:schemeClr w14:val="tx1"/>
            </w14:solidFill>
          </w14:textFill>
        </w:rPr>
        <w:t>包工包料：材料符合招标文件要求并报验使用；办理用工保险。</w:t>
      </w:r>
    </w:p>
    <w:p w14:paraId="4B53150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1.1.2</w:t>
      </w:r>
      <w:r>
        <w:rPr>
          <w:rFonts w:ascii="宋体" w:hAnsi="宋体" w:eastAsia="宋体" w:cs="宋体"/>
          <w:color w:val="000000" w:themeColor="text1"/>
          <w:spacing w:val="0"/>
          <w:position w:val="0"/>
          <w:sz w:val="24"/>
          <w:szCs w:val="24"/>
          <w:highlight w:val="none"/>
          <w14:textFill>
            <w14:solidFill>
              <w14:schemeClr w14:val="tx1"/>
            </w14:solidFill>
          </w14:textFill>
        </w:rPr>
        <w:t>包质量：符合招标文件要求。</w:t>
      </w:r>
    </w:p>
    <w:p w14:paraId="76C5CAB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1.1.3</w:t>
      </w:r>
      <w:r>
        <w:rPr>
          <w:rFonts w:ascii="宋体" w:hAnsi="宋体" w:eastAsia="宋体" w:cs="宋体"/>
          <w:color w:val="000000" w:themeColor="text1"/>
          <w:spacing w:val="0"/>
          <w:position w:val="0"/>
          <w:sz w:val="24"/>
          <w:szCs w:val="24"/>
          <w:highlight w:val="none"/>
          <w14:textFill>
            <w14:solidFill>
              <w14:schemeClr w14:val="tx1"/>
            </w14:solidFill>
          </w14:textFill>
        </w:rPr>
        <w:t>包安全包文明施工：符合招标文件要求。</w:t>
      </w:r>
    </w:p>
    <w:p w14:paraId="3BB8A51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1.1.4</w:t>
      </w:r>
      <w:r>
        <w:rPr>
          <w:rFonts w:ascii="宋体" w:hAnsi="宋体" w:eastAsia="宋体" w:cs="宋体"/>
          <w:color w:val="000000" w:themeColor="text1"/>
          <w:spacing w:val="0"/>
          <w:position w:val="0"/>
          <w:sz w:val="24"/>
          <w:szCs w:val="24"/>
          <w:highlight w:val="none"/>
          <w14:textFill>
            <w14:solidFill>
              <w14:schemeClr w14:val="tx1"/>
            </w14:solidFill>
          </w14:textFill>
        </w:rPr>
        <w:t>包工期：本招标项目施工必须在招标工期内完成。</w:t>
      </w:r>
    </w:p>
    <w:p w14:paraId="41745CC4">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000000" w:themeColor="text1"/>
          <w:spacing w:val="0"/>
          <w:position w:val="0"/>
          <w:highlight w:val="none"/>
          <w14:textFill>
            <w14:solidFill>
              <w14:schemeClr w14:val="tx1"/>
            </w14:solidFill>
          </w14:textFill>
        </w:rPr>
      </w:pPr>
    </w:p>
    <w:p w14:paraId="7924086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1"/>
        <w:rPr>
          <w:rFonts w:ascii="宋体" w:hAnsi="宋体" w:eastAsia="宋体" w:cs="宋体"/>
          <w:color w:val="000000" w:themeColor="text1"/>
          <w:spacing w:val="0"/>
          <w:position w:val="0"/>
          <w:sz w:val="24"/>
          <w:szCs w:val="24"/>
          <w:highlight w:val="none"/>
          <w14:textFill>
            <w14:solidFill>
              <w14:schemeClr w14:val="tx1"/>
            </w14:solidFill>
          </w14:textFill>
        </w:rPr>
      </w:pPr>
      <w:bookmarkStart w:id="63" w:name="bookmark88"/>
      <w:bookmarkEnd w:id="63"/>
      <w:bookmarkStart w:id="64" w:name="_Toc3262"/>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w:t>
      </w:r>
      <w:r>
        <w:rPr>
          <w:rFonts w:ascii="宋体" w:hAnsi="宋体" w:eastAsia="宋体" w:cs="宋体"/>
          <w:b/>
          <w:bCs/>
          <w:color w:val="000000" w:themeColor="text1"/>
          <w:spacing w:val="0"/>
          <w:position w:val="0"/>
          <w:sz w:val="24"/>
          <w:szCs w:val="24"/>
          <w:highlight w:val="none"/>
          <w14:textFill>
            <w14:solidFill>
              <w14:schemeClr w14:val="tx1"/>
            </w14:solidFill>
          </w14:textFill>
        </w:rPr>
        <w:t>．工程结算原则</w:t>
      </w:r>
      <w:bookmarkEnd w:id="64"/>
    </w:p>
    <w:p w14:paraId="354ADC7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2.1</w:t>
      </w:r>
      <w:r>
        <w:rPr>
          <w:rFonts w:ascii="宋体" w:hAnsi="宋体" w:eastAsia="宋体" w:cs="宋体"/>
          <w:color w:val="000000" w:themeColor="text1"/>
          <w:spacing w:val="0"/>
          <w:position w:val="0"/>
          <w:sz w:val="24"/>
          <w:szCs w:val="24"/>
          <w:highlight w:val="none"/>
          <w14:textFill>
            <w14:solidFill>
              <w14:schemeClr w14:val="tx1"/>
            </w14:solidFill>
          </w14:textFill>
        </w:rPr>
        <w:t>承包人的投标总价为中标价，即为签约合同价。</w:t>
      </w:r>
    </w:p>
    <w:p w14:paraId="3393603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2.2</w:t>
      </w:r>
      <w:r>
        <w:rPr>
          <w:rFonts w:ascii="宋体" w:hAnsi="宋体" w:eastAsia="宋体" w:cs="宋体"/>
          <w:color w:val="000000" w:themeColor="text1"/>
          <w:spacing w:val="0"/>
          <w:position w:val="0"/>
          <w:sz w:val="24"/>
          <w:szCs w:val="24"/>
          <w:highlight w:val="none"/>
          <w14:textFill>
            <w14:solidFill>
              <w14:schemeClr w14:val="tx1"/>
            </w14:solidFill>
          </w14:textFill>
        </w:rPr>
        <w:t>招标工程量清单标明的工程量是投标人投标报价的共同基础，竣工结算的工程量按《建设工程工程量清单计价规范》（</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GB50500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2013</w:t>
      </w:r>
      <w:r>
        <w:rPr>
          <w:rFonts w:ascii="宋体" w:hAnsi="宋体" w:eastAsia="宋体" w:cs="宋体"/>
          <w:color w:val="000000" w:themeColor="text1"/>
          <w:spacing w:val="0"/>
          <w:position w:val="0"/>
          <w:sz w:val="24"/>
          <w:szCs w:val="24"/>
          <w:highlight w:val="none"/>
          <w14:textFill>
            <w14:solidFill>
              <w14:schemeClr w14:val="tx1"/>
            </w14:solidFill>
          </w14:textFill>
        </w:rPr>
        <w:t>）对工程计量的规定进行计量，必须以承包人完成合同工程应予计量的工程量确定。施工中进行工程计量，当发现招标工程量清单中出现缺项、工程量偏差、或因工程变更引起工程量增减时，应按承包人在履行合同义务中完成的工程量计算。因承包人原因造成的超出合同工程范围施工或返工的工程量，发包人不予计量。</w:t>
      </w:r>
    </w:p>
    <w:p w14:paraId="602EA37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w:t>
      </w:r>
      <w:r>
        <w:rPr>
          <w:rFonts w:ascii="宋体" w:hAnsi="宋体" w:eastAsia="宋体" w:cs="宋体"/>
          <w:color w:val="000000" w:themeColor="text1"/>
          <w:spacing w:val="0"/>
          <w:position w:val="0"/>
          <w:sz w:val="24"/>
          <w:szCs w:val="24"/>
          <w:highlight w:val="none"/>
          <w14:textFill>
            <w14:solidFill>
              <w14:schemeClr w14:val="tx1"/>
            </w14:solidFill>
          </w14:textFill>
        </w:rPr>
        <w:t>施工合同履行期间，若出现下列情形的，发、承包双方应当按照以下规定调整合同价款：</w:t>
      </w:r>
    </w:p>
    <w:p w14:paraId="32AEDE0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2.3.1</w:t>
      </w:r>
      <w:r>
        <w:rPr>
          <w:rFonts w:ascii="宋体" w:hAnsi="宋体" w:eastAsia="宋体" w:cs="宋体"/>
          <w:color w:val="000000" w:themeColor="text1"/>
          <w:spacing w:val="0"/>
          <w:position w:val="0"/>
          <w:sz w:val="24"/>
          <w:szCs w:val="24"/>
          <w:highlight w:val="none"/>
          <w14:textFill>
            <w14:solidFill>
              <w14:schemeClr w14:val="tx1"/>
            </w14:solidFill>
          </w14:textFill>
        </w:rPr>
        <w:t>法律法规变化</w:t>
      </w:r>
    </w:p>
    <w:p w14:paraId="1FD0FAE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"2.3.1.1" </w:instrText>
      </w:r>
      <w:r>
        <w:rPr>
          <w:color w:val="000000" w:themeColor="text1"/>
          <w:spacing w:val="0"/>
          <w:position w:val="0"/>
          <w:highlight w:val="none"/>
          <w14:textFill>
            <w14:solidFill>
              <w14:schemeClr w14:val="tx1"/>
            </w14:solidFill>
          </w14:textFill>
        </w:rPr>
        <w:fldChar w:fldCharType="separate"/>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2.3.1.1</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fldChar w:fldCharType="end"/>
      </w:r>
      <w:r>
        <w:rPr>
          <w:rFonts w:ascii="宋体" w:hAnsi="宋体" w:eastAsia="宋体" w:cs="宋体"/>
          <w:color w:val="000000" w:themeColor="text1"/>
          <w:spacing w:val="0"/>
          <w:position w:val="0"/>
          <w:sz w:val="24"/>
          <w:szCs w:val="24"/>
          <w:highlight w:val="none"/>
          <w14:textFill>
            <w14:solidFill>
              <w14:schemeClr w14:val="tx1"/>
            </w14:solidFill>
          </w14:textFill>
        </w:rPr>
        <w:t>基准日之后，因国家法律、法规、规章和政策发生变化引起工程造价增减变化时，发、承包双方应按照省级建设主管部门（或省级行业主管部门）或其授权的工程造价管理机构据此发布的最新规定调整合同价款。</w:t>
      </w:r>
    </w:p>
    <w:p w14:paraId="00DE319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b/>
          <w:bCs/>
          <w:color w:val="000000" w:themeColor="text1"/>
          <w:spacing w:val="0"/>
          <w:position w:val="0"/>
          <w:sz w:val="24"/>
          <w:szCs w:val="24"/>
          <w:highlight w:val="none"/>
          <w14:textFill>
            <w14:solidFill>
              <w14:schemeClr w14:val="tx1"/>
            </w14:solidFill>
          </w14:textFill>
        </w:rPr>
        <w:t>注：本招标文件所称“基准日”，均指投标文件递交截止时间（见第一章第二节“重要事项时间地点一览表”）前</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28</w:t>
      </w:r>
      <w:r>
        <w:rPr>
          <w:rFonts w:ascii="宋体" w:hAnsi="宋体" w:eastAsia="宋体" w:cs="宋体"/>
          <w:b/>
          <w:bCs/>
          <w:color w:val="000000" w:themeColor="text1"/>
          <w:spacing w:val="0"/>
          <w:position w:val="0"/>
          <w:sz w:val="24"/>
          <w:szCs w:val="24"/>
          <w:highlight w:val="none"/>
          <w14:textFill>
            <w14:solidFill>
              <w14:schemeClr w14:val="tx1"/>
            </w14:solidFill>
          </w14:textFill>
        </w:rPr>
        <w:t>天。</w:t>
      </w:r>
    </w:p>
    <w:p w14:paraId="0ACEC48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"2.3.1.2" </w:instrText>
      </w:r>
      <w:r>
        <w:rPr>
          <w:color w:val="000000" w:themeColor="text1"/>
          <w:spacing w:val="0"/>
          <w:position w:val="0"/>
          <w:highlight w:val="none"/>
          <w14:textFill>
            <w14:solidFill>
              <w14:schemeClr w14:val="tx1"/>
            </w14:solidFill>
          </w14:textFill>
        </w:rPr>
        <w:fldChar w:fldCharType="separate"/>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2.3.1.2</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fldChar w:fldCharType="end"/>
      </w:r>
      <w:r>
        <w:rPr>
          <w:rFonts w:ascii="宋体" w:hAnsi="宋体" w:eastAsia="宋体" w:cs="宋体"/>
          <w:color w:val="000000" w:themeColor="text1"/>
          <w:spacing w:val="0"/>
          <w:position w:val="0"/>
          <w:sz w:val="24"/>
          <w:szCs w:val="24"/>
          <w:highlight w:val="none"/>
          <w14:textFill>
            <w14:solidFill>
              <w14:schemeClr w14:val="tx1"/>
            </w14:solidFill>
          </w14:textFill>
        </w:rPr>
        <w:t>因承包人原因导致工程延误，本章第</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2.3.1.1</w:t>
      </w:r>
      <w:r>
        <w:rPr>
          <w:rFonts w:ascii="宋体" w:hAnsi="宋体" w:eastAsia="宋体" w:cs="宋体"/>
          <w:color w:val="000000" w:themeColor="text1"/>
          <w:spacing w:val="0"/>
          <w:position w:val="0"/>
          <w:sz w:val="24"/>
          <w:szCs w:val="24"/>
          <w:highlight w:val="none"/>
          <w14:textFill>
            <w14:solidFill>
              <w14:schemeClr w14:val="tx1"/>
            </w14:solidFill>
          </w14:textFill>
        </w:rPr>
        <w:t>子目中的法定机构根据国家法律法规变化发布新规的时间在合同工程原定竣工时间之后的，合同价款调增的不予调整，合同价款调减的予以调整。</w:t>
      </w:r>
    </w:p>
    <w:p w14:paraId="03799BC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2.3.2</w:t>
      </w:r>
      <w:r>
        <w:rPr>
          <w:rFonts w:ascii="宋体" w:hAnsi="宋体" w:eastAsia="宋体" w:cs="宋体"/>
          <w:color w:val="000000" w:themeColor="text1"/>
          <w:spacing w:val="0"/>
          <w:position w:val="0"/>
          <w:sz w:val="24"/>
          <w:szCs w:val="24"/>
          <w:highlight w:val="none"/>
          <w14:textFill>
            <w14:solidFill>
              <w14:schemeClr w14:val="tx1"/>
            </w14:solidFill>
          </w14:textFill>
        </w:rPr>
        <w:t>工程量偏差或变化</w:t>
      </w:r>
    </w:p>
    <w:p w14:paraId="4C5D85D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"2.3.2.1" </w:instrText>
      </w:r>
      <w:r>
        <w:rPr>
          <w:color w:val="000000" w:themeColor="text1"/>
          <w:spacing w:val="0"/>
          <w:position w:val="0"/>
          <w:highlight w:val="none"/>
          <w14:textFill>
            <w14:solidFill>
              <w14:schemeClr w14:val="tx1"/>
            </w14:solidFill>
          </w14:textFill>
        </w:rPr>
        <w:fldChar w:fldCharType="separate"/>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2.3.2.1</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fldChar w:fldCharType="end"/>
      </w:r>
      <w:r>
        <w:rPr>
          <w:rFonts w:ascii="宋体" w:hAnsi="宋体" w:eastAsia="宋体" w:cs="宋体"/>
          <w:color w:val="000000" w:themeColor="text1"/>
          <w:spacing w:val="0"/>
          <w:position w:val="0"/>
          <w:sz w:val="24"/>
          <w:szCs w:val="24"/>
          <w:highlight w:val="none"/>
          <w14:textFill>
            <w14:solidFill>
              <w14:schemeClr w14:val="tx1"/>
            </w14:solidFill>
          </w14:textFill>
        </w:rPr>
        <w:t>合同履行期间，当应予计算的实际工程量与招标工程量清单出现偏差或因工程变更引起已标价工程量清单项目的工程数量发生变化时，工程量偏差或变化在</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15%</w:t>
      </w:r>
      <w:r>
        <w:rPr>
          <w:rFonts w:ascii="宋体" w:hAnsi="宋体" w:eastAsia="宋体" w:cs="宋体"/>
          <w:color w:val="000000" w:themeColor="text1"/>
          <w:spacing w:val="0"/>
          <w:position w:val="0"/>
          <w:sz w:val="24"/>
          <w:szCs w:val="24"/>
          <w:highlight w:val="none"/>
          <w14:textFill>
            <w14:solidFill>
              <w14:schemeClr w14:val="tx1"/>
            </w14:solidFill>
          </w14:textFill>
        </w:rPr>
        <w:t>以内（含</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15%</w:t>
      </w:r>
      <w:r>
        <w:rPr>
          <w:rFonts w:ascii="宋体" w:hAnsi="宋体" w:eastAsia="宋体" w:cs="宋体"/>
          <w:color w:val="000000" w:themeColor="text1"/>
          <w:spacing w:val="0"/>
          <w:position w:val="0"/>
          <w:sz w:val="24"/>
          <w:szCs w:val="24"/>
          <w:highlight w:val="none"/>
          <w14:textFill>
            <w14:solidFill>
              <w14:schemeClr w14:val="tx1"/>
            </w14:solidFill>
          </w14:textFill>
        </w:rPr>
        <w:t>）的，其综合单价不予调整；工程量偏差或变化超过</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15%</w:t>
      </w:r>
      <w:r>
        <w:rPr>
          <w:rFonts w:ascii="宋体" w:hAnsi="宋体" w:eastAsia="宋体" w:cs="宋体"/>
          <w:color w:val="000000" w:themeColor="text1"/>
          <w:spacing w:val="0"/>
          <w:position w:val="0"/>
          <w:sz w:val="24"/>
          <w:szCs w:val="24"/>
          <w:highlight w:val="none"/>
          <w14:textFill>
            <w14:solidFill>
              <w14:schemeClr w14:val="tx1"/>
            </w14:solidFill>
          </w14:textFill>
        </w:rPr>
        <w:t>的，按照以下规定调整：</w:t>
      </w:r>
    </w:p>
    <w:p w14:paraId="2CDE551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bookmarkStart w:id="65" w:name="bookmark144"/>
      <w:bookmarkEnd w:id="65"/>
      <w:r>
        <w:rPr>
          <w:rFonts w:ascii="宋体" w:hAnsi="宋体" w:eastAsia="宋体" w:cs="宋体"/>
          <w:color w:val="000000" w:themeColor="text1"/>
          <w:spacing w:val="0"/>
          <w:position w:val="0"/>
          <w:sz w:val="24"/>
          <w:szCs w:val="24"/>
          <w:highlight w:val="none"/>
          <w14:textFill>
            <w14:solidFill>
              <w14:schemeClr w14:val="tx1"/>
            </w14:solidFill>
          </w14:textFill>
        </w:rPr>
        <w:t>对于合理报价的清单项目，当工程量增加超过</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15%</w:t>
      </w:r>
      <w:r>
        <w:rPr>
          <w:rFonts w:ascii="宋体" w:hAnsi="宋体" w:eastAsia="宋体" w:cs="宋体"/>
          <w:color w:val="000000" w:themeColor="text1"/>
          <w:spacing w:val="0"/>
          <w:position w:val="0"/>
          <w:sz w:val="24"/>
          <w:szCs w:val="24"/>
          <w:highlight w:val="none"/>
          <w14:textFill>
            <w14:solidFill>
              <w14:schemeClr w14:val="tx1"/>
            </w14:solidFill>
          </w14:textFill>
        </w:rPr>
        <w:t>时，增加部分的工程量的综合单价以</w:t>
      </w:r>
      <w:r>
        <w:rPr>
          <w:rFonts w:ascii="宋体" w:hAnsi="宋体" w:eastAsia="宋体" w:cs="宋体"/>
          <w:b/>
          <w:bCs/>
          <w:color w:val="000000" w:themeColor="text1"/>
          <w:spacing w:val="0"/>
          <w:position w:val="0"/>
          <w:sz w:val="24"/>
          <w:szCs w:val="24"/>
          <w:highlight w:val="none"/>
          <w:u w:val="single"/>
          <w14:textFill>
            <w14:solidFill>
              <w14:schemeClr w14:val="tx1"/>
            </w14:solidFill>
          </w14:textFill>
        </w:rPr>
        <w:t>投标报价《分部分项工程和单价措施项目清单与计价表》中综合单价为基价调低</w:t>
      </w:r>
      <w:r>
        <w:rPr>
          <w:rFonts w:ascii="Times New Roman" w:hAnsi="Times New Roman" w:eastAsia="Times New Roman" w:cs="Times New Roman"/>
          <w:b/>
          <w:bCs/>
          <w:color w:val="000000" w:themeColor="text1"/>
          <w:spacing w:val="0"/>
          <w:position w:val="0"/>
          <w:sz w:val="24"/>
          <w:szCs w:val="24"/>
          <w:highlight w:val="none"/>
          <w:u w:val="singl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；当工程量减少超过</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15%</w:t>
      </w:r>
      <w:r>
        <w:rPr>
          <w:rFonts w:ascii="宋体" w:hAnsi="宋体" w:eastAsia="宋体" w:cs="宋体"/>
          <w:color w:val="000000" w:themeColor="text1"/>
          <w:spacing w:val="0"/>
          <w:position w:val="0"/>
          <w:sz w:val="24"/>
          <w:szCs w:val="24"/>
          <w:highlight w:val="none"/>
          <w14:textFill>
            <w14:solidFill>
              <w14:schemeClr w14:val="tx1"/>
            </w14:solidFill>
          </w14:textFill>
        </w:rPr>
        <w:t>时，减少后剩余部分的工程量的综合单价以</w:t>
      </w:r>
      <w:r>
        <w:rPr>
          <w:rFonts w:ascii="宋体" w:hAnsi="宋体" w:eastAsia="宋体" w:cs="宋体"/>
          <w:b/>
          <w:bCs/>
          <w:color w:val="000000" w:themeColor="text1"/>
          <w:spacing w:val="0"/>
          <w:position w:val="0"/>
          <w:sz w:val="24"/>
          <w:szCs w:val="24"/>
          <w:highlight w:val="none"/>
          <w:u w:val="single"/>
          <w14:textFill>
            <w14:solidFill>
              <w14:schemeClr w14:val="tx1"/>
            </w14:solidFill>
          </w14:textFill>
        </w:rPr>
        <w:t>投标报价《分部分项工程和单价措施项目清单与计价表》中综合单价为基价调高</w:t>
      </w:r>
      <w:r>
        <w:rPr>
          <w:rFonts w:ascii="Times New Roman" w:hAnsi="Times New Roman" w:eastAsia="Times New Roman" w:cs="Times New Roman"/>
          <w:b/>
          <w:bCs/>
          <w:color w:val="000000" w:themeColor="text1"/>
          <w:spacing w:val="0"/>
          <w:position w:val="0"/>
          <w:sz w:val="24"/>
          <w:szCs w:val="24"/>
          <w:highlight w:val="none"/>
          <w:u w:val="singl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7B9C207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b/>
          <w:bCs/>
          <w:color w:val="000000" w:themeColor="text1"/>
          <w:spacing w:val="0"/>
          <w:position w:val="0"/>
          <w:sz w:val="24"/>
          <w:szCs w:val="24"/>
          <w:highlight w:val="none"/>
          <w14:textFill>
            <w14:solidFill>
              <w14:schemeClr w14:val="tx1"/>
            </w14:solidFill>
          </w14:textFill>
        </w:rPr>
        <w:t>对于按照第二章“中标人须知”第</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4.2</w:t>
      </w:r>
      <w:r>
        <w:rPr>
          <w:rFonts w:ascii="宋体" w:hAnsi="宋体" w:eastAsia="宋体" w:cs="宋体"/>
          <w:b/>
          <w:bCs/>
          <w:color w:val="000000" w:themeColor="text1"/>
          <w:spacing w:val="0"/>
          <w:position w:val="0"/>
          <w:sz w:val="24"/>
          <w:szCs w:val="24"/>
          <w:highlight w:val="none"/>
          <w14:textFill>
            <w14:solidFill>
              <w14:schemeClr w14:val="tx1"/>
            </w14:solidFill>
          </w14:textFill>
        </w:rPr>
        <w:t>条被认定为不平衡报价的清单项目，其综合单价按照以下方法调整：</w:t>
      </w:r>
    </w:p>
    <w:p w14:paraId="1E6023A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b/>
          <w:bCs/>
          <w:color w:val="000000" w:themeColor="text1"/>
          <w:spacing w:val="0"/>
          <w:position w:val="0"/>
          <w:sz w:val="24"/>
          <w:szCs w:val="24"/>
          <w:highlight w:val="none"/>
          <w:u w:val="single"/>
          <w14:textFill>
            <w14:solidFill>
              <w14:schemeClr w14:val="tx1"/>
            </w14:solidFill>
          </w14:textFill>
        </w:rPr>
        <w:t>以招标控制价中《分部分项工程和单价措施项目清单与计价表》子目相对应综合单价×（</w:t>
      </w:r>
      <w:r>
        <w:rPr>
          <w:rFonts w:ascii="Times New Roman" w:hAnsi="Times New Roman" w:eastAsia="Times New Roman" w:cs="Times New Roman"/>
          <w:b/>
          <w:bCs/>
          <w:color w:val="000000" w:themeColor="text1"/>
          <w:spacing w:val="0"/>
          <w:position w:val="0"/>
          <w:sz w:val="24"/>
          <w:szCs w:val="24"/>
          <w:highlight w:val="none"/>
          <w:u w:val="single"/>
          <w14:textFill>
            <w14:solidFill>
              <w14:schemeClr w14:val="tx1"/>
            </w14:solidFill>
          </w14:textFill>
        </w:rPr>
        <w:t>1-</w:t>
      </w:r>
      <w:r>
        <w:rPr>
          <w:rFonts w:ascii="宋体" w:hAnsi="宋体" w:eastAsia="宋体" w:cs="宋体"/>
          <w:b/>
          <w:bCs/>
          <w:color w:val="000000" w:themeColor="text1"/>
          <w:spacing w:val="0"/>
          <w:position w:val="0"/>
          <w:sz w:val="24"/>
          <w:szCs w:val="24"/>
          <w:highlight w:val="none"/>
          <w:u w:val="single"/>
          <w14:textFill>
            <w14:solidFill>
              <w14:schemeClr w14:val="tx1"/>
            </w14:solidFill>
          </w14:textFill>
        </w:rPr>
        <w:t>中标下浮率）。</w:t>
      </w:r>
    </w:p>
    <w:p w14:paraId="1F5F2BA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宋体" w:hAnsi="宋体" w:eastAsia="宋体" w:cs="宋体"/>
          <w:b/>
          <w:bCs/>
          <w:color w:val="000000" w:themeColor="text1"/>
          <w:spacing w:val="0"/>
          <w:position w:val="0"/>
          <w:sz w:val="24"/>
          <w:szCs w:val="24"/>
          <w:highlight w:val="none"/>
          <w14:textFill>
            <w14:solidFill>
              <w14:schemeClr w14:val="tx1"/>
            </w14:solidFill>
          </w14:textFill>
        </w:rPr>
        <w:t>中标下浮率</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w:t>
      </w:r>
      <w:r>
        <w:rPr>
          <w:rFonts w:ascii="宋体" w:hAnsi="宋体" w:eastAsia="宋体" w:cs="宋体"/>
          <w:b/>
          <w:bCs/>
          <w:color w:val="000000" w:themeColor="text1"/>
          <w:spacing w:val="0"/>
          <w:position w:val="0"/>
          <w:sz w:val="24"/>
          <w:szCs w:val="24"/>
          <w:highlight w:val="none"/>
          <w14:textFill>
            <w14:solidFill>
              <w14:schemeClr w14:val="tx1"/>
            </w14:solidFill>
          </w14:textFill>
        </w:rPr>
        <w:t>（中标价</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w:t>
      </w:r>
      <w:r>
        <w:rPr>
          <w:rFonts w:ascii="宋体" w:hAnsi="宋体" w:eastAsia="宋体" w:cs="宋体"/>
          <w:b/>
          <w:bCs/>
          <w:color w:val="000000" w:themeColor="text1"/>
          <w:spacing w:val="0"/>
          <w:position w:val="0"/>
          <w:sz w:val="24"/>
          <w:szCs w:val="24"/>
          <w:highlight w:val="none"/>
          <w14:textFill>
            <w14:solidFill>
              <w14:schemeClr w14:val="tx1"/>
            </w14:solidFill>
          </w14:textFill>
        </w:rPr>
        <w:t>中标绿色施工安全防护措施费</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w:t>
      </w:r>
      <w:r>
        <w:rPr>
          <w:rFonts w:ascii="宋体" w:hAnsi="宋体" w:eastAsia="宋体" w:cs="宋体"/>
          <w:b/>
          <w:bCs/>
          <w:color w:val="000000" w:themeColor="text1"/>
          <w:spacing w:val="0"/>
          <w:position w:val="0"/>
          <w:sz w:val="24"/>
          <w:szCs w:val="24"/>
          <w:highlight w:val="none"/>
          <w14:textFill>
            <w14:solidFill>
              <w14:schemeClr w14:val="tx1"/>
            </w14:solidFill>
          </w14:textFill>
        </w:rPr>
        <w:t>暂列金额</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w:t>
      </w:r>
      <w:r>
        <w:rPr>
          <w:rFonts w:ascii="宋体" w:hAnsi="宋体" w:eastAsia="宋体" w:cs="宋体"/>
          <w:b/>
          <w:bCs/>
          <w:color w:val="000000" w:themeColor="text1"/>
          <w:spacing w:val="0"/>
          <w:position w:val="0"/>
          <w:sz w:val="24"/>
          <w:szCs w:val="24"/>
          <w:highlight w:val="none"/>
          <w14:textFill>
            <w14:solidFill>
              <w14:schemeClr w14:val="tx1"/>
            </w14:solidFill>
          </w14:textFill>
        </w:rPr>
        <w:t>暂估价）</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w:t>
      </w:r>
      <w:r>
        <w:rPr>
          <w:rFonts w:ascii="宋体" w:hAnsi="宋体" w:eastAsia="宋体" w:cs="宋体"/>
          <w:b/>
          <w:bCs/>
          <w:color w:val="000000" w:themeColor="text1"/>
          <w:spacing w:val="0"/>
          <w:position w:val="0"/>
          <w:sz w:val="24"/>
          <w:szCs w:val="24"/>
          <w:highlight w:val="none"/>
          <w14:textFill>
            <w14:solidFill>
              <w14:schemeClr w14:val="tx1"/>
            </w14:solidFill>
          </w14:textFill>
        </w:rPr>
        <w:t>（招标控制价</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w:t>
      </w:r>
      <w:r>
        <w:rPr>
          <w:rFonts w:ascii="宋体" w:hAnsi="宋体" w:eastAsia="宋体" w:cs="宋体"/>
          <w:b/>
          <w:bCs/>
          <w:color w:val="000000" w:themeColor="text1"/>
          <w:spacing w:val="0"/>
          <w:position w:val="0"/>
          <w:sz w:val="24"/>
          <w:szCs w:val="24"/>
          <w:highlight w:val="none"/>
          <w14:textFill>
            <w14:solidFill>
              <w14:schemeClr w14:val="tx1"/>
            </w14:solidFill>
          </w14:textFill>
        </w:rPr>
        <w:t>控制价绿色施工安全防护措施费</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w:t>
      </w:r>
      <w:r>
        <w:rPr>
          <w:rFonts w:ascii="宋体" w:hAnsi="宋体" w:eastAsia="宋体" w:cs="宋体"/>
          <w:b/>
          <w:bCs/>
          <w:color w:val="000000" w:themeColor="text1"/>
          <w:spacing w:val="0"/>
          <w:position w:val="0"/>
          <w:sz w:val="24"/>
          <w:szCs w:val="24"/>
          <w:highlight w:val="none"/>
          <w14:textFill>
            <w14:solidFill>
              <w14:schemeClr w14:val="tx1"/>
            </w14:solidFill>
          </w14:textFill>
        </w:rPr>
        <w:t>暂列金额</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w:t>
      </w:r>
      <w:r>
        <w:rPr>
          <w:rFonts w:ascii="宋体" w:hAnsi="宋体" w:eastAsia="宋体" w:cs="宋体"/>
          <w:b/>
          <w:bCs/>
          <w:color w:val="000000" w:themeColor="text1"/>
          <w:spacing w:val="0"/>
          <w:position w:val="0"/>
          <w:sz w:val="24"/>
          <w:szCs w:val="24"/>
          <w:highlight w:val="none"/>
          <w14:textFill>
            <w14:solidFill>
              <w14:schemeClr w14:val="tx1"/>
            </w14:solidFill>
          </w14:textFill>
        </w:rPr>
        <w:t>暂估价）</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w:t>
      </w:r>
      <w:r>
        <w:rPr>
          <w:rFonts w:ascii="宋体" w:hAnsi="宋体" w:eastAsia="宋体" w:cs="宋体"/>
          <w:b/>
          <w:bCs/>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100%</w:t>
      </w:r>
    </w:p>
    <w:p w14:paraId="17EE74C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若修正后的该部分《分部分项工程和单价措施项目清单与计价表》总金额大于原投标报价中的该部分总金额，则从投标报价需调高的综合单价中选择偏离最大的清单开始调整，调整幅度逐步减少，直至修正后的该部分《分部分项工程和单价措施项目清单与计价表》总金额与原投标报价中的该部分总金额一致；若修正后的该部分《分部分项工程和单价措施项目清单与计价表》总金额小于原投标报价中的该部分总金额，则从投标报价需调低的综合单价中选择偏离最大的清单开始调整，调整幅度逐步减少，直至修正后的该部分《分部分项工程和单价措施项目清单与计价表》总金额与原投标报价中的该部分总金额一致。修正后的总造价应与总中标价保持一致，形成《不平衡报价修正报告》，并由招标人和中标人共同签章确认。</w:t>
      </w:r>
    </w:p>
    <w:p w14:paraId="05D8DA4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"2.3.2.2" </w:instrText>
      </w:r>
      <w:r>
        <w:rPr>
          <w:color w:val="000000" w:themeColor="text1"/>
          <w:spacing w:val="0"/>
          <w:position w:val="0"/>
          <w:highlight w:val="none"/>
          <w14:textFill>
            <w14:solidFill>
              <w14:schemeClr w14:val="tx1"/>
            </w14:solidFill>
          </w14:textFill>
        </w:rPr>
        <w:fldChar w:fldCharType="separate"/>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2.3.2.2</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fldChar w:fldCharType="end"/>
      </w:r>
      <w:r>
        <w:rPr>
          <w:rFonts w:ascii="宋体" w:hAnsi="宋体" w:eastAsia="宋体" w:cs="宋体"/>
          <w:color w:val="000000" w:themeColor="text1"/>
          <w:spacing w:val="0"/>
          <w:position w:val="0"/>
          <w:sz w:val="24"/>
          <w:szCs w:val="24"/>
          <w:highlight w:val="none"/>
          <w14:textFill>
            <w14:solidFill>
              <w14:schemeClr w14:val="tx1"/>
            </w14:solidFill>
          </w14:textFill>
        </w:rPr>
        <w:t>如果工程量出现本章第</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2.3.2.1</w:t>
      </w:r>
      <w:r>
        <w:rPr>
          <w:rFonts w:ascii="宋体" w:hAnsi="宋体" w:eastAsia="宋体" w:cs="宋体"/>
          <w:color w:val="000000" w:themeColor="text1"/>
          <w:spacing w:val="0"/>
          <w:position w:val="0"/>
          <w:sz w:val="24"/>
          <w:szCs w:val="24"/>
          <w:highlight w:val="none"/>
          <w14:textFill>
            <w14:solidFill>
              <w14:schemeClr w14:val="tx1"/>
            </w14:solidFill>
          </w14:textFill>
        </w:rPr>
        <w:t>子目的变化，且该变化引起相关措施项目相应发生变化时，按系数或单一总价方式计价的，工程量增加的措施项目费调增，工程量减少的措施项目费调减。</w:t>
      </w:r>
    </w:p>
    <w:p w14:paraId="25F896B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2.3.3</w:t>
      </w:r>
      <w:r>
        <w:rPr>
          <w:rFonts w:ascii="宋体" w:hAnsi="宋体" w:eastAsia="宋体" w:cs="宋体"/>
          <w:color w:val="000000" w:themeColor="text1"/>
          <w:spacing w:val="0"/>
          <w:position w:val="0"/>
          <w:sz w:val="24"/>
          <w:szCs w:val="24"/>
          <w:highlight w:val="none"/>
          <w14:textFill>
            <w14:solidFill>
              <w14:schemeClr w14:val="tx1"/>
            </w14:solidFill>
          </w14:textFill>
        </w:rPr>
        <w:t>工程变更</w:t>
      </w:r>
    </w:p>
    <w:p w14:paraId="693C553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"2.3.3.1" </w:instrText>
      </w:r>
      <w:r>
        <w:rPr>
          <w:color w:val="000000" w:themeColor="text1"/>
          <w:spacing w:val="0"/>
          <w:position w:val="0"/>
          <w:highlight w:val="none"/>
          <w14:textFill>
            <w14:solidFill>
              <w14:schemeClr w14:val="tx1"/>
            </w14:solidFill>
          </w14:textFill>
        </w:rPr>
        <w:fldChar w:fldCharType="separate"/>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2.3.3.1</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fldChar w:fldCharType="end"/>
      </w:r>
      <w:r>
        <w:rPr>
          <w:rFonts w:ascii="宋体" w:hAnsi="宋体" w:eastAsia="宋体" w:cs="宋体"/>
          <w:color w:val="000000" w:themeColor="text1"/>
          <w:spacing w:val="0"/>
          <w:position w:val="0"/>
          <w:sz w:val="24"/>
          <w:szCs w:val="24"/>
          <w:highlight w:val="none"/>
          <w14:textFill>
            <w14:solidFill>
              <w14:schemeClr w14:val="tx1"/>
            </w14:solidFill>
          </w14:textFill>
        </w:rPr>
        <w:t>合同履行期间，因工程变更引起已标价工程量清单项目发生变化时，按照以下规定调整：</w:t>
      </w:r>
    </w:p>
    <w:p w14:paraId="3F69124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）已标价工程量清单中有适用于变更工程项目的，采用该项目的单价。</w:t>
      </w:r>
      <w:r>
        <w:rPr>
          <w:rFonts w:ascii="宋体" w:hAnsi="宋体" w:eastAsia="宋体" w:cs="宋体"/>
          <w:b/>
          <w:bCs/>
          <w:color w:val="000000" w:themeColor="text1"/>
          <w:spacing w:val="0"/>
          <w:position w:val="0"/>
          <w:sz w:val="24"/>
          <w:szCs w:val="24"/>
          <w:highlight w:val="none"/>
          <w14:textFill>
            <w14:solidFill>
              <w14:schemeClr w14:val="tx1"/>
            </w14:solidFill>
          </w14:textFill>
        </w:rPr>
        <w:t>但如果</w:t>
      </w:r>
      <w:bookmarkStart w:id="66" w:name="bookmark145"/>
      <w:bookmarkEnd w:id="66"/>
      <w:r>
        <w:rPr>
          <w:rFonts w:ascii="宋体" w:hAnsi="宋体" w:eastAsia="宋体" w:cs="宋体"/>
          <w:b/>
          <w:bCs/>
          <w:color w:val="000000" w:themeColor="text1"/>
          <w:spacing w:val="0"/>
          <w:position w:val="0"/>
          <w:sz w:val="24"/>
          <w:szCs w:val="24"/>
          <w:highlight w:val="none"/>
          <w14:textFill>
            <w14:solidFill>
              <w14:schemeClr w14:val="tx1"/>
            </w14:solidFill>
          </w14:textFill>
        </w:rPr>
        <w:t>被采用的项目属于按照第二章“中标人须知”第</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4.2</w:t>
      </w:r>
      <w:r>
        <w:rPr>
          <w:rFonts w:ascii="宋体" w:hAnsi="宋体" w:eastAsia="宋体" w:cs="宋体"/>
          <w:b/>
          <w:bCs/>
          <w:color w:val="000000" w:themeColor="text1"/>
          <w:spacing w:val="0"/>
          <w:position w:val="0"/>
          <w:sz w:val="24"/>
          <w:szCs w:val="24"/>
          <w:highlight w:val="none"/>
          <w14:textFill>
            <w14:solidFill>
              <w14:schemeClr w14:val="tx1"/>
            </w14:solidFill>
          </w14:textFill>
        </w:rPr>
        <w:t>条被认定为不平衡报价的清单项目，变更工程项目的单价按照本章</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2.3.2.1</w:t>
      </w:r>
      <w:r>
        <w:rPr>
          <w:rFonts w:ascii="宋体" w:hAnsi="宋体" w:eastAsia="宋体" w:cs="宋体"/>
          <w:b/>
          <w:bCs/>
          <w:color w:val="000000" w:themeColor="text1"/>
          <w:spacing w:val="0"/>
          <w:position w:val="0"/>
          <w:sz w:val="24"/>
          <w:szCs w:val="24"/>
          <w:highlight w:val="none"/>
          <w14:textFill>
            <w14:solidFill>
              <w14:schemeClr w14:val="tx1"/>
            </w14:solidFill>
          </w14:textFill>
        </w:rPr>
        <w:t>的方法调整。】</w:t>
      </w:r>
    </w:p>
    <w:p w14:paraId="0F9584F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）已标价工程量清单中没有适用但有类似于变更工程项目的，可在合理范围内参照类似项目的单价。</w:t>
      </w:r>
      <w:r>
        <w:rPr>
          <w:rFonts w:ascii="宋体" w:hAnsi="宋体" w:eastAsia="宋体" w:cs="宋体"/>
          <w:b/>
          <w:bCs/>
          <w:color w:val="000000" w:themeColor="text1"/>
          <w:spacing w:val="0"/>
          <w:position w:val="0"/>
          <w:sz w:val="24"/>
          <w:szCs w:val="24"/>
          <w:highlight w:val="none"/>
          <w14:textFill>
            <w14:solidFill>
              <w14:schemeClr w14:val="tx1"/>
            </w14:solidFill>
          </w14:textFill>
        </w:rPr>
        <w:t>但如果被参考的类似项目属于按照第二章“中标人须知”第</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4.2</w:t>
      </w:r>
      <w:r>
        <w:rPr>
          <w:rFonts w:ascii="宋体" w:hAnsi="宋体" w:eastAsia="宋体" w:cs="宋体"/>
          <w:b/>
          <w:bCs/>
          <w:color w:val="000000" w:themeColor="text1"/>
          <w:spacing w:val="0"/>
          <w:position w:val="0"/>
          <w:sz w:val="24"/>
          <w:szCs w:val="24"/>
          <w:highlight w:val="none"/>
          <w14:textFill>
            <w14:solidFill>
              <w14:schemeClr w14:val="tx1"/>
            </w14:solidFill>
          </w14:textFill>
        </w:rPr>
        <w:t>条被认定为不平衡报价的清单项目，变更工程项目的单价按照本章</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2.3.2.1</w:t>
      </w:r>
      <w:r>
        <w:rPr>
          <w:rFonts w:ascii="宋体" w:hAnsi="宋体" w:eastAsia="宋体" w:cs="宋体"/>
          <w:b/>
          <w:bCs/>
          <w:color w:val="000000" w:themeColor="text1"/>
          <w:spacing w:val="0"/>
          <w:position w:val="0"/>
          <w:sz w:val="24"/>
          <w:szCs w:val="24"/>
          <w:highlight w:val="none"/>
          <w14:textFill>
            <w14:solidFill>
              <w14:schemeClr w14:val="tx1"/>
            </w14:solidFill>
          </w14:textFill>
        </w:rPr>
        <w:t>的方法调整。</w:t>
      </w:r>
    </w:p>
    <w:p w14:paraId="79CE303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已标价工程量清单中没有适用也没有类似于变更工程项目的，由承包人根据变更工程资料、计量规则、计价办法、施工当月项目所在地工程造价管理机构发布的价格信息和中标下浮率提出变更工程项目的单价，报发包人确认后调整。中标下浮率的计算公式如下：</w:t>
      </w:r>
    </w:p>
    <w:p w14:paraId="1EAB20B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宋体" w:hAnsi="宋体" w:eastAsia="宋体" w:cs="宋体"/>
          <w:b/>
          <w:bCs/>
          <w:color w:val="000000" w:themeColor="text1"/>
          <w:spacing w:val="0"/>
          <w:position w:val="0"/>
          <w:sz w:val="24"/>
          <w:szCs w:val="24"/>
          <w:highlight w:val="none"/>
          <w14:textFill>
            <w14:solidFill>
              <w14:schemeClr w14:val="tx1"/>
            </w14:solidFill>
          </w14:textFill>
        </w:rPr>
        <w:t>中标下浮率</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w:t>
      </w:r>
      <w:r>
        <w:rPr>
          <w:rFonts w:ascii="宋体" w:hAnsi="宋体" w:eastAsia="宋体" w:cs="宋体"/>
          <w:b/>
          <w:bCs/>
          <w:color w:val="000000" w:themeColor="text1"/>
          <w:spacing w:val="0"/>
          <w:position w:val="0"/>
          <w:sz w:val="24"/>
          <w:szCs w:val="24"/>
          <w:highlight w:val="none"/>
          <w14:textFill>
            <w14:solidFill>
              <w14:schemeClr w14:val="tx1"/>
            </w14:solidFill>
          </w14:textFill>
        </w:rPr>
        <w:t>（中标价</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w:t>
      </w:r>
      <w:r>
        <w:rPr>
          <w:rFonts w:ascii="宋体" w:hAnsi="宋体" w:eastAsia="宋体" w:cs="宋体"/>
          <w:b/>
          <w:bCs/>
          <w:color w:val="000000" w:themeColor="text1"/>
          <w:spacing w:val="0"/>
          <w:position w:val="0"/>
          <w:sz w:val="24"/>
          <w:szCs w:val="24"/>
          <w:highlight w:val="none"/>
          <w14:textFill>
            <w14:solidFill>
              <w14:schemeClr w14:val="tx1"/>
            </w14:solidFill>
          </w14:textFill>
        </w:rPr>
        <w:t>中标绿色施工安全防护措施费</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w:t>
      </w:r>
      <w:r>
        <w:rPr>
          <w:rFonts w:ascii="宋体" w:hAnsi="宋体" w:eastAsia="宋体" w:cs="宋体"/>
          <w:b/>
          <w:bCs/>
          <w:color w:val="000000" w:themeColor="text1"/>
          <w:spacing w:val="0"/>
          <w:position w:val="0"/>
          <w:sz w:val="24"/>
          <w:szCs w:val="24"/>
          <w:highlight w:val="none"/>
          <w14:textFill>
            <w14:solidFill>
              <w14:schemeClr w14:val="tx1"/>
            </w14:solidFill>
          </w14:textFill>
        </w:rPr>
        <w:t>暂列金额</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w:t>
      </w:r>
      <w:r>
        <w:rPr>
          <w:rFonts w:ascii="宋体" w:hAnsi="宋体" w:eastAsia="宋体" w:cs="宋体"/>
          <w:b/>
          <w:bCs/>
          <w:color w:val="000000" w:themeColor="text1"/>
          <w:spacing w:val="0"/>
          <w:position w:val="0"/>
          <w:sz w:val="24"/>
          <w:szCs w:val="24"/>
          <w:highlight w:val="none"/>
          <w14:textFill>
            <w14:solidFill>
              <w14:schemeClr w14:val="tx1"/>
            </w14:solidFill>
          </w14:textFill>
        </w:rPr>
        <w:t>暂估价）</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w:t>
      </w:r>
      <w:r>
        <w:rPr>
          <w:rFonts w:ascii="宋体" w:hAnsi="宋体" w:eastAsia="宋体" w:cs="宋体"/>
          <w:b/>
          <w:bCs/>
          <w:color w:val="000000" w:themeColor="text1"/>
          <w:spacing w:val="0"/>
          <w:position w:val="0"/>
          <w:sz w:val="24"/>
          <w:szCs w:val="24"/>
          <w:highlight w:val="none"/>
          <w14:textFill>
            <w14:solidFill>
              <w14:schemeClr w14:val="tx1"/>
            </w14:solidFill>
          </w14:textFill>
        </w:rPr>
        <w:t>（招标控制价</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w:t>
      </w:r>
      <w:r>
        <w:rPr>
          <w:rFonts w:ascii="宋体" w:hAnsi="宋体" w:eastAsia="宋体" w:cs="宋体"/>
          <w:b/>
          <w:bCs/>
          <w:color w:val="000000" w:themeColor="text1"/>
          <w:spacing w:val="0"/>
          <w:position w:val="0"/>
          <w:sz w:val="24"/>
          <w:szCs w:val="24"/>
          <w:highlight w:val="none"/>
          <w14:textFill>
            <w14:solidFill>
              <w14:schemeClr w14:val="tx1"/>
            </w14:solidFill>
          </w14:textFill>
        </w:rPr>
        <w:t>控制价绿色施工安全防护措施费</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w:t>
      </w:r>
      <w:r>
        <w:rPr>
          <w:rFonts w:ascii="宋体" w:hAnsi="宋体" w:eastAsia="宋体" w:cs="宋体"/>
          <w:b/>
          <w:bCs/>
          <w:color w:val="000000" w:themeColor="text1"/>
          <w:spacing w:val="0"/>
          <w:position w:val="0"/>
          <w:sz w:val="24"/>
          <w:szCs w:val="24"/>
          <w:highlight w:val="none"/>
          <w14:textFill>
            <w14:solidFill>
              <w14:schemeClr w14:val="tx1"/>
            </w14:solidFill>
          </w14:textFill>
        </w:rPr>
        <w:t>暂列金额</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w:t>
      </w:r>
      <w:r>
        <w:rPr>
          <w:rFonts w:ascii="宋体" w:hAnsi="宋体" w:eastAsia="宋体" w:cs="宋体"/>
          <w:b/>
          <w:bCs/>
          <w:color w:val="000000" w:themeColor="text1"/>
          <w:spacing w:val="0"/>
          <w:position w:val="0"/>
          <w:sz w:val="24"/>
          <w:szCs w:val="24"/>
          <w:highlight w:val="none"/>
          <w14:textFill>
            <w14:solidFill>
              <w14:schemeClr w14:val="tx1"/>
            </w14:solidFill>
          </w14:textFill>
        </w:rPr>
        <w:t>暂估价）</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w:t>
      </w:r>
      <w:r>
        <w:rPr>
          <w:rFonts w:ascii="宋体" w:hAnsi="宋体" w:eastAsia="宋体" w:cs="宋体"/>
          <w:b/>
          <w:bCs/>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100%</w:t>
      </w:r>
    </w:p>
    <w:p w14:paraId="6612F6C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w:t>
      </w:r>
      <w:r>
        <w:rPr>
          <w:rFonts w:ascii="宋体" w:hAnsi="宋体" w:eastAsia="宋体" w:cs="宋体"/>
          <w:color w:val="000000" w:themeColor="text1"/>
          <w:spacing w:val="0"/>
          <w:position w:val="0"/>
          <w:sz w:val="24"/>
          <w:szCs w:val="24"/>
          <w:highlight w:val="none"/>
          <w14:textFill>
            <w14:solidFill>
              <w14:schemeClr w14:val="tx1"/>
            </w14:solidFill>
          </w14:textFill>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7A0DEF6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"2.3.3.2" </w:instrText>
      </w:r>
      <w:r>
        <w:rPr>
          <w:color w:val="000000" w:themeColor="text1"/>
          <w:spacing w:val="0"/>
          <w:position w:val="0"/>
          <w:highlight w:val="none"/>
          <w14:textFill>
            <w14:solidFill>
              <w14:schemeClr w14:val="tx1"/>
            </w14:solidFill>
          </w14:textFill>
        </w:rPr>
        <w:fldChar w:fldCharType="separate"/>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2.3.3.2</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fldChar w:fldCharType="end"/>
      </w:r>
      <w:r>
        <w:rPr>
          <w:rFonts w:ascii="宋体" w:hAnsi="宋体" w:eastAsia="宋体" w:cs="宋体"/>
          <w:color w:val="000000" w:themeColor="text1"/>
          <w:spacing w:val="0"/>
          <w:position w:val="0"/>
          <w:sz w:val="24"/>
          <w:szCs w:val="24"/>
          <w:highlight w:val="none"/>
          <w14:textFill>
            <w14:solidFill>
              <w14:schemeClr w14:val="tx1"/>
            </w14:solidFill>
          </w14:textFill>
        </w:rPr>
        <w:t>工程变更引起施工方案改变并使措施项目发生变化时，承包人提出调整措施项目费的，应事先将拟实施的方案提交发包人确认，并应详细说明与原方案措施项目相比的变化情况。拟实施的方案经发、承包双方确认后执行，并按照本章下列规定调整措施项目费：</w:t>
      </w:r>
    </w:p>
    <w:p w14:paraId="5691826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）绿色施工安全防护措施费应按照实际发生变化的措施项目计算。</w:t>
      </w:r>
    </w:p>
    <w:p w14:paraId="74D947F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）采用单价计算的措施项目费，应按照实际发生变化的措施项目，按本章第</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w:t>
      </w:r>
    </w:p>
    <w:p w14:paraId="43B20C2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3.3.1</w:t>
      </w:r>
      <w:r>
        <w:rPr>
          <w:rFonts w:ascii="宋体" w:hAnsi="宋体" w:eastAsia="宋体" w:cs="宋体"/>
          <w:color w:val="000000" w:themeColor="text1"/>
          <w:spacing w:val="0"/>
          <w:position w:val="0"/>
          <w:sz w:val="24"/>
          <w:szCs w:val="24"/>
          <w:highlight w:val="none"/>
          <w14:textFill>
            <w14:solidFill>
              <w14:schemeClr w14:val="tx1"/>
            </w14:solidFill>
          </w14:textFill>
        </w:rPr>
        <w:t>子目的规定确定单价。</w:t>
      </w:r>
    </w:p>
    <w:p w14:paraId="722AD2C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）按总价或系数计算的措施项目费，应按照实际发生变化的措施项目费调整并考虑中标下浮率因素，即调整金额＝按照实际变化调整后的金额×（</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中标下浮率）。</w:t>
      </w:r>
    </w:p>
    <w:p w14:paraId="2181B73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如果承包人未事先将拟实施的方案提交发包人确认，视为工程变更不引起措施项目费的调整或承包人放弃调整措施项目费的权利。</w:t>
      </w:r>
    </w:p>
    <w:p w14:paraId="4151894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"2.3.3.3" </w:instrText>
      </w:r>
      <w:r>
        <w:rPr>
          <w:color w:val="000000" w:themeColor="text1"/>
          <w:spacing w:val="0"/>
          <w:position w:val="0"/>
          <w:highlight w:val="none"/>
          <w14:textFill>
            <w14:solidFill>
              <w14:schemeClr w14:val="tx1"/>
            </w14:solidFill>
          </w14:textFill>
        </w:rPr>
        <w:fldChar w:fldCharType="separate"/>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2.3.3.3</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fldChar w:fldCharType="end"/>
      </w:r>
      <w:r>
        <w:rPr>
          <w:rFonts w:ascii="宋体" w:hAnsi="宋体" w:eastAsia="宋体" w:cs="宋体"/>
          <w:color w:val="000000" w:themeColor="text1"/>
          <w:spacing w:val="0"/>
          <w:position w:val="0"/>
          <w:sz w:val="24"/>
          <w:szCs w:val="24"/>
          <w:highlight w:val="none"/>
          <w14:textFill>
            <w14:solidFill>
              <w14:schemeClr w14:val="tx1"/>
            </w14:solidFill>
          </w14:textFill>
        </w:rPr>
        <w:t>当因非承包人原因，发包人提出的工程变更删减了合同中的某项原定工作或工程，致使承包人发生的费用或（和）得到的收益不能被包括在其他已支付或应支付的项目中，也未被包含在任何替代的工作或工程中时，承包人有权提出并应得到合理的费用及利润补偿。</w:t>
      </w:r>
    </w:p>
    <w:p w14:paraId="1224D4F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2.3.4</w:t>
      </w:r>
      <w:r>
        <w:rPr>
          <w:rFonts w:ascii="宋体" w:hAnsi="宋体" w:eastAsia="宋体" w:cs="宋体"/>
          <w:color w:val="000000" w:themeColor="text1"/>
          <w:spacing w:val="0"/>
          <w:position w:val="0"/>
          <w:sz w:val="24"/>
          <w:szCs w:val="24"/>
          <w:highlight w:val="none"/>
          <w14:textFill>
            <w14:solidFill>
              <w14:schemeClr w14:val="tx1"/>
            </w14:solidFill>
          </w14:textFill>
        </w:rPr>
        <w:t>项目特征不符</w:t>
      </w:r>
    </w:p>
    <w:p w14:paraId="386938E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bookmarkStart w:id="67" w:name="bookmark146"/>
      <w:bookmarkEnd w:id="67"/>
      <w:r>
        <w:rPr>
          <w:rFonts w:ascii="宋体" w:hAnsi="宋体" w:eastAsia="宋体" w:cs="宋体"/>
          <w:color w:val="000000" w:themeColor="text1"/>
          <w:spacing w:val="0"/>
          <w:position w:val="0"/>
          <w:sz w:val="24"/>
          <w:szCs w:val="24"/>
          <w:highlight w:val="none"/>
          <w14:textFill>
            <w14:solidFill>
              <w14:schemeClr w14:val="tx1"/>
            </w14:solidFill>
          </w14:textFill>
        </w:rPr>
        <w:t>承包人应按照发包人提供的设计图纸实施合同工程，若在合同履行期间出现设计图纸（含设计变更）与招标工程量清单任一项目的特征描述不符，且该变化引起该项目工程造价增减变化的，应按照实际施工的项目特征，并按本章第</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2.3.3</w:t>
      </w:r>
      <w:r>
        <w:rPr>
          <w:rFonts w:ascii="宋体" w:hAnsi="宋体" w:eastAsia="宋体" w:cs="宋体"/>
          <w:color w:val="000000" w:themeColor="text1"/>
          <w:spacing w:val="0"/>
          <w:position w:val="0"/>
          <w:sz w:val="24"/>
          <w:szCs w:val="24"/>
          <w:highlight w:val="none"/>
          <w14:textFill>
            <w14:solidFill>
              <w14:schemeClr w14:val="tx1"/>
            </w14:solidFill>
          </w14:textFill>
        </w:rPr>
        <w:t>目相关条款的规定重新确定相应工程量清单项目的综合单价，并调整合同价款。</w:t>
      </w:r>
    </w:p>
    <w:p w14:paraId="050D48B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2.3.5</w:t>
      </w:r>
      <w:r>
        <w:rPr>
          <w:rFonts w:ascii="宋体" w:hAnsi="宋体" w:eastAsia="宋体" w:cs="宋体"/>
          <w:color w:val="000000" w:themeColor="text1"/>
          <w:spacing w:val="0"/>
          <w:position w:val="0"/>
          <w:sz w:val="24"/>
          <w:szCs w:val="24"/>
          <w:highlight w:val="none"/>
          <w14:textFill>
            <w14:solidFill>
              <w14:schemeClr w14:val="tx1"/>
            </w14:solidFill>
          </w14:textFill>
        </w:rPr>
        <w:t>招标工程量清单缺项</w:t>
      </w:r>
    </w:p>
    <w:p w14:paraId="0907707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"2.3.5.1" </w:instrText>
      </w:r>
      <w:r>
        <w:rPr>
          <w:color w:val="000000" w:themeColor="text1"/>
          <w:spacing w:val="0"/>
          <w:position w:val="0"/>
          <w:highlight w:val="none"/>
          <w14:textFill>
            <w14:solidFill>
              <w14:schemeClr w14:val="tx1"/>
            </w14:solidFill>
          </w14:textFill>
        </w:rPr>
        <w:fldChar w:fldCharType="separate"/>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2.3.5.1</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fldChar w:fldCharType="end"/>
      </w:r>
      <w:r>
        <w:rPr>
          <w:rFonts w:ascii="宋体" w:hAnsi="宋体" w:eastAsia="宋体" w:cs="宋体"/>
          <w:color w:val="000000" w:themeColor="text1"/>
          <w:spacing w:val="0"/>
          <w:position w:val="0"/>
          <w:sz w:val="24"/>
          <w:szCs w:val="24"/>
          <w:highlight w:val="none"/>
          <w14:textFill>
            <w14:solidFill>
              <w14:schemeClr w14:val="tx1"/>
            </w14:solidFill>
          </w14:textFill>
        </w:rPr>
        <w:t>合同履行期间，由于招标工程量清单中缺项，新增分部分项工程清单项目，应按照本章第</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2.3.3.1</w:t>
      </w:r>
      <w:r>
        <w:rPr>
          <w:rFonts w:ascii="宋体" w:hAnsi="宋体" w:eastAsia="宋体" w:cs="宋体"/>
          <w:color w:val="000000" w:themeColor="text1"/>
          <w:spacing w:val="0"/>
          <w:position w:val="0"/>
          <w:sz w:val="24"/>
          <w:szCs w:val="24"/>
          <w:highlight w:val="none"/>
          <w14:textFill>
            <w14:solidFill>
              <w14:schemeClr w14:val="tx1"/>
            </w14:solidFill>
          </w14:textFill>
        </w:rPr>
        <w:t>子目的规定确定单价，并调整合同价款。</w:t>
      </w:r>
    </w:p>
    <w:p w14:paraId="06C71C7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pP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"2.3.5.2" </w:instrText>
      </w:r>
      <w:r>
        <w:rPr>
          <w:color w:val="000000" w:themeColor="text1"/>
          <w:spacing w:val="0"/>
          <w:position w:val="0"/>
          <w:highlight w:val="none"/>
          <w14:textFill>
            <w14:solidFill>
              <w14:schemeClr w14:val="tx1"/>
            </w14:solidFill>
          </w14:textFill>
        </w:rPr>
        <w:fldChar w:fldCharType="separate"/>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2.3.5.2</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fldChar w:fldCharType="end"/>
      </w:r>
      <w:r>
        <w:rPr>
          <w:rFonts w:ascii="宋体" w:hAnsi="宋体" w:eastAsia="宋体" w:cs="宋体"/>
          <w:color w:val="000000" w:themeColor="text1"/>
          <w:spacing w:val="0"/>
          <w:position w:val="0"/>
          <w:sz w:val="24"/>
          <w:szCs w:val="24"/>
          <w:highlight w:val="none"/>
          <w14:textFill>
            <w14:solidFill>
              <w14:schemeClr w14:val="tx1"/>
            </w14:solidFill>
          </w14:textFill>
        </w:rPr>
        <w:t>新增分部分项工程清单项目后，引起措施项目发生变化的，应按照本章第</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w:t>
      </w:r>
    </w:p>
    <w:p w14:paraId="23C2E33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3.3.2</w:t>
      </w:r>
      <w:r>
        <w:rPr>
          <w:rFonts w:ascii="宋体" w:hAnsi="宋体" w:eastAsia="宋体" w:cs="宋体"/>
          <w:color w:val="000000" w:themeColor="text1"/>
          <w:spacing w:val="0"/>
          <w:position w:val="0"/>
          <w:sz w:val="24"/>
          <w:szCs w:val="24"/>
          <w:highlight w:val="none"/>
          <w14:textFill>
            <w14:solidFill>
              <w14:schemeClr w14:val="tx1"/>
            </w14:solidFill>
          </w14:textFill>
        </w:rPr>
        <w:t>子目的规定，在承包人提交的实施方案被发包人批准后调整合同价款。</w:t>
      </w:r>
    </w:p>
    <w:p w14:paraId="43675AA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"2.3.5.3" </w:instrText>
      </w:r>
      <w:r>
        <w:rPr>
          <w:color w:val="000000" w:themeColor="text1"/>
          <w:spacing w:val="0"/>
          <w:position w:val="0"/>
          <w:highlight w:val="none"/>
          <w14:textFill>
            <w14:solidFill>
              <w14:schemeClr w14:val="tx1"/>
            </w14:solidFill>
          </w14:textFill>
        </w:rPr>
        <w:fldChar w:fldCharType="separate"/>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2.3.5.3</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fldChar w:fldCharType="end"/>
      </w:r>
      <w:r>
        <w:rPr>
          <w:rFonts w:ascii="宋体" w:hAnsi="宋体" w:eastAsia="宋体" w:cs="宋体"/>
          <w:color w:val="000000" w:themeColor="text1"/>
          <w:spacing w:val="0"/>
          <w:position w:val="0"/>
          <w:sz w:val="24"/>
          <w:szCs w:val="24"/>
          <w:highlight w:val="none"/>
          <w14:textFill>
            <w14:solidFill>
              <w14:schemeClr w14:val="tx1"/>
            </w14:solidFill>
          </w14:textFill>
        </w:rPr>
        <w:t>由于招标工程量清单中措施项目缺项，承包人应将新增措施项目实施方案提交发包人批准后，按照本章第</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2.3.3.1</w:t>
      </w:r>
      <w:r>
        <w:rPr>
          <w:rFonts w:ascii="宋体" w:hAnsi="宋体" w:eastAsia="宋体" w:cs="宋体"/>
          <w:color w:val="000000" w:themeColor="text1"/>
          <w:spacing w:val="0"/>
          <w:position w:val="0"/>
          <w:sz w:val="24"/>
          <w:szCs w:val="24"/>
          <w:highlight w:val="none"/>
          <w14:textFill>
            <w14:solidFill>
              <w14:schemeClr w14:val="tx1"/>
            </w14:solidFill>
          </w14:textFill>
        </w:rPr>
        <w:t>子目、第</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2.3.3.2</w:t>
      </w:r>
      <w:r>
        <w:rPr>
          <w:rFonts w:ascii="宋体" w:hAnsi="宋体" w:eastAsia="宋体" w:cs="宋体"/>
          <w:color w:val="000000" w:themeColor="text1"/>
          <w:spacing w:val="0"/>
          <w:position w:val="0"/>
          <w:sz w:val="24"/>
          <w:szCs w:val="24"/>
          <w:highlight w:val="none"/>
          <w14:textFill>
            <w14:solidFill>
              <w14:schemeClr w14:val="tx1"/>
            </w14:solidFill>
          </w14:textFill>
        </w:rPr>
        <w:t>子目的规定调整合同价款。</w:t>
      </w:r>
    </w:p>
    <w:p w14:paraId="2BCC8DD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2.3.6</w:t>
      </w:r>
      <w:r>
        <w:rPr>
          <w:rFonts w:ascii="宋体" w:hAnsi="宋体" w:eastAsia="宋体" w:cs="宋体"/>
          <w:color w:val="000000" w:themeColor="text1"/>
          <w:spacing w:val="0"/>
          <w:position w:val="0"/>
          <w:sz w:val="24"/>
          <w:szCs w:val="24"/>
          <w:highlight w:val="none"/>
          <w14:textFill>
            <w14:solidFill>
              <w14:schemeClr w14:val="tx1"/>
            </w14:solidFill>
          </w14:textFill>
        </w:rPr>
        <w:t>物价变化</w:t>
      </w:r>
    </w:p>
    <w:p w14:paraId="7163FBA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"2.3.6.1" </w:instrText>
      </w:r>
      <w:r>
        <w:rPr>
          <w:color w:val="000000" w:themeColor="text1"/>
          <w:spacing w:val="0"/>
          <w:position w:val="0"/>
          <w:highlight w:val="none"/>
          <w14:textFill>
            <w14:solidFill>
              <w14:schemeClr w14:val="tx1"/>
            </w14:solidFill>
          </w14:textFill>
        </w:rPr>
        <w:fldChar w:fldCharType="separate"/>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2.3.6.1</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fldChar w:fldCharType="end"/>
      </w:r>
      <w:r>
        <w:rPr>
          <w:rFonts w:ascii="宋体" w:hAnsi="宋体" w:eastAsia="宋体" w:cs="宋体"/>
          <w:color w:val="000000" w:themeColor="text1"/>
          <w:spacing w:val="0"/>
          <w:position w:val="0"/>
          <w:sz w:val="24"/>
          <w:szCs w:val="24"/>
          <w:highlight w:val="none"/>
          <w14:textFill>
            <w14:solidFill>
              <w14:schemeClr w14:val="tx1"/>
            </w14:solidFill>
          </w14:textFill>
        </w:rPr>
        <w:t>合同履行期间，项目所在地工程造价管理机构发布的动态人工调整系数发生变化时，如果承包人投标报价中人工费（以下简称“中标人工费”）等于或超过施工当月经动态调整后的定额人工费，该清单项目中标人工费不予调整；如果中标人工费低于施工当月经动态调整后的定额人工费，该清单项目中标人工费可以调整，相关费用按有关规定进行相应调整。结算人工费调整公式为：</w:t>
      </w:r>
    </w:p>
    <w:p w14:paraId="59FA668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Times New Roman" w:hAnsi="Times New Roman" w:eastAsia="Times New Roman" w:cs="Times New Roman"/>
          <w:color w:val="000000" w:themeColor="text1"/>
          <w:spacing w:val="0"/>
          <w:position w:val="0"/>
          <w:sz w:val="15"/>
          <w:szCs w:val="15"/>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结算人工费＝中标人工费×</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F</w:t>
      </w:r>
      <w:r>
        <w:rPr>
          <w:rFonts w:ascii="Times New Roman" w:hAnsi="Times New Roman" w:eastAsia="Times New Roman" w:cs="Times New Roman"/>
          <w:color w:val="000000" w:themeColor="text1"/>
          <w:spacing w:val="0"/>
          <w:position w:val="0"/>
          <w:sz w:val="15"/>
          <w:szCs w:val="15"/>
          <w:highlight w:val="none"/>
          <w14:textFill>
            <w14:solidFill>
              <w14:schemeClr w14:val="tx1"/>
            </w14:solidFill>
          </w14:textFill>
        </w:rPr>
        <w:t>1</w:t>
      </w:r>
    </w:p>
    <w:p w14:paraId="5B7DFFE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式中，</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F</w:t>
      </w:r>
      <w:r>
        <w:rPr>
          <w:rFonts w:ascii="Times New Roman" w:hAnsi="Times New Roman" w:eastAsia="Times New Roman" w:cs="Times New Roman"/>
          <w:color w:val="000000" w:themeColor="text1"/>
          <w:spacing w:val="0"/>
          <w:position w:val="0"/>
          <w:sz w:val="15"/>
          <w:szCs w:val="15"/>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为施工当月项目所在地工程造价管理机构发布的动态人工调整系数。</w:t>
      </w:r>
    </w:p>
    <w:p w14:paraId="0BE6778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"2.3.6.2" </w:instrText>
      </w:r>
      <w:r>
        <w:rPr>
          <w:color w:val="000000" w:themeColor="text1"/>
          <w:spacing w:val="0"/>
          <w:position w:val="0"/>
          <w:highlight w:val="none"/>
          <w14:textFill>
            <w14:solidFill>
              <w14:schemeClr w14:val="tx1"/>
            </w14:solidFill>
          </w14:textFill>
        </w:rPr>
        <w:fldChar w:fldCharType="separate"/>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2.3.6.2</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fldChar w:fldCharType="end"/>
      </w:r>
      <w:r>
        <w:rPr>
          <w:rFonts w:ascii="宋体" w:hAnsi="宋体" w:eastAsia="宋体" w:cs="宋体"/>
          <w:color w:val="000000" w:themeColor="text1"/>
          <w:spacing w:val="0"/>
          <w:position w:val="0"/>
          <w:sz w:val="24"/>
          <w:szCs w:val="24"/>
          <w:highlight w:val="none"/>
          <w14:textFill>
            <w14:solidFill>
              <w14:schemeClr w14:val="tx1"/>
            </w14:solidFill>
          </w14:textFill>
        </w:rPr>
        <w:t>本招标项目约定，材料、工程设备单价涨跌风险幅度值</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A</w:t>
      </w:r>
      <w:r>
        <w:rPr>
          <w:rFonts w:ascii="宋体" w:hAnsi="宋体" w:eastAsia="宋体" w:cs="宋体"/>
          <w:color w:val="000000" w:themeColor="text1"/>
          <w:spacing w:val="0"/>
          <w:position w:val="0"/>
          <w:sz w:val="24"/>
          <w:szCs w:val="24"/>
          <w:highlight w:val="none"/>
          <w14:textFill>
            <w14:solidFill>
              <w14:schemeClr w14:val="tx1"/>
            </w14:solidFill>
          </w14:textFill>
        </w:rPr>
        <w:t>为</w:t>
      </w:r>
      <w:r>
        <w:rPr>
          <w:rFonts w:ascii="Times New Roman" w:hAnsi="Times New Roman" w:eastAsia="Times New Roman" w:cs="Times New Roman"/>
          <w:color w:val="000000" w:themeColor="text1"/>
          <w:spacing w:val="0"/>
          <w:position w:val="0"/>
          <w:sz w:val="24"/>
          <w:szCs w:val="24"/>
          <w:highlight w:val="none"/>
          <w:u w:val="single" w:color="auto"/>
          <w14:textFill>
            <w14:solidFill>
              <w14:schemeClr w14:val="tx1"/>
            </w14:solidFill>
          </w14:textFill>
        </w:rPr>
        <w:t>5%</w:t>
      </w:r>
      <w:r>
        <w:rPr>
          <w:rFonts w:ascii="宋体" w:hAnsi="宋体" w:eastAsia="宋体" w:cs="宋体"/>
          <w:color w:val="000000" w:themeColor="text1"/>
          <w:spacing w:val="0"/>
          <w:position w:val="0"/>
          <w:sz w:val="24"/>
          <w:szCs w:val="24"/>
          <w:highlight w:val="none"/>
          <w14:textFill>
            <w14:solidFill>
              <w14:schemeClr w14:val="tx1"/>
            </w14:solidFill>
          </w14:textFill>
        </w:rPr>
        <w:t>。合同履行期间，当《承包人提供主要材料和工程设备一览表》（详见招标工程量清单）中的材料、工程设备单价涨跌幅度等于或低于</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A</w:t>
      </w:r>
      <w:r>
        <w:rPr>
          <w:rFonts w:ascii="宋体" w:hAnsi="宋体" w:eastAsia="宋体" w:cs="宋体"/>
          <w:color w:val="000000" w:themeColor="text1"/>
          <w:spacing w:val="0"/>
          <w:position w:val="0"/>
          <w:sz w:val="24"/>
          <w:szCs w:val="24"/>
          <w:highlight w:val="none"/>
          <w14:textFill>
            <w14:solidFill>
              <w14:schemeClr w14:val="tx1"/>
            </w14:solidFill>
          </w14:textFill>
        </w:rPr>
        <w:t>值时，该材料、工程设备单价不予调整；超过</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A</w:t>
      </w:r>
      <w:r>
        <w:rPr>
          <w:rFonts w:ascii="宋体" w:hAnsi="宋体" w:eastAsia="宋体" w:cs="宋体"/>
          <w:color w:val="000000" w:themeColor="text1"/>
          <w:spacing w:val="0"/>
          <w:position w:val="0"/>
          <w:sz w:val="24"/>
          <w:szCs w:val="24"/>
          <w:highlight w:val="none"/>
          <w14:textFill>
            <w14:solidFill>
              <w14:schemeClr w14:val="tx1"/>
            </w14:solidFill>
          </w14:textFill>
        </w:rPr>
        <w:t>值时，其超过部分可以调整。相关费用按有关规定进行相应调整。</w:t>
      </w:r>
    </w:p>
    <w:p w14:paraId="4584BF3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a</w:t>
      </w:r>
      <w:r>
        <w:rPr>
          <w:rFonts w:ascii="宋体" w:hAnsi="宋体" w:eastAsia="宋体" w:cs="宋体"/>
          <w:color w:val="000000" w:themeColor="text1"/>
          <w:spacing w:val="0"/>
          <w:position w:val="0"/>
          <w:sz w:val="24"/>
          <w:szCs w:val="24"/>
          <w:highlight w:val="none"/>
          <w14:textFill>
            <w14:solidFill>
              <w14:schemeClr w14:val="tx1"/>
            </w14:solidFill>
          </w14:textFill>
        </w:rPr>
        <w:t>．如果承包人投标报价中材料、工程设备单价（以下简称“中标单价”）低于基准日当月项目所在地工程造价管理机构发布的对应材料、工程设备单价（以下简称“基准单价”），该材料、工程设备的结算单价调整公式为：</w:t>
      </w:r>
    </w:p>
    <w:p w14:paraId="1C94782E">
      <w:pPr>
        <w:wordWrap w:val="0"/>
        <w:adjustRightInd w:val="0"/>
        <w:snapToGrid w:val="0"/>
        <w:spacing w:before="360" w:beforeLines="150" w:after="240" w:afterLines="100" w:line="440" w:lineRule="exact"/>
        <w:ind w:firstLine="420" w:firstLineChars="200"/>
        <w:rPr>
          <w:rFonts w:hint="eastAsia" w:ascii="Times New Roman"/>
          <w:snapToGrid w:val="0"/>
          <w:color w:val="000000" w:themeColor="text1"/>
          <w:kern w:val="0"/>
          <w:szCs w:val="24"/>
          <w:highlight w:val="none"/>
          <w14:textFill>
            <w14:solidFill>
              <w14:schemeClr w14:val="tx1"/>
            </w14:solidFill>
          </w14:textFill>
        </w:rPr>
      </w:pPr>
      <w:r>
        <w:rPr>
          <w:rFonts w:hint="eastAsia" w:ascii="Times New Roman"/>
          <w:snapToGrid w:val="0"/>
          <w:color w:val="000000" w:themeColor="text1"/>
          <w:kern w:val="0"/>
          <w:szCs w:val="24"/>
          <w:highlight w:val="none"/>
          <w14:textFill>
            <w14:solidFill>
              <w14:schemeClr w14:val="tx1"/>
            </w14:solidFill>
          </w14:textFill>
        </w:rPr>
        <w:t>涨价时，</w:t>
      </w:r>
      <w:r>
        <w:rPr>
          <w:rFonts w:hint="eastAsia" w:ascii="Times New Roman"/>
          <w:snapToGrid w:val="0"/>
          <w:color w:val="000000" w:themeColor="text1"/>
          <w:kern w:val="0"/>
          <w:position w:val="-30"/>
          <w:szCs w:val="24"/>
          <w:highlight w:val="none"/>
          <w14:textFill>
            <w14:solidFill>
              <w14:schemeClr w14:val="tx1"/>
            </w14:solidFill>
          </w14:textFill>
        </w:rPr>
        <w:object>
          <v:shape id="_x0000_i1025" o:spt="75" type="#_x0000_t75" style="height:33.95pt;width:200.95pt;" o:ole="t" filled="f" stroked="f" coordsize="21600,21600">
            <v:path/>
            <v:fill on="f" focussize="0,0"/>
            <v:stroke on="f"/>
            <v:imagedata r:id="rId12" o:title=""/>
            <o:lock v:ext="edit" grouping="f" rotation="f" text="f" aspectratio="t"/>
            <w10:wrap type="none"/>
            <w10:anchorlock/>
          </v:shape>
          <o:OLEObject Type="Embed" ProgID="Equation.KSEE3" ShapeID="_x0000_i1025" DrawAspect="Content" ObjectID="_1468075725" r:id="rId11">
            <o:LockedField>false</o:LockedField>
          </o:OLEObject>
        </w:object>
      </w:r>
    </w:p>
    <w:p w14:paraId="09C0AED0">
      <w:pPr>
        <w:wordWrap w:val="0"/>
        <w:adjustRightInd w:val="0"/>
        <w:spacing w:before="360" w:beforeLines="150" w:after="240" w:afterLines="100" w:line="440" w:lineRule="exact"/>
        <w:ind w:firstLine="420" w:firstLineChars="200"/>
        <w:rPr>
          <w:rFonts w:hint="eastAsia" w:ascii="Times New Roman"/>
          <w:snapToGrid w:val="0"/>
          <w:color w:val="000000" w:themeColor="text1"/>
          <w:kern w:val="0"/>
          <w:szCs w:val="24"/>
          <w:highlight w:val="none"/>
          <w14:textFill>
            <w14:solidFill>
              <w14:schemeClr w14:val="tx1"/>
            </w14:solidFill>
          </w14:textFill>
        </w:rPr>
      </w:pPr>
      <w:r>
        <w:rPr>
          <w:rFonts w:hint="eastAsia" w:ascii="Times New Roman"/>
          <w:snapToGrid w:val="0"/>
          <w:color w:val="000000" w:themeColor="text1"/>
          <w:kern w:val="0"/>
          <w:szCs w:val="24"/>
          <w:highlight w:val="none"/>
          <w14:textFill>
            <w14:solidFill>
              <w14:schemeClr w14:val="tx1"/>
            </w14:solidFill>
          </w14:textFill>
        </w:rPr>
        <w:t>跌价时，</w:t>
      </w:r>
      <w:r>
        <w:rPr>
          <w:rFonts w:hint="eastAsia" w:ascii="Times New Roman"/>
          <w:snapToGrid w:val="0"/>
          <w:color w:val="000000" w:themeColor="text1"/>
          <w:kern w:val="0"/>
          <w:position w:val="-30"/>
          <w:szCs w:val="24"/>
          <w:highlight w:val="none"/>
          <w14:textFill>
            <w14:solidFill>
              <w14:schemeClr w14:val="tx1"/>
            </w14:solidFill>
          </w14:textFill>
        </w:rPr>
        <w:object>
          <v:shape id="_x0000_i1026" o:spt="75" type="#_x0000_t75" style="height:33.95pt;width:198.95pt;" o:ole="t" filled="f" stroked="f" coordsize="21600,21600">
            <v:path/>
            <v:fill on="f" focussize="0,0"/>
            <v:stroke on="f"/>
            <v:imagedata r:id="rId14" o:title=""/>
            <o:lock v:ext="edit" grouping="f" rotation="f" text="f" aspectratio="t"/>
            <w10:wrap type="none"/>
            <w10:anchorlock/>
          </v:shape>
          <o:OLEObject Type="Embed" ProgID="Equation.KSEE3" ShapeID="_x0000_i1026" DrawAspect="Content" ObjectID="_1468075726" r:id="rId13">
            <o:LockedField>false</o:LockedField>
          </o:OLEObject>
        </w:object>
      </w:r>
    </w:p>
    <w:p w14:paraId="7A51519B">
      <w:pPr>
        <w:wordWrap w:val="0"/>
        <w:adjustRightInd w:val="0"/>
        <w:snapToGrid w:val="0"/>
        <w:spacing w:line="440" w:lineRule="exact"/>
        <w:ind w:firstLine="420" w:firstLineChars="200"/>
        <w:rPr>
          <w:rFonts w:hint="eastAsia" w:ascii="Times New Roman"/>
          <w:snapToGrid w:val="0"/>
          <w:color w:val="000000" w:themeColor="text1"/>
          <w:kern w:val="0"/>
          <w:szCs w:val="24"/>
          <w:highlight w:val="none"/>
          <w14:textFill>
            <w14:solidFill>
              <w14:schemeClr w14:val="tx1"/>
            </w14:solidFill>
          </w14:textFill>
        </w:rPr>
      </w:pPr>
      <w:r>
        <w:rPr>
          <w:rFonts w:hint="eastAsia" w:ascii="Times New Roman"/>
          <w:b/>
          <w:bCs/>
          <w:snapToGrid w:val="0"/>
          <w:color w:val="000000" w:themeColor="text1"/>
          <w:kern w:val="0"/>
          <w:szCs w:val="24"/>
          <w:highlight w:val="none"/>
          <w14:textFill>
            <w14:solidFill>
              <w14:schemeClr w14:val="tx1"/>
            </w14:solidFill>
          </w14:textFill>
        </w:rPr>
        <w:t>b</w:t>
      </w:r>
      <w:r>
        <w:rPr>
          <w:rFonts w:hint="eastAsia" w:ascii="Times New Roman"/>
          <w:snapToGrid w:val="0"/>
          <w:color w:val="000000" w:themeColor="text1"/>
          <w:kern w:val="0"/>
          <w:szCs w:val="24"/>
          <w:highlight w:val="none"/>
          <w14:textFill>
            <w14:solidFill>
              <w14:schemeClr w14:val="tx1"/>
            </w14:solidFill>
          </w14:textFill>
        </w:rPr>
        <w:t>．如果中标单价高于基准单价，该材料、工程设备的结算单价调整公式为：</w:t>
      </w:r>
    </w:p>
    <w:p w14:paraId="605B61CE">
      <w:pPr>
        <w:wordWrap w:val="0"/>
        <w:adjustRightInd w:val="0"/>
        <w:snapToGrid w:val="0"/>
        <w:spacing w:before="360" w:beforeLines="150" w:after="240" w:afterLines="100" w:line="440" w:lineRule="exact"/>
        <w:ind w:firstLine="420" w:firstLineChars="200"/>
        <w:rPr>
          <w:rFonts w:hint="eastAsia" w:ascii="Times New Roman"/>
          <w:snapToGrid w:val="0"/>
          <w:color w:val="000000" w:themeColor="text1"/>
          <w:kern w:val="0"/>
          <w:szCs w:val="24"/>
          <w:highlight w:val="none"/>
          <w14:textFill>
            <w14:solidFill>
              <w14:schemeClr w14:val="tx1"/>
            </w14:solidFill>
          </w14:textFill>
        </w:rPr>
      </w:pPr>
      <w:r>
        <w:rPr>
          <w:rFonts w:hint="eastAsia" w:ascii="Times New Roman"/>
          <w:snapToGrid w:val="0"/>
          <w:color w:val="000000" w:themeColor="text1"/>
          <w:kern w:val="0"/>
          <w:szCs w:val="24"/>
          <w:highlight w:val="none"/>
          <w14:textFill>
            <w14:solidFill>
              <w14:schemeClr w14:val="tx1"/>
            </w14:solidFill>
          </w14:textFill>
        </w:rPr>
        <w:t>涨价时，</w:t>
      </w:r>
      <w:r>
        <w:rPr>
          <w:rFonts w:hint="eastAsia" w:ascii="Times New Roman"/>
          <w:snapToGrid w:val="0"/>
          <w:color w:val="000000" w:themeColor="text1"/>
          <w:kern w:val="0"/>
          <w:position w:val="-30"/>
          <w:szCs w:val="24"/>
          <w:highlight w:val="none"/>
          <w14:textFill>
            <w14:solidFill>
              <w14:schemeClr w14:val="tx1"/>
            </w14:solidFill>
          </w14:textFill>
        </w:rPr>
        <w:object>
          <v:shape id="_x0000_i1027" o:spt="75" type="#_x0000_t75" style="height:33.95pt;width:198.95pt;" o:ole="t" filled="f" stroked="f" coordsize="21600,21600">
            <v:path/>
            <v:fill on="f" focussize="0,0"/>
            <v:stroke on="f"/>
            <v:imagedata r:id="rId16" o:title=""/>
            <o:lock v:ext="edit" grouping="f" rotation="f" text="f" aspectratio="t"/>
            <w10:wrap type="none"/>
            <w10:anchorlock/>
          </v:shape>
          <o:OLEObject Type="Embed" ProgID="Equation.KSEE3" ShapeID="_x0000_i1027" DrawAspect="Content" ObjectID="_1468075727" r:id="rId15">
            <o:LockedField>false</o:LockedField>
          </o:OLEObject>
        </w:object>
      </w:r>
    </w:p>
    <w:p w14:paraId="6504A1B0">
      <w:pPr>
        <w:wordWrap w:val="0"/>
        <w:adjustRightInd w:val="0"/>
        <w:spacing w:before="360" w:beforeLines="150" w:after="240" w:afterLines="100" w:line="440" w:lineRule="exact"/>
        <w:ind w:firstLine="420" w:firstLineChars="200"/>
        <w:rPr>
          <w:rFonts w:hint="eastAsia" w:ascii="Times New Roman"/>
          <w:snapToGrid w:val="0"/>
          <w:color w:val="000000" w:themeColor="text1"/>
          <w:kern w:val="0"/>
          <w:szCs w:val="24"/>
          <w:highlight w:val="none"/>
          <w14:textFill>
            <w14:solidFill>
              <w14:schemeClr w14:val="tx1"/>
            </w14:solidFill>
          </w14:textFill>
        </w:rPr>
      </w:pPr>
      <w:r>
        <w:rPr>
          <w:rFonts w:hint="eastAsia" w:ascii="Times New Roman"/>
          <w:snapToGrid w:val="0"/>
          <w:color w:val="000000" w:themeColor="text1"/>
          <w:kern w:val="0"/>
          <w:szCs w:val="24"/>
          <w:highlight w:val="none"/>
          <w14:textFill>
            <w14:solidFill>
              <w14:schemeClr w14:val="tx1"/>
            </w14:solidFill>
          </w14:textFill>
        </w:rPr>
        <w:t>跌价时，</w:t>
      </w:r>
      <w:r>
        <w:rPr>
          <w:rFonts w:hint="eastAsia" w:ascii="Times New Roman"/>
          <w:snapToGrid w:val="0"/>
          <w:color w:val="000000" w:themeColor="text1"/>
          <w:kern w:val="0"/>
          <w:position w:val="-30"/>
          <w:szCs w:val="24"/>
          <w:highlight w:val="none"/>
          <w14:textFill>
            <w14:solidFill>
              <w14:schemeClr w14:val="tx1"/>
            </w14:solidFill>
          </w14:textFill>
        </w:rPr>
        <w:object>
          <v:shape id="_x0000_i1028" o:spt="75" type="#_x0000_t75" style="height:33.95pt;width:200.95pt;" o:ole="t" filled="f" stroked="f" coordsize="21600,21600">
            <v:path/>
            <v:fill on="f" focussize="0,0"/>
            <v:stroke on="f"/>
            <v:imagedata r:id="rId18" o:title=""/>
            <o:lock v:ext="edit" grouping="f" rotation="f" text="f" aspectratio="t"/>
            <w10:wrap type="none"/>
            <w10:anchorlock/>
          </v:shape>
          <o:OLEObject Type="Embed" ProgID="Equation.KSEE3" ShapeID="_x0000_i1028" DrawAspect="Content" ObjectID="_1468075728" r:id="rId17">
            <o:LockedField>false</o:LockedField>
          </o:OLEObject>
        </w:object>
      </w:r>
    </w:p>
    <w:p w14:paraId="433E5A66">
      <w:pPr>
        <w:wordWrap w:val="0"/>
        <w:adjustRightInd w:val="0"/>
        <w:snapToGrid w:val="0"/>
        <w:spacing w:line="440" w:lineRule="exact"/>
        <w:ind w:firstLine="420" w:firstLineChars="200"/>
        <w:rPr>
          <w:rFonts w:hint="eastAsia" w:ascii="Times New Roman"/>
          <w:snapToGrid w:val="0"/>
          <w:color w:val="000000" w:themeColor="text1"/>
          <w:kern w:val="0"/>
          <w:szCs w:val="24"/>
          <w:highlight w:val="none"/>
          <w14:textFill>
            <w14:solidFill>
              <w14:schemeClr w14:val="tx1"/>
            </w14:solidFill>
          </w14:textFill>
        </w:rPr>
      </w:pPr>
      <w:r>
        <w:rPr>
          <w:rFonts w:hint="eastAsia" w:ascii="Times New Roman"/>
          <w:b/>
          <w:bCs/>
          <w:snapToGrid w:val="0"/>
          <w:color w:val="000000" w:themeColor="text1"/>
          <w:kern w:val="0"/>
          <w:szCs w:val="24"/>
          <w:highlight w:val="none"/>
          <w14:textFill>
            <w14:solidFill>
              <w14:schemeClr w14:val="tx1"/>
            </w14:solidFill>
          </w14:textFill>
        </w:rPr>
        <w:t>c</w:t>
      </w:r>
      <w:r>
        <w:rPr>
          <w:rFonts w:hint="eastAsia" w:ascii="Times New Roman"/>
          <w:snapToGrid w:val="0"/>
          <w:color w:val="000000" w:themeColor="text1"/>
          <w:kern w:val="0"/>
          <w:szCs w:val="24"/>
          <w:highlight w:val="none"/>
          <w14:textFill>
            <w14:solidFill>
              <w14:schemeClr w14:val="tx1"/>
            </w14:solidFill>
          </w14:textFill>
        </w:rPr>
        <w:t>．如果中标单价等于基准单价，该材料、工程设备的结算单价调整公式为：</w:t>
      </w:r>
    </w:p>
    <w:p w14:paraId="5694C461">
      <w:pPr>
        <w:wordWrap w:val="0"/>
        <w:adjustRightInd w:val="0"/>
        <w:snapToGrid w:val="0"/>
        <w:spacing w:before="360" w:beforeLines="150" w:after="240" w:afterLines="100" w:line="440" w:lineRule="exact"/>
        <w:ind w:firstLine="420" w:firstLineChars="200"/>
        <w:rPr>
          <w:rFonts w:hint="eastAsia" w:ascii="Times New Roman"/>
          <w:snapToGrid w:val="0"/>
          <w:color w:val="000000" w:themeColor="text1"/>
          <w:kern w:val="0"/>
          <w:szCs w:val="24"/>
          <w:highlight w:val="none"/>
          <w14:textFill>
            <w14:solidFill>
              <w14:schemeClr w14:val="tx1"/>
            </w14:solidFill>
          </w14:textFill>
        </w:rPr>
      </w:pPr>
      <w:r>
        <w:rPr>
          <w:rFonts w:hint="eastAsia" w:ascii="Times New Roman"/>
          <w:snapToGrid w:val="0"/>
          <w:color w:val="000000" w:themeColor="text1"/>
          <w:kern w:val="0"/>
          <w:szCs w:val="24"/>
          <w:highlight w:val="none"/>
          <w14:textFill>
            <w14:solidFill>
              <w14:schemeClr w14:val="tx1"/>
            </w14:solidFill>
          </w14:textFill>
        </w:rPr>
        <w:t>涨价时，</w:t>
      </w:r>
      <w:r>
        <w:rPr>
          <w:rFonts w:hint="eastAsia" w:ascii="Times New Roman"/>
          <w:snapToGrid w:val="0"/>
          <w:color w:val="000000" w:themeColor="text1"/>
          <w:kern w:val="0"/>
          <w:position w:val="-30"/>
          <w:szCs w:val="24"/>
          <w:highlight w:val="none"/>
          <w14:textFill>
            <w14:solidFill>
              <w14:schemeClr w14:val="tx1"/>
            </w14:solidFill>
          </w14:textFill>
        </w:rPr>
        <w:object>
          <v:shape id="_x0000_i1029" o:spt="75" type="#_x0000_t75" style="height:33.95pt;width:200.95pt;" o:ole="t" filled="f" stroked="f" coordsize="21600,21600">
            <v:path/>
            <v:fill on="f" focussize="0,0"/>
            <v:stroke on="f"/>
            <v:imagedata r:id="rId20" o:title=""/>
            <o:lock v:ext="edit" grouping="f" rotation="f" text="f" aspectratio="t"/>
            <w10:wrap type="none"/>
            <w10:anchorlock/>
          </v:shape>
          <o:OLEObject Type="Embed" ProgID="Equation.KSEE3" ShapeID="_x0000_i1029" DrawAspect="Content" ObjectID="_1468075729" r:id="rId19">
            <o:LockedField>false</o:LockedField>
          </o:OLEObject>
        </w:object>
      </w:r>
    </w:p>
    <w:p w14:paraId="2720D6EE">
      <w:pPr>
        <w:wordWrap w:val="0"/>
        <w:adjustRightInd w:val="0"/>
        <w:spacing w:before="360" w:beforeLines="150" w:after="240" w:afterLines="100" w:line="440" w:lineRule="exact"/>
        <w:ind w:firstLine="420" w:firstLineChars="200"/>
        <w:rPr>
          <w:rFonts w:hint="eastAsia" w:ascii="Times New Roman"/>
          <w:snapToGrid w:val="0"/>
          <w:color w:val="000000" w:themeColor="text1"/>
          <w:kern w:val="0"/>
          <w:szCs w:val="24"/>
          <w:highlight w:val="none"/>
          <w14:textFill>
            <w14:solidFill>
              <w14:schemeClr w14:val="tx1"/>
            </w14:solidFill>
          </w14:textFill>
        </w:rPr>
      </w:pPr>
      <w:r>
        <w:rPr>
          <w:rFonts w:hint="eastAsia" w:ascii="Times New Roman"/>
          <w:snapToGrid w:val="0"/>
          <w:color w:val="000000" w:themeColor="text1"/>
          <w:kern w:val="0"/>
          <w:szCs w:val="24"/>
          <w:highlight w:val="none"/>
          <w14:textFill>
            <w14:solidFill>
              <w14:schemeClr w14:val="tx1"/>
            </w14:solidFill>
          </w14:textFill>
        </w:rPr>
        <w:t>跌价时，</w:t>
      </w:r>
      <w:r>
        <w:rPr>
          <w:rFonts w:hint="eastAsia" w:ascii="Times New Roman"/>
          <w:snapToGrid w:val="0"/>
          <w:color w:val="000000" w:themeColor="text1"/>
          <w:kern w:val="0"/>
          <w:position w:val="-30"/>
          <w:szCs w:val="24"/>
          <w:highlight w:val="none"/>
          <w14:textFill>
            <w14:solidFill>
              <w14:schemeClr w14:val="tx1"/>
            </w14:solidFill>
          </w14:textFill>
        </w:rPr>
        <w:object>
          <v:shape id="_x0000_i1030" o:spt="75" type="#_x0000_t75" style="height:33.95pt;width:200.95pt;" o:ole="t" filled="f" o:preferrelative="t" stroked="f" coordsize="21600,21600">
            <v:path/>
            <v:fill on="f" focussize="0,0"/>
            <v:stroke on="f"/>
            <v:imagedata r:id="rId22" o:title=""/>
            <o:lock v:ext="edit" grouping="f" rotation="f" text="f" aspectratio="t"/>
            <w10:wrap type="none"/>
            <w10:anchorlock/>
          </v:shape>
          <o:OLEObject Type="Embed" ProgID="Equation.KSEE3" ShapeID="_x0000_i1030" DrawAspect="Content" ObjectID="_1468075730" r:id="rId21">
            <o:LockedField>false</o:LockedField>
          </o:OLEObject>
        </w:object>
      </w:r>
    </w:p>
    <w:p w14:paraId="23716C4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以上公式中，</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F</w:t>
      </w:r>
      <w:r>
        <w:rPr>
          <w:rFonts w:ascii="Times New Roman" w:hAnsi="Times New Roman" w:eastAsia="Times New Roman" w:cs="Times New Roman"/>
          <w:color w:val="000000" w:themeColor="text1"/>
          <w:spacing w:val="0"/>
          <w:position w:val="0"/>
          <w:sz w:val="15"/>
          <w:szCs w:val="15"/>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为中标单价；</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F</w:t>
      </w:r>
      <w:r>
        <w:rPr>
          <w:rFonts w:ascii="Times New Roman" w:hAnsi="Times New Roman" w:eastAsia="Times New Roman" w:cs="Times New Roman"/>
          <w:color w:val="000000" w:themeColor="text1"/>
          <w:spacing w:val="0"/>
          <w:position w:val="0"/>
          <w:sz w:val="15"/>
          <w:szCs w:val="15"/>
          <w:highlight w:val="none"/>
          <w14:textFill>
            <w14:solidFill>
              <w14:schemeClr w14:val="tx1"/>
            </w14:solidFill>
          </w14:textFill>
        </w:rPr>
        <w:t>0</w:t>
      </w:r>
      <w:r>
        <w:rPr>
          <w:rFonts w:ascii="宋体" w:hAnsi="宋体" w:eastAsia="宋体" w:cs="宋体"/>
          <w:color w:val="000000" w:themeColor="text1"/>
          <w:spacing w:val="0"/>
          <w:position w:val="0"/>
          <w:sz w:val="24"/>
          <w:szCs w:val="24"/>
          <w:highlight w:val="none"/>
          <w14:textFill>
            <w14:solidFill>
              <w14:schemeClr w14:val="tx1"/>
            </w14:solidFill>
          </w14:textFill>
        </w:rPr>
        <w:t>为基准单价；</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F</w:t>
      </w:r>
      <w:r>
        <w:rPr>
          <w:rFonts w:ascii="Times New Roman" w:hAnsi="Times New Roman" w:eastAsia="Times New Roman" w:cs="Times New Roman"/>
          <w:color w:val="000000" w:themeColor="text1"/>
          <w:spacing w:val="0"/>
          <w:position w:val="0"/>
          <w:sz w:val="15"/>
          <w:szCs w:val="15"/>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为施工当月项目所在地工程造价管理机构发布的材料、工程设备单价；</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A</w:t>
      </w:r>
      <w:r>
        <w:rPr>
          <w:rFonts w:ascii="宋体" w:hAnsi="宋体" w:eastAsia="宋体" w:cs="宋体"/>
          <w:color w:val="000000" w:themeColor="text1"/>
          <w:spacing w:val="0"/>
          <w:position w:val="0"/>
          <w:sz w:val="24"/>
          <w:szCs w:val="24"/>
          <w:highlight w:val="none"/>
          <w14:textFill>
            <w14:solidFill>
              <w14:schemeClr w14:val="tx1"/>
            </w14:solidFill>
          </w14:textFill>
        </w:rPr>
        <w:t>为合同约定的材料、工程设备单价涨跌风险幅度值。</w:t>
      </w:r>
    </w:p>
    <w:p w14:paraId="05FDFB8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"2.3.6.3" </w:instrText>
      </w:r>
      <w:r>
        <w:rPr>
          <w:color w:val="000000" w:themeColor="text1"/>
          <w:spacing w:val="0"/>
          <w:position w:val="0"/>
          <w:highlight w:val="none"/>
          <w14:textFill>
            <w14:solidFill>
              <w14:schemeClr w14:val="tx1"/>
            </w14:solidFill>
          </w14:textFill>
        </w:rPr>
        <w:fldChar w:fldCharType="separate"/>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2.3.6.3</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fldChar w:fldCharType="end"/>
      </w:r>
      <w:r>
        <w:rPr>
          <w:rFonts w:ascii="宋体" w:hAnsi="宋体" w:eastAsia="宋体" w:cs="宋体"/>
          <w:color w:val="000000" w:themeColor="text1"/>
          <w:spacing w:val="0"/>
          <w:position w:val="0"/>
          <w:sz w:val="24"/>
          <w:szCs w:val="24"/>
          <w:highlight w:val="none"/>
          <w14:textFill>
            <w14:solidFill>
              <w14:schemeClr w14:val="tx1"/>
            </w14:solidFill>
          </w14:textFill>
        </w:rPr>
        <w:t>合同履行期间，当《发包人提供材料和工程设备一览表》（详见招标工程量清单）中的材料、工程设备单价发生变化时，由发包人按照实际变化调整，并列入合同价款。</w:t>
      </w:r>
    </w:p>
    <w:p w14:paraId="6156FEC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"2.3.6.4" </w:instrText>
      </w:r>
      <w:r>
        <w:rPr>
          <w:color w:val="000000" w:themeColor="text1"/>
          <w:spacing w:val="0"/>
          <w:position w:val="0"/>
          <w:highlight w:val="none"/>
          <w14:textFill>
            <w14:solidFill>
              <w14:schemeClr w14:val="tx1"/>
            </w14:solidFill>
          </w14:textFill>
        </w:rPr>
        <w:fldChar w:fldCharType="separate"/>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2.3.6.4</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fldChar w:fldCharType="end"/>
      </w:r>
      <w:r>
        <w:rPr>
          <w:rFonts w:ascii="宋体" w:hAnsi="宋体" w:eastAsia="宋体" w:cs="宋体"/>
          <w:color w:val="000000" w:themeColor="text1"/>
          <w:spacing w:val="0"/>
          <w:position w:val="0"/>
          <w:sz w:val="24"/>
          <w:szCs w:val="24"/>
          <w:highlight w:val="none"/>
          <w14:textFill>
            <w14:solidFill>
              <w14:schemeClr w14:val="tx1"/>
            </w14:solidFill>
          </w14:textFill>
        </w:rPr>
        <w:t>本招标项目约定，施工机具台班单价涨跌风险幅度值</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B</w:t>
      </w:r>
      <w:r>
        <w:rPr>
          <w:rFonts w:ascii="宋体" w:hAnsi="宋体" w:eastAsia="宋体" w:cs="宋体"/>
          <w:color w:val="000000" w:themeColor="text1"/>
          <w:spacing w:val="0"/>
          <w:position w:val="0"/>
          <w:sz w:val="24"/>
          <w:szCs w:val="24"/>
          <w:highlight w:val="none"/>
          <w14:textFill>
            <w14:solidFill>
              <w14:schemeClr w14:val="tx1"/>
            </w14:solidFill>
          </w14:textFill>
        </w:rPr>
        <w:t>为</w:t>
      </w:r>
      <w:r>
        <w:rPr>
          <w:rFonts w:ascii="Times New Roman" w:hAnsi="Times New Roman" w:eastAsia="Times New Roman" w:cs="Times New Roman"/>
          <w:color w:val="000000" w:themeColor="text1"/>
          <w:spacing w:val="0"/>
          <w:position w:val="0"/>
          <w:sz w:val="24"/>
          <w:szCs w:val="24"/>
          <w:highlight w:val="none"/>
          <w:u w:val="single" w:color="auto"/>
          <w14:textFill>
            <w14:solidFill>
              <w14:schemeClr w14:val="tx1"/>
            </w14:solidFill>
          </w14:textFill>
        </w:rPr>
        <w:t>10%</w:t>
      </w:r>
      <w:r>
        <w:rPr>
          <w:rFonts w:ascii="宋体" w:hAnsi="宋体" w:eastAsia="宋体" w:cs="宋体"/>
          <w:color w:val="000000" w:themeColor="text1"/>
          <w:spacing w:val="0"/>
          <w:position w:val="0"/>
          <w:sz w:val="24"/>
          <w:szCs w:val="24"/>
          <w:highlight w:val="none"/>
          <w14:textFill>
            <w14:solidFill>
              <w14:schemeClr w14:val="tx1"/>
            </w14:solidFill>
          </w14:textFill>
        </w:rPr>
        <w:t>。合同履行期间，当施工机具台班单价涨跌幅度等于或低于</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B</w:t>
      </w:r>
      <w:r>
        <w:rPr>
          <w:rFonts w:ascii="宋体" w:hAnsi="宋体" w:eastAsia="宋体" w:cs="宋体"/>
          <w:color w:val="000000" w:themeColor="text1"/>
          <w:spacing w:val="0"/>
          <w:position w:val="0"/>
          <w:sz w:val="24"/>
          <w:szCs w:val="24"/>
          <w:highlight w:val="none"/>
          <w14:textFill>
            <w14:solidFill>
              <w14:schemeClr w14:val="tx1"/>
            </w14:solidFill>
          </w14:textFill>
        </w:rPr>
        <w:t>值时，该施工机具台班单价不予调整；超过</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B</w:t>
      </w:r>
      <w:r>
        <w:rPr>
          <w:rFonts w:ascii="宋体" w:hAnsi="宋体" w:eastAsia="宋体" w:cs="宋体"/>
          <w:color w:val="000000" w:themeColor="text1"/>
          <w:spacing w:val="0"/>
          <w:position w:val="0"/>
          <w:sz w:val="24"/>
          <w:szCs w:val="24"/>
          <w:highlight w:val="none"/>
          <w14:textFill>
            <w14:solidFill>
              <w14:schemeClr w14:val="tx1"/>
            </w14:solidFill>
          </w14:textFill>
        </w:rPr>
        <w:t>值时，其超过部分可以调整。相关费用按有关规定进行相应调整。</w:t>
      </w:r>
    </w:p>
    <w:p w14:paraId="2EB3862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a</w:t>
      </w:r>
      <w:r>
        <w:rPr>
          <w:rFonts w:ascii="宋体" w:hAnsi="宋体" w:eastAsia="宋体" w:cs="宋体"/>
          <w:color w:val="000000" w:themeColor="text1"/>
          <w:spacing w:val="0"/>
          <w:position w:val="0"/>
          <w:sz w:val="24"/>
          <w:szCs w:val="24"/>
          <w:highlight w:val="none"/>
          <w14:textFill>
            <w14:solidFill>
              <w14:schemeClr w14:val="tx1"/>
            </w14:solidFill>
          </w14:textFill>
        </w:rPr>
        <w:t>．如果承包人投标报价中施工机具台班单价（以下简称“中标单价”）低于基准日当月项目所在地工程造价管理机构发布的对应施工机具台班单价（以下简称“基准单价”），该施工机具台班的结算单价调整公式为：</w:t>
      </w:r>
    </w:p>
    <w:p w14:paraId="28241712">
      <w:pPr>
        <w:wordWrap w:val="0"/>
        <w:adjustRightInd w:val="0"/>
        <w:snapToGrid w:val="0"/>
        <w:spacing w:before="360" w:beforeLines="150" w:after="240" w:afterLines="100" w:line="440" w:lineRule="exact"/>
        <w:ind w:firstLine="420" w:firstLineChars="200"/>
        <w:rPr>
          <w:rFonts w:hint="eastAsia" w:ascii="Times New Roman"/>
          <w:snapToGrid w:val="0"/>
          <w:color w:val="000000" w:themeColor="text1"/>
          <w:kern w:val="0"/>
          <w:szCs w:val="24"/>
          <w:highlight w:val="none"/>
          <w14:textFill>
            <w14:solidFill>
              <w14:schemeClr w14:val="tx1"/>
            </w14:solidFill>
          </w14:textFill>
        </w:rPr>
      </w:pPr>
      <w:r>
        <w:rPr>
          <w:rFonts w:hint="eastAsia" w:ascii="Times New Roman"/>
          <w:snapToGrid w:val="0"/>
          <w:color w:val="000000" w:themeColor="text1"/>
          <w:kern w:val="0"/>
          <w:szCs w:val="24"/>
          <w:highlight w:val="none"/>
          <w14:textFill>
            <w14:solidFill>
              <w14:schemeClr w14:val="tx1"/>
            </w14:solidFill>
          </w14:textFill>
        </w:rPr>
        <w:t>涨价时，</w:t>
      </w:r>
      <w:r>
        <w:rPr>
          <w:rFonts w:hint="eastAsia" w:ascii="Times New Roman"/>
          <w:snapToGrid w:val="0"/>
          <w:color w:val="000000" w:themeColor="text1"/>
          <w:kern w:val="0"/>
          <w:position w:val="-30"/>
          <w:szCs w:val="24"/>
          <w:highlight w:val="none"/>
          <w14:textFill>
            <w14:solidFill>
              <w14:schemeClr w14:val="tx1"/>
            </w14:solidFill>
          </w14:textFill>
        </w:rPr>
        <w:object>
          <v:shape id="_x0000_i1031" o:spt="75" type="#_x0000_t75" style="height:33.95pt;width:200.95pt;" o:ole="t" filled="f" o:preferrelative="t" stroked="f" coordsize="21600,21600">
            <v:path/>
            <v:fill on="f" focussize="0,0"/>
            <v:stroke on="f"/>
            <v:imagedata r:id="rId24" o:title=""/>
            <o:lock v:ext="edit" grouping="f" rotation="f" text="f" aspectratio="t"/>
            <w10:wrap type="none"/>
            <w10:anchorlock/>
          </v:shape>
          <o:OLEObject Type="Embed" ProgID="Equation.KSEE3" ShapeID="_x0000_i1031" DrawAspect="Content" ObjectID="_1468075731" r:id="rId23">
            <o:LockedField>false</o:LockedField>
          </o:OLEObject>
        </w:object>
      </w:r>
    </w:p>
    <w:p w14:paraId="4EF63CEA">
      <w:pPr>
        <w:wordWrap w:val="0"/>
        <w:adjustRightInd w:val="0"/>
        <w:spacing w:before="360" w:beforeLines="150" w:after="240" w:afterLines="100" w:line="440" w:lineRule="exact"/>
        <w:ind w:firstLine="420" w:firstLineChars="200"/>
        <w:rPr>
          <w:rFonts w:hint="eastAsia" w:ascii="Times New Roman"/>
          <w:snapToGrid w:val="0"/>
          <w:color w:val="000000" w:themeColor="text1"/>
          <w:kern w:val="0"/>
          <w:szCs w:val="24"/>
          <w:highlight w:val="none"/>
          <w14:textFill>
            <w14:solidFill>
              <w14:schemeClr w14:val="tx1"/>
            </w14:solidFill>
          </w14:textFill>
        </w:rPr>
      </w:pPr>
      <w:r>
        <w:rPr>
          <w:rFonts w:hint="eastAsia" w:ascii="Times New Roman"/>
          <w:snapToGrid w:val="0"/>
          <w:color w:val="000000" w:themeColor="text1"/>
          <w:kern w:val="0"/>
          <w:szCs w:val="24"/>
          <w:highlight w:val="none"/>
          <w14:textFill>
            <w14:solidFill>
              <w14:schemeClr w14:val="tx1"/>
            </w14:solidFill>
          </w14:textFill>
        </w:rPr>
        <w:t>跌价时，</w:t>
      </w:r>
      <w:r>
        <w:rPr>
          <w:rFonts w:hint="eastAsia" w:ascii="Times New Roman"/>
          <w:snapToGrid w:val="0"/>
          <w:color w:val="000000" w:themeColor="text1"/>
          <w:kern w:val="0"/>
          <w:position w:val="-30"/>
          <w:szCs w:val="24"/>
          <w:highlight w:val="none"/>
          <w14:textFill>
            <w14:solidFill>
              <w14:schemeClr w14:val="tx1"/>
            </w14:solidFill>
          </w14:textFill>
        </w:rPr>
        <w:object>
          <v:shape id="_x0000_i1032" o:spt="75" type="#_x0000_t75" style="height:33.95pt;width:198pt;" o:ole="t" filled="f" o:preferrelative="t" stroked="f" coordsize="21600,21600">
            <v:path/>
            <v:fill on="f" focussize="0,0"/>
            <v:stroke on="f"/>
            <v:imagedata r:id="rId26" o:title=""/>
            <o:lock v:ext="edit" grouping="f" rotation="f" text="f" aspectratio="t"/>
            <w10:wrap type="none"/>
            <w10:anchorlock/>
          </v:shape>
          <o:OLEObject Type="Embed" ProgID="Equation.KSEE3" ShapeID="_x0000_i1032" DrawAspect="Content" ObjectID="_1468075732" r:id="rId25">
            <o:LockedField>false</o:LockedField>
          </o:OLEObject>
        </w:object>
      </w:r>
    </w:p>
    <w:p w14:paraId="694E50D2">
      <w:pPr>
        <w:wordWrap w:val="0"/>
        <w:adjustRightInd w:val="0"/>
        <w:snapToGrid w:val="0"/>
        <w:spacing w:line="440" w:lineRule="exact"/>
        <w:ind w:firstLine="420" w:firstLineChars="200"/>
        <w:rPr>
          <w:rFonts w:hint="eastAsia" w:ascii="Times New Roman"/>
          <w:snapToGrid w:val="0"/>
          <w:color w:val="000000" w:themeColor="text1"/>
          <w:kern w:val="0"/>
          <w:szCs w:val="24"/>
          <w:highlight w:val="none"/>
          <w14:textFill>
            <w14:solidFill>
              <w14:schemeClr w14:val="tx1"/>
            </w14:solidFill>
          </w14:textFill>
        </w:rPr>
      </w:pPr>
      <w:r>
        <w:rPr>
          <w:rFonts w:hint="eastAsia" w:ascii="Times New Roman"/>
          <w:b/>
          <w:bCs/>
          <w:snapToGrid w:val="0"/>
          <w:color w:val="000000" w:themeColor="text1"/>
          <w:kern w:val="0"/>
          <w:szCs w:val="24"/>
          <w:highlight w:val="none"/>
          <w14:textFill>
            <w14:solidFill>
              <w14:schemeClr w14:val="tx1"/>
            </w14:solidFill>
          </w14:textFill>
        </w:rPr>
        <w:t>b</w:t>
      </w:r>
      <w:r>
        <w:rPr>
          <w:rFonts w:hint="eastAsia" w:ascii="Times New Roman"/>
          <w:snapToGrid w:val="0"/>
          <w:color w:val="000000" w:themeColor="text1"/>
          <w:kern w:val="0"/>
          <w:szCs w:val="24"/>
          <w:highlight w:val="none"/>
          <w14:textFill>
            <w14:solidFill>
              <w14:schemeClr w14:val="tx1"/>
            </w14:solidFill>
          </w14:textFill>
        </w:rPr>
        <w:t>．如果中标单价高于基准单价，该施工机具台班的结算单价调整公式为：</w:t>
      </w:r>
    </w:p>
    <w:p w14:paraId="5A9F8876">
      <w:pPr>
        <w:wordWrap w:val="0"/>
        <w:adjustRightInd w:val="0"/>
        <w:snapToGrid w:val="0"/>
        <w:spacing w:before="360" w:beforeLines="150" w:after="240" w:afterLines="100" w:line="440" w:lineRule="exact"/>
        <w:ind w:firstLine="420" w:firstLineChars="200"/>
        <w:rPr>
          <w:rFonts w:hint="eastAsia" w:ascii="Times New Roman"/>
          <w:snapToGrid w:val="0"/>
          <w:color w:val="000000" w:themeColor="text1"/>
          <w:kern w:val="0"/>
          <w:szCs w:val="24"/>
          <w:highlight w:val="none"/>
          <w14:textFill>
            <w14:solidFill>
              <w14:schemeClr w14:val="tx1"/>
            </w14:solidFill>
          </w14:textFill>
        </w:rPr>
      </w:pPr>
      <w:r>
        <w:rPr>
          <w:rFonts w:hint="eastAsia" w:ascii="Times New Roman"/>
          <w:snapToGrid w:val="0"/>
          <w:color w:val="000000" w:themeColor="text1"/>
          <w:kern w:val="0"/>
          <w:szCs w:val="24"/>
          <w:highlight w:val="none"/>
          <w14:textFill>
            <w14:solidFill>
              <w14:schemeClr w14:val="tx1"/>
            </w14:solidFill>
          </w14:textFill>
        </w:rPr>
        <w:t>涨价时，</w:t>
      </w:r>
      <w:r>
        <w:rPr>
          <w:rFonts w:hint="eastAsia" w:ascii="Times New Roman"/>
          <w:snapToGrid w:val="0"/>
          <w:color w:val="000000" w:themeColor="text1"/>
          <w:kern w:val="0"/>
          <w:position w:val="-30"/>
          <w:szCs w:val="24"/>
          <w:highlight w:val="none"/>
          <w14:textFill>
            <w14:solidFill>
              <w14:schemeClr w14:val="tx1"/>
            </w14:solidFill>
          </w14:textFill>
        </w:rPr>
        <w:object>
          <v:shape id="_x0000_i1033" o:spt="75" type="#_x0000_t75" style="height:33.95pt;width:198pt;" o:ole="t" filled="f" o:preferrelative="t" stroked="f" coordsize="21600,21600">
            <v:path/>
            <v:fill on="f" focussize="0,0"/>
            <v:stroke on="f"/>
            <v:imagedata r:id="rId28" o:title=""/>
            <o:lock v:ext="edit" grouping="f" rotation="f" text="f" aspectratio="t"/>
            <w10:wrap type="none"/>
            <w10:anchorlock/>
          </v:shape>
          <o:OLEObject Type="Embed" ProgID="Equation.KSEE3" ShapeID="_x0000_i1033" DrawAspect="Content" ObjectID="_1468075733" r:id="rId27">
            <o:LockedField>false</o:LockedField>
          </o:OLEObject>
        </w:object>
      </w:r>
    </w:p>
    <w:p w14:paraId="1EF504DD">
      <w:pPr>
        <w:wordWrap w:val="0"/>
        <w:adjustRightInd w:val="0"/>
        <w:spacing w:before="360" w:beforeLines="150" w:after="240" w:afterLines="100" w:line="440" w:lineRule="exact"/>
        <w:ind w:firstLine="420" w:firstLineChars="200"/>
        <w:rPr>
          <w:rFonts w:hint="eastAsia" w:ascii="Times New Roman"/>
          <w:snapToGrid w:val="0"/>
          <w:color w:val="000000" w:themeColor="text1"/>
          <w:kern w:val="0"/>
          <w:szCs w:val="24"/>
          <w:highlight w:val="none"/>
          <w14:textFill>
            <w14:solidFill>
              <w14:schemeClr w14:val="tx1"/>
            </w14:solidFill>
          </w14:textFill>
        </w:rPr>
      </w:pPr>
      <w:r>
        <w:rPr>
          <w:rFonts w:hint="eastAsia" w:ascii="Times New Roman"/>
          <w:snapToGrid w:val="0"/>
          <w:color w:val="000000" w:themeColor="text1"/>
          <w:kern w:val="0"/>
          <w:szCs w:val="24"/>
          <w:highlight w:val="none"/>
          <w14:textFill>
            <w14:solidFill>
              <w14:schemeClr w14:val="tx1"/>
            </w14:solidFill>
          </w14:textFill>
        </w:rPr>
        <w:t>跌价时，</w:t>
      </w:r>
      <w:r>
        <w:rPr>
          <w:rFonts w:hint="eastAsia" w:ascii="Times New Roman"/>
          <w:snapToGrid w:val="0"/>
          <w:color w:val="000000" w:themeColor="text1"/>
          <w:kern w:val="0"/>
          <w:position w:val="-30"/>
          <w:szCs w:val="24"/>
          <w:highlight w:val="none"/>
          <w14:textFill>
            <w14:solidFill>
              <w14:schemeClr w14:val="tx1"/>
            </w14:solidFill>
          </w14:textFill>
        </w:rPr>
        <w:object>
          <v:shape id="_x0000_i1034" o:spt="75" type="#_x0000_t75" style="height:33.95pt;width:200.95pt;" o:ole="t" filled="f" o:preferrelative="t" stroked="f" coordsize="21600,21600">
            <v:path/>
            <v:fill on="f" focussize="0,0"/>
            <v:stroke on="f"/>
            <v:imagedata r:id="rId30" o:title=""/>
            <o:lock v:ext="edit" grouping="f" rotation="f" text="f" aspectratio="t"/>
            <w10:wrap type="none"/>
            <w10:anchorlock/>
          </v:shape>
          <o:OLEObject Type="Embed" ProgID="Equation.KSEE3" ShapeID="_x0000_i1034" DrawAspect="Content" ObjectID="_1468075734" r:id="rId29">
            <o:LockedField>false</o:LockedField>
          </o:OLEObject>
        </w:object>
      </w:r>
    </w:p>
    <w:p w14:paraId="7F2FB33E">
      <w:pPr>
        <w:wordWrap w:val="0"/>
        <w:adjustRightInd w:val="0"/>
        <w:snapToGrid w:val="0"/>
        <w:spacing w:line="440" w:lineRule="exact"/>
        <w:ind w:firstLine="420" w:firstLineChars="200"/>
        <w:rPr>
          <w:rFonts w:hint="eastAsia" w:ascii="Times New Roman"/>
          <w:snapToGrid w:val="0"/>
          <w:color w:val="000000" w:themeColor="text1"/>
          <w:kern w:val="0"/>
          <w:szCs w:val="24"/>
          <w:highlight w:val="none"/>
          <w14:textFill>
            <w14:solidFill>
              <w14:schemeClr w14:val="tx1"/>
            </w14:solidFill>
          </w14:textFill>
        </w:rPr>
      </w:pPr>
      <w:r>
        <w:rPr>
          <w:rFonts w:hint="eastAsia" w:ascii="Times New Roman"/>
          <w:b/>
          <w:bCs/>
          <w:snapToGrid w:val="0"/>
          <w:color w:val="000000" w:themeColor="text1"/>
          <w:kern w:val="0"/>
          <w:szCs w:val="24"/>
          <w:highlight w:val="none"/>
          <w14:textFill>
            <w14:solidFill>
              <w14:schemeClr w14:val="tx1"/>
            </w14:solidFill>
          </w14:textFill>
        </w:rPr>
        <w:t>c</w:t>
      </w:r>
      <w:r>
        <w:rPr>
          <w:rFonts w:hint="eastAsia" w:ascii="Times New Roman"/>
          <w:snapToGrid w:val="0"/>
          <w:color w:val="000000" w:themeColor="text1"/>
          <w:kern w:val="0"/>
          <w:szCs w:val="24"/>
          <w:highlight w:val="none"/>
          <w14:textFill>
            <w14:solidFill>
              <w14:schemeClr w14:val="tx1"/>
            </w14:solidFill>
          </w14:textFill>
        </w:rPr>
        <w:t>．如果中标单价等于基准单价，该施工机具台班的结算单价调整公式为：</w:t>
      </w:r>
    </w:p>
    <w:p w14:paraId="2E179311">
      <w:pPr>
        <w:wordWrap w:val="0"/>
        <w:adjustRightInd w:val="0"/>
        <w:snapToGrid w:val="0"/>
        <w:spacing w:before="360" w:beforeLines="150" w:after="240" w:afterLines="100" w:line="440" w:lineRule="exact"/>
        <w:ind w:firstLine="420" w:firstLineChars="200"/>
        <w:rPr>
          <w:rFonts w:hint="eastAsia" w:ascii="Times New Roman"/>
          <w:snapToGrid w:val="0"/>
          <w:color w:val="000000" w:themeColor="text1"/>
          <w:kern w:val="0"/>
          <w:szCs w:val="24"/>
          <w:highlight w:val="none"/>
          <w14:textFill>
            <w14:solidFill>
              <w14:schemeClr w14:val="tx1"/>
            </w14:solidFill>
          </w14:textFill>
        </w:rPr>
      </w:pPr>
      <w:r>
        <w:rPr>
          <w:rFonts w:hint="eastAsia" w:ascii="Times New Roman"/>
          <w:snapToGrid w:val="0"/>
          <w:color w:val="000000" w:themeColor="text1"/>
          <w:kern w:val="0"/>
          <w:szCs w:val="24"/>
          <w:highlight w:val="none"/>
          <w14:textFill>
            <w14:solidFill>
              <w14:schemeClr w14:val="tx1"/>
            </w14:solidFill>
          </w14:textFill>
        </w:rPr>
        <w:t>涨价时，</w:t>
      </w:r>
      <w:r>
        <w:rPr>
          <w:rFonts w:hint="eastAsia" w:ascii="Times New Roman"/>
          <w:snapToGrid w:val="0"/>
          <w:color w:val="000000" w:themeColor="text1"/>
          <w:kern w:val="0"/>
          <w:position w:val="-30"/>
          <w:szCs w:val="24"/>
          <w:highlight w:val="none"/>
          <w14:textFill>
            <w14:solidFill>
              <w14:schemeClr w14:val="tx1"/>
            </w14:solidFill>
          </w14:textFill>
        </w:rPr>
        <w:object>
          <v:shape id="_x0000_i1035" o:spt="75" type="#_x0000_t75" style="height:33.95pt;width:200.95pt;" o:ole="t" filled="f" o:preferrelative="t" stroked="f" coordsize="21600,21600">
            <v:path/>
            <v:fill on="f" focussize="0,0"/>
            <v:stroke on="f"/>
            <v:imagedata r:id="rId32" o:title=""/>
            <o:lock v:ext="edit" grouping="f" rotation="f" text="f" aspectratio="t"/>
            <w10:wrap type="none"/>
            <w10:anchorlock/>
          </v:shape>
          <o:OLEObject Type="Embed" ProgID="Equation.KSEE3" ShapeID="_x0000_i1035" DrawAspect="Content" ObjectID="_1468075735" r:id="rId31">
            <o:LockedField>false</o:LockedField>
          </o:OLEObject>
        </w:object>
      </w:r>
    </w:p>
    <w:p w14:paraId="6BD59CE2">
      <w:pPr>
        <w:wordWrap w:val="0"/>
        <w:adjustRightInd w:val="0"/>
        <w:spacing w:before="360" w:beforeLines="150" w:after="240" w:afterLines="100" w:line="440" w:lineRule="exact"/>
        <w:ind w:firstLine="420" w:firstLineChars="200"/>
        <w:rPr>
          <w:rFonts w:hint="eastAsia" w:ascii="Times New Roman"/>
          <w:snapToGrid w:val="0"/>
          <w:color w:val="000000" w:themeColor="text1"/>
          <w:kern w:val="0"/>
          <w:szCs w:val="24"/>
          <w:highlight w:val="none"/>
          <w14:textFill>
            <w14:solidFill>
              <w14:schemeClr w14:val="tx1"/>
            </w14:solidFill>
          </w14:textFill>
        </w:rPr>
      </w:pPr>
      <w:r>
        <w:rPr>
          <w:rFonts w:hint="eastAsia" w:ascii="Times New Roman"/>
          <w:snapToGrid w:val="0"/>
          <w:color w:val="000000" w:themeColor="text1"/>
          <w:kern w:val="0"/>
          <w:szCs w:val="24"/>
          <w:highlight w:val="none"/>
          <w14:textFill>
            <w14:solidFill>
              <w14:schemeClr w14:val="tx1"/>
            </w14:solidFill>
          </w14:textFill>
        </w:rPr>
        <w:t>跌价时，</w:t>
      </w:r>
      <w:r>
        <w:rPr>
          <w:rFonts w:hint="eastAsia" w:ascii="Times New Roman"/>
          <w:snapToGrid w:val="0"/>
          <w:color w:val="000000" w:themeColor="text1"/>
          <w:kern w:val="0"/>
          <w:position w:val="-30"/>
          <w:szCs w:val="24"/>
          <w:highlight w:val="none"/>
          <w14:textFill>
            <w14:solidFill>
              <w14:schemeClr w14:val="tx1"/>
            </w14:solidFill>
          </w14:textFill>
        </w:rPr>
        <w:object>
          <v:shape id="_x0000_i1036" o:spt="75" type="#_x0000_t75" style="height:33.95pt;width:200.95pt;" o:ole="t" filled="f" o:preferrelative="t" stroked="f" coordsize="21600,21600">
            <v:path/>
            <v:fill on="f" focussize="0,0"/>
            <v:stroke on="f"/>
            <v:imagedata r:id="rId34" o:title=""/>
            <o:lock v:ext="edit" grouping="f" rotation="f" text="f" aspectratio="t"/>
            <w10:wrap type="none"/>
            <w10:anchorlock/>
          </v:shape>
          <o:OLEObject Type="Embed" ProgID="Equation.KSEE3" ShapeID="_x0000_i1036" DrawAspect="Content" ObjectID="_1468075736" r:id="rId33">
            <o:LockedField>false</o:LockedField>
          </o:OLEObject>
        </w:object>
      </w:r>
    </w:p>
    <w:p w14:paraId="0B12377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以上公式中，</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F</w:t>
      </w:r>
      <w:r>
        <w:rPr>
          <w:rFonts w:ascii="Times New Roman" w:hAnsi="Times New Roman" w:eastAsia="Times New Roman" w:cs="Times New Roman"/>
          <w:color w:val="000000" w:themeColor="text1"/>
          <w:spacing w:val="0"/>
          <w:position w:val="0"/>
          <w:sz w:val="15"/>
          <w:szCs w:val="15"/>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为中标单价；</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F</w:t>
      </w:r>
      <w:r>
        <w:rPr>
          <w:rFonts w:ascii="Times New Roman" w:hAnsi="Times New Roman" w:eastAsia="Times New Roman" w:cs="Times New Roman"/>
          <w:color w:val="000000" w:themeColor="text1"/>
          <w:spacing w:val="0"/>
          <w:position w:val="0"/>
          <w:sz w:val="15"/>
          <w:szCs w:val="15"/>
          <w:highlight w:val="none"/>
          <w14:textFill>
            <w14:solidFill>
              <w14:schemeClr w14:val="tx1"/>
            </w14:solidFill>
          </w14:textFill>
        </w:rPr>
        <w:t>0</w:t>
      </w:r>
      <w:r>
        <w:rPr>
          <w:rFonts w:ascii="宋体" w:hAnsi="宋体" w:eastAsia="宋体" w:cs="宋体"/>
          <w:color w:val="000000" w:themeColor="text1"/>
          <w:spacing w:val="0"/>
          <w:position w:val="0"/>
          <w:sz w:val="24"/>
          <w:szCs w:val="24"/>
          <w:highlight w:val="none"/>
          <w14:textFill>
            <w14:solidFill>
              <w14:schemeClr w14:val="tx1"/>
            </w14:solidFill>
          </w14:textFill>
        </w:rPr>
        <w:t>为基准单价；</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F</w:t>
      </w:r>
      <w:r>
        <w:rPr>
          <w:rFonts w:ascii="Times New Roman" w:hAnsi="Times New Roman" w:eastAsia="Times New Roman" w:cs="Times New Roman"/>
          <w:color w:val="000000" w:themeColor="text1"/>
          <w:spacing w:val="0"/>
          <w:position w:val="0"/>
          <w:sz w:val="15"/>
          <w:szCs w:val="15"/>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为施工当月项目所在地工程造价管理机构发布的施工机具台班单价；</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B</w:t>
      </w:r>
      <w:r>
        <w:rPr>
          <w:rFonts w:ascii="宋体" w:hAnsi="宋体" w:eastAsia="宋体" w:cs="宋体"/>
          <w:color w:val="000000" w:themeColor="text1"/>
          <w:spacing w:val="0"/>
          <w:position w:val="0"/>
          <w:sz w:val="24"/>
          <w:szCs w:val="24"/>
          <w:highlight w:val="none"/>
          <w14:textFill>
            <w14:solidFill>
              <w14:schemeClr w14:val="tx1"/>
            </w14:solidFill>
          </w14:textFill>
        </w:rPr>
        <w:t>为合同约定的施工机具台班单价涨跌风险幅度值。</w:t>
      </w:r>
    </w:p>
    <w:p w14:paraId="68B41B9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2.3.7</w:t>
      </w:r>
      <w:r>
        <w:rPr>
          <w:rFonts w:ascii="宋体" w:hAnsi="宋体" w:eastAsia="宋体" w:cs="宋体"/>
          <w:color w:val="000000" w:themeColor="text1"/>
          <w:spacing w:val="0"/>
          <w:position w:val="0"/>
          <w:sz w:val="24"/>
          <w:szCs w:val="24"/>
          <w:highlight w:val="none"/>
          <w14:textFill>
            <w14:solidFill>
              <w14:schemeClr w14:val="tx1"/>
            </w14:solidFill>
          </w14:textFill>
        </w:rPr>
        <w:t>暂估价和暂列金额</w:t>
      </w:r>
    </w:p>
    <w:p w14:paraId="0C17E3D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"2.3.7.1" </w:instrText>
      </w:r>
      <w:r>
        <w:rPr>
          <w:color w:val="000000" w:themeColor="text1"/>
          <w:spacing w:val="0"/>
          <w:position w:val="0"/>
          <w:highlight w:val="none"/>
          <w14:textFill>
            <w14:solidFill>
              <w14:schemeClr w14:val="tx1"/>
            </w14:solidFill>
          </w14:textFill>
        </w:rPr>
        <w:fldChar w:fldCharType="separate"/>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2.3.7.1</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fldChar w:fldCharType="end"/>
      </w:r>
      <w:r>
        <w:rPr>
          <w:rFonts w:ascii="宋体" w:hAnsi="宋体" w:eastAsia="宋体" w:cs="宋体"/>
          <w:color w:val="000000" w:themeColor="text1"/>
          <w:spacing w:val="0"/>
          <w:position w:val="0"/>
          <w:sz w:val="24"/>
          <w:szCs w:val="24"/>
          <w:highlight w:val="none"/>
          <w14:textFill>
            <w14:solidFill>
              <w14:schemeClr w14:val="tx1"/>
            </w14:solidFill>
          </w14:textFill>
        </w:rPr>
        <w:t>暂估价项目按第一章第三节“投标人须知正文”第</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8.5</w:t>
      </w:r>
      <w:r>
        <w:rPr>
          <w:rFonts w:ascii="宋体" w:hAnsi="宋体" w:eastAsia="宋体" w:cs="宋体"/>
          <w:color w:val="000000" w:themeColor="text1"/>
          <w:spacing w:val="0"/>
          <w:position w:val="0"/>
          <w:sz w:val="24"/>
          <w:szCs w:val="24"/>
          <w:highlight w:val="none"/>
          <w14:textFill>
            <w14:solidFill>
              <w14:schemeClr w14:val="tx1"/>
            </w14:solidFill>
          </w14:textFill>
        </w:rPr>
        <w:t>条的规定确定专业工程承包人（或材料供应商、工程设备供应商）后，将专业工程合同价款（或材料单价、工程设备单价）取代相应暂估价，并调整合同价款。</w:t>
      </w:r>
    </w:p>
    <w:p w14:paraId="5684854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color w:val="000000" w:themeColor="text1"/>
          <w:spacing w:val="0"/>
          <w:position w:val="0"/>
          <w:highlight w:val="none"/>
          <w14:textFill>
            <w14:solidFill>
              <w14:schemeClr w14:val="tx1"/>
            </w14:solidFill>
          </w14:textFill>
        </w:rPr>
        <w:fldChar w:fldCharType="begin"/>
      </w:r>
      <w:r>
        <w:rPr>
          <w:color w:val="000000" w:themeColor="text1"/>
          <w:spacing w:val="0"/>
          <w:position w:val="0"/>
          <w:highlight w:val="none"/>
          <w14:textFill>
            <w14:solidFill>
              <w14:schemeClr w14:val="tx1"/>
            </w14:solidFill>
          </w14:textFill>
        </w:rPr>
        <w:instrText xml:space="preserve"> HYPERLINK "2.3.7.2" </w:instrText>
      </w:r>
      <w:r>
        <w:rPr>
          <w:color w:val="000000" w:themeColor="text1"/>
          <w:spacing w:val="0"/>
          <w:position w:val="0"/>
          <w:highlight w:val="none"/>
          <w14:textFill>
            <w14:solidFill>
              <w14:schemeClr w14:val="tx1"/>
            </w14:solidFill>
          </w14:textFill>
        </w:rPr>
        <w:fldChar w:fldCharType="separate"/>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2.3.7.2</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fldChar w:fldCharType="end"/>
      </w:r>
      <w:r>
        <w:rPr>
          <w:rFonts w:ascii="宋体" w:hAnsi="宋体" w:eastAsia="宋体" w:cs="宋体"/>
          <w:color w:val="000000" w:themeColor="text1"/>
          <w:spacing w:val="0"/>
          <w:position w:val="0"/>
          <w:sz w:val="24"/>
          <w:szCs w:val="24"/>
          <w:highlight w:val="none"/>
          <w14:textFill>
            <w14:solidFill>
              <w14:schemeClr w14:val="tx1"/>
            </w14:solidFill>
          </w14:textFill>
        </w:rPr>
        <w:t>暂列金额由发包人掌握和使用。暂列金额项目若有发生，按第一章第三节“投标人须知正文”第</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8.6</w:t>
      </w:r>
      <w:r>
        <w:rPr>
          <w:rFonts w:ascii="宋体" w:hAnsi="宋体" w:eastAsia="宋体" w:cs="宋体"/>
          <w:color w:val="000000" w:themeColor="text1"/>
          <w:spacing w:val="0"/>
          <w:position w:val="0"/>
          <w:sz w:val="24"/>
          <w:szCs w:val="24"/>
          <w:highlight w:val="none"/>
          <w14:textFill>
            <w14:solidFill>
              <w14:schemeClr w14:val="tx1"/>
            </w14:solidFill>
          </w14:textFill>
        </w:rPr>
        <w:t>条的规定确定材料供应商（或工程设备供应商、服务供应商）后，材料（或工程设备、服务）的合同价款从暂列金额中支付。暂列金额扣除已发生的暂列金额项目合同价款、已发生的合同约定调整因素出现时的调整价款、已发生的索赔以及现场签证确认等的费用后，余额（若有）归发包人所有。</w:t>
      </w:r>
    </w:p>
    <w:p w14:paraId="1A55950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2.3.8</w:t>
      </w:r>
      <w:r>
        <w:rPr>
          <w:rFonts w:ascii="宋体" w:hAnsi="宋体" w:eastAsia="宋体" w:cs="宋体"/>
          <w:color w:val="000000" w:themeColor="text1"/>
          <w:spacing w:val="0"/>
          <w:position w:val="0"/>
          <w:sz w:val="24"/>
          <w:szCs w:val="24"/>
          <w:highlight w:val="none"/>
          <w14:textFill>
            <w14:solidFill>
              <w14:schemeClr w14:val="tx1"/>
            </w14:solidFill>
          </w14:textFill>
        </w:rPr>
        <w:t>预算包干费按照分部分项的人工费与施工机具费之和及投标费率计取。本招标项目的预算包干内容包括：施工雨水、污水的排除；因地形影响造成的场内料具二次运输；</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w:t>
      </w:r>
      <w:r>
        <w:rPr>
          <w:rFonts w:ascii="宋体" w:hAnsi="宋体" w:eastAsia="宋体" w:cs="宋体"/>
          <w:color w:val="000000" w:themeColor="text1"/>
          <w:spacing w:val="0"/>
          <w:position w:val="0"/>
          <w:sz w:val="24"/>
          <w:szCs w:val="24"/>
          <w:highlight w:val="none"/>
          <w14:textFill>
            <w14:solidFill>
              <w14:schemeClr w14:val="tx1"/>
            </w14:solidFill>
          </w14:textFill>
        </w:rPr>
        <w:t>米高以下的工程用水加压措施；施工材料堆放场地的整理；机电安装后的补洞</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槽</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工料费；工程成品保护费；施工中的临时停水停电；基础埋深</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米以内挖土方的塌方；日间照明施工增加费</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不包括地下室和特殊工程</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；完工清场后的垃圾外运；地上</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地下</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设施，建筑物的临时保护设施费和二次加工基地设施费；雨季施工增加费；己完工程及设备保护等。</w:t>
      </w:r>
    </w:p>
    <w:p w14:paraId="4C873D1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2.3.9</w:t>
      </w:r>
      <w:r>
        <w:rPr>
          <w:rFonts w:ascii="宋体" w:hAnsi="宋体" w:eastAsia="宋体" w:cs="宋体"/>
          <w:color w:val="000000" w:themeColor="text1"/>
          <w:spacing w:val="0"/>
          <w:position w:val="0"/>
          <w:sz w:val="24"/>
          <w:szCs w:val="24"/>
          <w:highlight w:val="none"/>
          <w14:textFill>
            <w14:solidFill>
              <w14:schemeClr w14:val="tx1"/>
            </w14:solidFill>
          </w14:textFill>
        </w:rPr>
        <w:t>其余事项（如不可抗力、索赔、现场签证等）的调整原则按照《建设工程工程量清单计价规范》（</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GB50500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2013</w:t>
      </w:r>
      <w:r>
        <w:rPr>
          <w:rFonts w:ascii="宋体" w:hAnsi="宋体" w:eastAsia="宋体" w:cs="宋体"/>
          <w:color w:val="000000" w:themeColor="text1"/>
          <w:spacing w:val="0"/>
          <w:position w:val="0"/>
          <w:sz w:val="24"/>
          <w:szCs w:val="24"/>
          <w:highlight w:val="none"/>
          <w14:textFill>
            <w14:solidFill>
              <w14:schemeClr w14:val="tx1"/>
            </w14:solidFill>
          </w14:textFill>
        </w:rPr>
        <w:t>）有关规定执行。</w:t>
      </w:r>
    </w:p>
    <w:p w14:paraId="0E8AE17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2.4</w:t>
      </w:r>
      <w:r>
        <w:rPr>
          <w:rFonts w:ascii="宋体" w:hAnsi="宋体" w:eastAsia="宋体" w:cs="宋体"/>
          <w:color w:val="000000" w:themeColor="text1"/>
          <w:spacing w:val="0"/>
          <w:position w:val="0"/>
          <w:sz w:val="24"/>
          <w:szCs w:val="24"/>
          <w:highlight w:val="none"/>
          <w14:textFill>
            <w14:solidFill>
              <w14:schemeClr w14:val="tx1"/>
            </w14:solidFill>
          </w14:textFill>
        </w:rPr>
        <w:t>凡将引起合同价款调增的事项，承包人必须于拟实施</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14</w:t>
      </w:r>
      <w:r>
        <w:rPr>
          <w:rFonts w:ascii="宋体" w:hAnsi="宋体" w:eastAsia="宋体" w:cs="宋体"/>
          <w:color w:val="000000" w:themeColor="text1"/>
          <w:spacing w:val="0"/>
          <w:position w:val="0"/>
          <w:sz w:val="24"/>
          <w:szCs w:val="24"/>
          <w:highlight w:val="none"/>
          <w14:textFill>
            <w14:solidFill>
              <w14:schemeClr w14:val="tx1"/>
            </w14:solidFill>
          </w14:textFill>
        </w:rPr>
        <w:t>天前，将详细的报价书（含拟实施项目名称、变更部位、理由、预计造价等）报监理单位审核和发包人批准后方可实施。</w:t>
      </w:r>
    </w:p>
    <w:p w14:paraId="332B394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2.5</w:t>
      </w:r>
      <w:r>
        <w:rPr>
          <w:rFonts w:ascii="宋体" w:hAnsi="宋体" w:eastAsia="宋体" w:cs="宋体"/>
          <w:color w:val="000000" w:themeColor="text1"/>
          <w:spacing w:val="0"/>
          <w:position w:val="0"/>
          <w:sz w:val="24"/>
          <w:szCs w:val="24"/>
          <w:highlight w:val="none"/>
          <w14:textFill>
            <w14:solidFill>
              <w14:schemeClr w14:val="tx1"/>
            </w14:solidFill>
          </w14:textFill>
        </w:rPr>
        <w:t>承包人不得以不完全了解现场情况为理由，提出额外付款或延长工期等要求。对此类要求，发包人不作任何考虑及答复。</w:t>
      </w:r>
    </w:p>
    <w:p w14:paraId="4534AB8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2.6</w:t>
      </w:r>
      <w:r>
        <w:rPr>
          <w:rFonts w:ascii="宋体" w:hAnsi="宋体" w:eastAsia="宋体" w:cs="宋体"/>
          <w:color w:val="000000" w:themeColor="text1"/>
          <w:spacing w:val="0"/>
          <w:position w:val="0"/>
          <w:sz w:val="24"/>
          <w:szCs w:val="24"/>
          <w:highlight w:val="none"/>
          <w14:textFill>
            <w14:solidFill>
              <w14:schemeClr w14:val="tx1"/>
            </w14:solidFill>
          </w14:textFill>
        </w:rPr>
        <w:t>承包人已标价工程量清单中漏报、错报或少报的清单项目，其价格均视为已经包含在其它清单项目中，竣工结算时不得重新组价和调整。</w:t>
      </w:r>
    </w:p>
    <w:p w14:paraId="0A8FE94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2.7</w:t>
      </w:r>
      <w:r>
        <w:rPr>
          <w:rFonts w:ascii="宋体" w:hAnsi="宋体" w:eastAsia="宋体" w:cs="宋体"/>
          <w:color w:val="000000" w:themeColor="text1"/>
          <w:spacing w:val="0"/>
          <w:position w:val="0"/>
          <w:sz w:val="24"/>
          <w:szCs w:val="24"/>
          <w:highlight w:val="none"/>
          <w14:textFill>
            <w14:solidFill>
              <w14:schemeClr w14:val="tx1"/>
            </w14:solidFill>
          </w14:textFill>
        </w:rPr>
        <w:t>项目完工后，发、承包双方和受其委托具备相应资质的工程</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全过程造价咨询单位</w:t>
      </w:r>
      <w:r>
        <w:rPr>
          <w:rFonts w:ascii="宋体" w:hAnsi="宋体" w:eastAsia="宋体" w:cs="宋体"/>
          <w:color w:val="000000" w:themeColor="text1"/>
          <w:spacing w:val="0"/>
          <w:position w:val="0"/>
          <w:sz w:val="24"/>
          <w:szCs w:val="24"/>
          <w:highlight w:val="none"/>
          <w14:textFill>
            <w14:solidFill>
              <w14:schemeClr w14:val="tx1"/>
            </w14:solidFill>
          </w14:textFill>
        </w:rPr>
        <w:t>必须按照《建设工程工程量清单计价规范》（</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GB50500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2013</w:t>
      </w:r>
      <w:r>
        <w:rPr>
          <w:rFonts w:ascii="宋体" w:hAnsi="宋体" w:eastAsia="宋体" w:cs="宋体"/>
          <w:color w:val="000000" w:themeColor="text1"/>
          <w:spacing w:val="0"/>
          <w:position w:val="0"/>
          <w:sz w:val="24"/>
          <w:szCs w:val="24"/>
          <w:highlight w:val="none"/>
          <w14:textFill>
            <w14:solidFill>
              <w14:schemeClr w14:val="tx1"/>
            </w14:solidFill>
          </w14:textFill>
        </w:rPr>
        <w:t>）和国家、省、市的有关规定办理竣工结算。</w:t>
      </w:r>
    </w:p>
    <w:p w14:paraId="63470B3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2.8</w:t>
      </w:r>
      <w:r>
        <w:rPr>
          <w:rFonts w:ascii="宋体" w:hAnsi="宋体" w:eastAsia="宋体" w:cs="宋体"/>
          <w:color w:val="000000" w:themeColor="text1"/>
          <w:spacing w:val="0"/>
          <w:position w:val="0"/>
          <w:sz w:val="24"/>
          <w:szCs w:val="24"/>
          <w:highlight w:val="none"/>
          <w14:textFill>
            <w14:solidFill>
              <w14:schemeClr w14:val="tx1"/>
            </w14:solidFill>
          </w14:textFill>
        </w:rPr>
        <w:t>承包人已标价工程量清单中没有的材料（或工程设备），承包人在使用前必须将材料（或工程设备）样板、材料合格证明（或产品合格证书）、材料（或工程设备）检验报告提交给监理单位和发包人审核。发包人审定并确定价格后，承包人方可采购和使用。如果在交货验收和使用过程中发现货不对板，监理单位和发包人有权拒用，并要求承包人立即进行更换。更换后的材料（或工程设备）应再次进行检查和检验。由此增加的费用和（或）工期延误由承包人承担。</w:t>
      </w:r>
    </w:p>
    <w:p w14:paraId="584B325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2.9</w:t>
      </w:r>
      <w:r>
        <w:rPr>
          <w:rFonts w:ascii="宋体" w:hAnsi="宋体" w:eastAsia="宋体" w:cs="宋体"/>
          <w:color w:val="000000" w:themeColor="text1"/>
          <w:spacing w:val="0"/>
          <w:position w:val="0"/>
          <w:sz w:val="24"/>
          <w:szCs w:val="24"/>
          <w:highlight w:val="none"/>
          <w14:textFill>
            <w14:solidFill>
              <w14:schemeClr w14:val="tx1"/>
            </w14:solidFill>
          </w14:textFill>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电商平台价格（优先从京东、国美、苏宁等大型电商平台查询取其平均价）；若以上方式均无法确定材料价格的，则采用厂商报价或市场询价等方式取得有合法依据的市场价格，报发包人确认。</w:t>
      </w:r>
    </w:p>
    <w:p w14:paraId="0D06669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1"/>
        <w:rPr>
          <w:rFonts w:ascii="宋体" w:hAnsi="宋体" w:eastAsia="宋体" w:cs="宋体"/>
          <w:color w:val="000000" w:themeColor="text1"/>
          <w:spacing w:val="0"/>
          <w:position w:val="0"/>
          <w:sz w:val="24"/>
          <w:szCs w:val="24"/>
          <w:highlight w:val="none"/>
          <w14:textFill>
            <w14:solidFill>
              <w14:schemeClr w14:val="tx1"/>
            </w14:solidFill>
          </w14:textFill>
        </w:rPr>
      </w:pPr>
      <w:bookmarkStart w:id="68" w:name="_Toc21452"/>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w:t>
      </w:r>
      <w:r>
        <w:rPr>
          <w:rFonts w:ascii="宋体" w:hAnsi="宋体" w:eastAsia="宋体" w:cs="宋体"/>
          <w:b/>
          <w:bCs/>
          <w:color w:val="000000" w:themeColor="text1"/>
          <w:spacing w:val="0"/>
          <w:position w:val="0"/>
          <w:sz w:val="24"/>
          <w:szCs w:val="24"/>
          <w:highlight w:val="none"/>
          <w14:textFill>
            <w14:solidFill>
              <w14:schemeClr w14:val="tx1"/>
            </w14:solidFill>
          </w14:textFill>
        </w:rPr>
        <w:t>．工程付款办法</w:t>
      </w:r>
      <w:bookmarkEnd w:id="68"/>
    </w:p>
    <w:p w14:paraId="792F9F7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3.1</w:t>
      </w:r>
      <w:r>
        <w:rPr>
          <w:rFonts w:ascii="宋体" w:hAnsi="宋体" w:eastAsia="宋体" w:cs="宋体"/>
          <w:color w:val="000000" w:themeColor="text1"/>
          <w:spacing w:val="0"/>
          <w:position w:val="0"/>
          <w:sz w:val="24"/>
          <w:szCs w:val="24"/>
          <w:highlight w:val="none"/>
          <w14:textFill>
            <w14:solidFill>
              <w14:schemeClr w14:val="tx1"/>
            </w14:solidFill>
          </w14:textFill>
        </w:rPr>
        <w:t>本招标项目</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支付</w:t>
      </w:r>
      <w:r>
        <w:rPr>
          <w:rFonts w:ascii="宋体" w:hAnsi="宋体" w:eastAsia="宋体" w:cs="宋体"/>
          <w:color w:val="000000" w:themeColor="text1"/>
          <w:spacing w:val="0"/>
          <w:position w:val="0"/>
          <w:sz w:val="24"/>
          <w:szCs w:val="24"/>
          <w:highlight w:val="none"/>
          <w14:textFill>
            <w14:solidFill>
              <w14:schemeClr w14:val="tx1"/>
            </w14:solidFill>
          </w14:textFill>
        </w:rPr>
        <w:t>施工预付款。</w:t>
      </w:r>
    </w:p>
    <w:p w14:paraId="228D220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3.2</w:t>
      </w:r>
      <w:r>
        <w:rPr>
          <w:rFonts w:ascii="宋体" w:hAnsi="宋体" w:eastAsia="宋体" w:cs="宋体"/>
          <w:color w:val="000000" w:themeColor="text1"/>
          <w:spacing w:val="0"/>
          <w:position w:val="0"/>
          <w:sz w:val="24"/>
          <w:szCs w:val="24"/>
          <w:highlight w:val="none"/>
          <w14:textFill>
            <w14:solidFill>
              <w14:schemeClr w14:val="tx1"/>
            </w14:solidFill>
          </w14:textFill>
        </w:rPr>
        <w:t>施工预付款必须专用于合同工程，并按以下原则支付和抵扣：</w:t>
      </w:r>
    </w:p>
    <w:p w14:paraId="2519D58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3.2.1</w:t>
      </w:r>
      <w:r>
        <w:rPr>
          <w:rFonts w:hint="eastAsia" w:asciiTheme="minorEastAsia" w:hAnsiTheme="minorEastAsia" w:eastAsiaTheme="minorEastAsia" w:cstheme="minorEastAsia"/>
          <w:color w:val="000000" w:themeColor="text1"/>
          <w:spacing w:val="0"/>
          <w:position w:val="0"/>
          <w:sz w:val="24"/>
          <w:szCs w:val="24"/>
          <w:highlight w:val="none"/>
          <w14:textFill>
            <w14:solidFill>
              <w14:schemeClr w14:val="tx1"/>
            </w14:solidFill>
          </w14:textFill>
        </w:rPr>
        <w:t>施工预付款支付比例为：</w:t>
      </w: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按施工合同价扣除“绿色施工安全防护措施费</w:t>
      </w:r>
      <w:r>
        <w:rPr>
          <w:rFonts w:hint="eastAsia" w:ascii="宋体" w:hAnsi="宋体" w:eastAsia="宋体" w:cs="宋体"/>
          <w:b w:val="0"/>
          <w:bCs w:val="0"/>
          <w:color w:val="000000" w:themeColor="text1"/>
          <w:spacing w:val="0"/>
          <w:position w:val="0"/>
          <w:sz w:val="24"/>
          <w:szCs w:val="24"/>
          <w:highlight w:val="none"/>
          <w:lang w:eastAsia="zh-CN"/>
          <w14:textFill>
            <w14:solidFill>
              <w14:schemeClr w14:val="tx1"/>
            </w14:solidFill>
          </w14:textFill>
        </w:rPr>
        <w:t>、暂估价、暂列金额</w:t>
      </w: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”的</w:t>
      </w:r>
      <w:r>
        <w:rPr>
          <w:rFonts w:hint="eastAsia" w:ascii="宋体" w:hAnsi="宋体" w:eastAsia="宋体" w:cs="宋体"/>
          <w:b w:val="0"/>
          <w:bCs w:val="0"/>
          <w:color w:val="000000" w:themeColor="text1"/>
          <w:spacing w:val="0"/>
          <w:position w:val="0"/>
          <w:sz w:val="24"/>
          <w:szCs w:val="24"/>
          <w:highlight w:val="none"/>
          <w:lang w:val="en-US"/>
          <w14:textFill>
            <w14:solidFill>
              <w14:schemeClr w14:val="tx1"/>
            </w14:solidFill>
          </w14:textFill>
        </w:rPr>
        <w:t>30</w:t>
      </w:r>
      <w:r>
        <w:rPr>
          <w:rFonts w:hint="eastAsia" w:ascii="宋体" w:hAnsi="宋体" w:eastAsia="宋体" w:cs="宋体"/>
          <w:b w:val="0"/>
          <w:bCs w:val="0"/>
          <w:color w:val="000000" w:themeColor="text1"/>
          <w:spacing w:val="0"/>
          <w:position w:val="0"/>
          <w:sz w:val="24"/>
          <w:szCs w:val="24"/>
          <w:highlight w:val="none"/>
          <w14:textFill>
            <w14:solidFill>
              <w14:schemeClr w14:val="tx1"/>
            </w14:solidFill>
          </w14:textFill>
        </w:rPr>
        <w:t>%支付，发包人在签订合同后的一个月内支付。</w:t>
      </w:r>
    </w:p>
    <w:p w14:paraId="5B69FAC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p>
    <w:p w14:paraId="573D03D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3.2.2</w:t>
      </w:r>
      <w:r>
        <w:rPr>
          <w:rFonts w:ascii="宋体" w:hAnsi="宋体" w:eastAsia="宋体" w:cs="宋体"/>
          <w:color w:val="000000" w:themeColor="text1"/>
          <w:spacing w:val="0"/>
          <w:position w:val="0"/>
          <w:sz w:val="24"/>
          <w:szCs w:val="24"/>
          <w:highlight w:val="none"/>
          <w14:textFill>
            <w14:solidFill>
              <w14:schemeClr w14:val="tx1"/>
            </w14:solidFill>
          </w14:textFill>
        </w:rPr>
        <w:t>本招标项目</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不</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要求</w:t>
      </w:r>
      <w:r>
        <w:rPr>
          <w:rFonts w:ascii="宋体" w:hAnsi="宋体" w:eastAsia="宋体" w:cs="宋体"/>
          <w:color w:val="000000" w:themeColor="text1"/>
          <w:spacing w:val="0"/>
          <w:position w:val="0"/>
          <w:sz w:val="24"/>
          <w:szCs w:val="24"/>
          <w:highlight w:val="none"/>
          <w14:textFill>
            <w14:solidFill>
              <w14:schemeClr w14:val="tx1"/>
            </w14:solidFill>
          </w14:textFill>
        </w:rPr>
        <w:t>承包人提供与预付款等额的预付款保函。</w:t>
      </w:r>
    </w:p>
    <w:p w14:paraId="5E2249D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3.2.3</w:t>
      </w:r>
      <w:r>
        <w:rPr>
          <w:rFonts w:ascii="宋体" w:hAnsi="宋体" w:eastAsia="宋体" w:cs="宋体"/>
          <w:color w:val="000000" w:themeColor="text1"/>
          <w:spacing w:val="0"/>
          <w:position w:val="0"/>
          <w:sz w:val="24"/>
          <w:szCs w:val="24"/>
          <w:highlight w:val="none"/>
          <w14:textFill>
            <w14:solidFill>
              <w14:schemeClr w14:val="tx1"/>
            </w14:solidFill>
          </w14:textFill>
        </w:rPr>
        <w:t>承包人应在签订合同后，</w:t>
      </w:r>
      <w:r>
        <w:rPr>
          <w:rFonts w:ascii="宋体" w:hAnsi="宋体" w:eastAsia="宋体" w:cs="宋体"/>
          <w:b/>
          <w:bCs/>
          <w:color w:val="000000" w:themeColor="text1"/>
          <w:spacing w:val="0"/>
          <w:position w:val="0"/>
          <w:sz w:val="24"/>
          <w:szCs w:val="24"/>
          <w:highlight w:val="none"/>
          <w14:textFill>
            <w14:solidFill>
              <w14:schemeClr w14:val="tx1"/>
            </w14:solidFill>
          </w14:textFill>
        </w:rPr>
        <w:t>在提供符合要求的预付款保函或预付款保险及</w:t>
      </w:r>
      <w:r>
        <w:rPr>
          <w:rFonts w:ascii="宋体" w:hAnsi="宋体" w:eastAsia="宋体" w:cs="宋体"/>
          <w:color w:val="000000" w:themeColor="text1"/>
          <w:spacing w:val="0"/>
          <w:position w:val="0"/>
          <w:sz w:val="24"/>
          <w:szCs w:val="24"/>
          <w:highlight w:val="none"/>
          <w14:textFill>
            <w14:solidFill>
              <w14:schemeClr w14:val="tx1"/>
            </w14:solidFill>
          </w14:textFill>
        </w:rPr>
        <w:t>在具备施工条件的前提下，向发包人提交预付款支付申请。发包人应对在收到支付申请的</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w:t>
      </w:r>
      <w:r>
        <w:rPr>
          <w:rFonts w:ascii="宋体" w:hAnsi="宋体" w:eastAsia="宋体" w:cs="宋体"/>
          <w:color w:val="000000" w:themeColor="text1"/>
          <w:spacing w:val="0"/>
          <w:position w:val="0"/>
          <w:sz w:val="24"/>
          <w:szCs w:val="24"/>
          <w:highlight w:val="none"/>
          <w14:textFill>
            <w14:solidFill>
              <w14:schemeClr w14:val="tx1"/>
            </w14:solidFill>
          </w14:textFill>
        </w:rPr>
        <w:t>天内进行核实后向承包人发出预付款支付证书，并在签发支付证书后的</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w:t>
      </w:r>
      <w:r>
        <w:rPr>
          <w:rFonts w:ascii="宋体" w:hAnsi="宋体" w:eastAsia="宋体" w:cs="宋体"/>
          <w:color w:val="000000" w:themeColor="text1"/>
          <w:spacing w:val="0"/>
          <w:position w:val="0"/>
          <w:sz w:val="24"/>
          <w:szCs w:val="24"/>
          <w:highlight w:val="none"/>
          <w14:textFill>
            <w14:solidFill>
              <w14:schemeClr w14:val="tx1"/>
            </w14:solidFill>
          </w14:textFill>
        </w:rPr>
        <w:t>天内向承包人支付预付款。凡未签订合同或不具备施工条件的工程，发包人不得预付工程款。</w:t>
      </w:r>
    </w:p>
    <w:p w14:paraId="1F35285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3.2.4</w:t>
      </w:r>
      <w:r>
        <w:rPr>
          <w:rFonts w:ascii="宋体" w:hAnsi="宋体" w:eastAsia="宋体" w:cs="宋体"/>
          <w:color w:val="000000" w:themeColor="text1"/>
          <w:spacing w:val="0"/>
          <w:position w:val="0"/>
          <w:sz w:val="24"/>
          <w:szCs w:val="24"/>
          <w:highlight w:val="none"/>
          <w14:textFill>
            <w14:solidFill>
              <w14:schemeClr w14:val="tx1"/>
            </w14:solidFill>
          </w14:textFill>
        </w:rPr>
        <w:t>发包人没有按时支付预付款的，承包人可催告发包人支付；发包人在付款期满后的</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w:t>
      </w:r>
      <w:r>
        <w:rPr>
          <w:rFonts w:ascii="宋体" w:hAnsi="宋体" w:eastAsia="宋体" w:cs="宋体"/>
          <w:color w:val="000000" w:themeColor="text1"/>
          <w:spacing w:val="0"/>
          <w:position w:val="0"/>
          <w:sz w:val="24"/>
          <w:szCs w:val="24"/>
          <w:highlight w:val="none"/>
          <w14:textFill>
            <w14:solidFill>
              <w14:schemeClr w14:val="tx1"/>
            </w14:solidFill>
          </w14:textFill>
        </w:rPr>
        <w:t>天内仍未支付的，承包人可在付款期满后的第</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w:t>
      </w:r>
      <w:r>
        <w:rPr>
          <w:rFonts w:ascii="宋体" w:hAnsi="宋体" w:eastAsia="宋体" w:cs="宋体"/>
          <w:color w:val="000000" w:themeColor="text1"/>
          <w:spacing w:val="0"/>
          <w:position w:val="0"/>
          <w:sz w:val="24"/>
          <w:szCs w:val="24"/>
          <w:highlight w:val="none"/>
          <w14:textFill>
            <w14:solidFill>
              <w14:schemeClr w14:val="tx1"/>
            </w14:solidFill>
          </w14:textFill>
        </w:rPr>
        <w:t>天起暂停施工。发包人应向承包人支付应付款的利息（从付款期满后之日起计算，利率按同期银行贷款利率计算），并承担违约责任。</w:t>
      </w:r>
    </w:p>
    <w:p w14:paraId="0CE9792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b/>
          <w:bCs/>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3.2.5</w:t>
      </w:r>
      <w:r>
        <w:rPr>
          <w:rFonts w:hint="eastAsia" w:ascii="Times New Roman" w:hAnsi="Times New Roman" w:eastAsia="宋体" w:cs="Times New Roman"/>
          <w:b/>
          <w:bCs/>
          <w:color w:val="000000" w:themeColor="text1"/>
          <w:spacing w:val="0"/>
          <w:position w:val="0"/>
          <w:sz w:val="24"/>
          <w:szCs w:val="24"/>
          <w:highlight w:val="none"/>
          <w:lang w:val="en-US" w:eastAsia="zh-CN"/>
          <w14:textFill>
            <w14:solidFill>
              <w14:schemeClr w14:val="tx1"/>
            </w14:solidFill>
          </w14:textFill>
        </w:rPr>
        <w:t>工程进度款支付到75%后开始抵扣预付款。</w:t>
      </w:r>
      <w:r>
        <w:rPr>
          <w:rFonts w:ascii="宋体" w:hAnsi="宋体" w:eastAsia="宋体" w:cs="宋体"/>
          <w:b/>
          <w:bCs/>
          <w:color w:val="000000" w:themeColor="text1"/>
          <w:spacing w:val="0"/>
          <w:position w:val="0"/>
          <w:sz w:val="24"/>
          <w:szCs w:val="24"/>
          <w:highlight w:val="none"/>
          <w14:textFill>
            <w14:solidFill>
              <w14:schemeClr w14:val="tx1"/>
            </w14:solidFill>
          </w14:textFill>
        </w:rPr>
        <w:t>预付款应从每支付期应支付给承包人的工程进度款中扣回，直到扣回的金额达到合同约定的预付款金额为止。</w:t>
      </w:r>
    </w:p>
    <w:p w14:paraId="1B41945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3.3</w:t>
      </w:r>
      <w:r>
        <w:rPr>
          <w:rFonts w:ascii="宋体" w:hAnsi="宋体" w:eastAsia="宋体" w:cs="宋体"/>
          <w:color w:val="000000" w:themeColor="text1"/>
          <w:spacing w:val="0"/>
          <w:position w:val="0"/>
          <w:sz w:val="24"/>
          <w:szCs w:val="24"/>
          <w:highlight w:val="none"/>
          <w14:textFill>
            <w14:solidFill>
              <w14:schemeClr w14:val="tx1"/>
            </w14:solidFill>
          </w14:textFill>
        </w:rPr>
        <w:t>施工过程中按月支付工程进度款：承包人每月按工程实际完成工程量（含变更及增加工程）申报，承包人必须将《已完成工程量报表》和《工程付款申请书》于当月</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26</w:t>
      </w:r>
      <w:r>
        <w:rPr>
          <w:rFonts w:ascii="宋体" w:hAnsi="宋体" w:eastAsia="宋体" w:cs="宋体"/>
          <w:color w:val="000000" w:themeColor="text1"/>
          <w:spacing w:val="0"/>
          <w:position w:val="0"/>
          <w:sz w:val="24"/>
          <w:szCs w:val="24"/>
          <w:highlight w:val="none"/>
          <w14:textFill>
            <w14:solidFill>
              <w14:schemeClr w14:val="tx1"/>
            </w14:solidFill>
          </w14:textFill>
        </w:rPr>
        <w:t>日前报监理单位核实。经监理单位审核、发包人审定后的工程进度款（指已经按照合同约定，扣除该支付期内因承包人违约而应扣除的管理费），于申报次月支付。</w:t>
      </w:r>
    </w:p>
    <w:p w14:paraId="73422EC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3.4</w:t>
      </w:r>
      <w:r>
        <w:rPr>
          <w:rFonts w:ascii="宋体" w:hAnsi="宋体" w:eastAsia="宋体" w:cs="宋体"/>
          <w:color w:val="000000" w:themeColor="text1"/>
          <w:spacing w:val="0"/>
          <w:position w:val="0"/>
          <w:sz w:val="24"/>
          <w:szCs w:val="24"/>
          <w:highlight w:val="none"/>
          <w14:textFill>
            <w14:solidFill>
              <w14:schemeClr w14:val="tx1"/>
            </w14:solidFill>
          </w14:textFill>
        </w:rPr>
        <w:t>每月的工程进度款按应付金额的</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80</w:t>
      </w:r>
      <w:r>
        <w:rPr>
          <w:rFonts w:ascii="Times New Roman" w:hAnsi="Times New Roman" w:eastAsia="Times New Roman" w:cs="Times New Roman"/>
          <w:color w:val="000000" w:themeColor="text1"/>
          <w:spacing w:val="0"/>
          <w:position w:val="0"/>
          <w:sz w:val="24"/>
          <w:szCs w:val="24"/>
          <w:highlight w:val="none"/>
          <w:u w:val="single"/>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支付，工程进度款中的作业工人工资款项由发包人单独足额拨付到承包人的工资支付专用账户（以下简称“工资专户”）。</w:t>
      </w:r>
    </w:p>
    <w:p w14:paraId="08DA90E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3.5</w:t>
      </w:r>
      <w:r>
        <w:rPr>
          <w:rFonts w:ascii="宋体" w:hAnsi="宋体" w:eastAsia="宋体" w:cs="宋体"/>
          <w:color w:val="000000" w:themeColor="text1"/>
          <w:spacing w:val="0"/>
          <w:position w:val="0"/>
          <w:sz w:val="24"/>
          <w:szCs w:val="24"/>
          <w:highlight w:val="none"/>
          <w14:textFill>
            <w14:solidFill>
              <w14:schemeClr w14:val="tx1"/>
            </w14:solidFill>
          </w14:textFill>
        </w:rPr>
        <w:t>措施项目费中的“绿色施工安全防护措施费”拨付按照《广东省建设工程计价依据（</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2018</w:t>
      </w:r>
      <w:r>
        <w:rPr>
          <w:rFonts w:ascii="宋体" w:hAnsi="宋体" w:eastAsia="宋体" w:cs="宋体"/>
          <w:color w:val="000000" w:themeColor="text1"/>
          <w:spacing w:val="0"/>
          <w:position w:val="0"/>
          <w:sz w:val="24"/>
          <w:szCs w:val="24"/>
          <w:highlight w:val="none"/>
          <w14:textFill>
            <w14:solidFill>
              <w14:schemeClr w14:val="tx1"/>
            </w14:solidFill>
          </w14:textFill>
        </w:rPr>
        <w:t>）》执行，按照项目所在地的建设行政主管部门有关规定支付。发生一般事故及以上等级重大安全事故的，发包人可扣除承包人金额相当于所有“绿色施工安全防护措施费”的工程管理费。</w:t>
      </w:r>
    </w:p>
    <w:p w14:paraId="7E97273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3.6</w:t>
      </w:r>
      <w:r>
        <w:rPr>
          <w:rFonts w:ascii="宋体" w:hAnsi="宋体" w:eastAsia="宋体" w:cs="宋体"/>
          <w:color w:val="000000" w:themeColor="text1"/>
          <w:spacing w:val="0"/>
          <w:position w:val="0"/>
          <w:sz w:val="24"/>
          <w:szCs w:val="24"/>
          <w:highlight w:val="none"/>
          <w14:textFill>
            <w14:solidFill>
              <w14:schemeClr w14:val="tx1"/>
            </w14:solidFill>
          </w14:textFill>
        </w:rPr>
        <w:t>变更工程造价必须经监理单位核实，并经发包人核定后方可支付。</w:t>
      </w:r>
    </w:p>
    <w:p w14:paraId="12A8CF3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3.7</w:t>
      </w:r>
      <w:r>
        <w:rPr>
          <w:rFonts w:ascii="宋体" w:hAnsi="宋体" w:eastAsia="宋体" w:cs="宋体"/>
          <w:color w:val="000000" w:themeColor="text1"/>
          <w:spacing w:val="0"/>
          <w:position w:val="0"/>
          <w:sz w:val="24"/>
          <w:szCs w:val="24"/>
          <w:highlight w:val="none"/>
          <w14:textFill>
            <w14:solidFill>
              <w14:schemeClr w14:val="tx1"/>
            </w14:solidFill>
          </w14:textFill>
        </w:rPr>
        <w:t>结算审核完成后，于次月支付至合同价格的</w:t>
      </w:r>
      <w:r>
        <w:rPr>
          <w:rFonts w:ascii="Times New Roman" w:hAnsi="Times New Roman" w:eastAsia="Times New Roman" w:cs="Times New Roman"/>
          <w:color w:val="000000" w:themeColor="text1"/>
          <w:spacing w:val="0"/>
          <w:position w:val="0"/>
          <w:sz w:val="24"/>
          <w:szCs w:val="24"/>
          <w:highlight w:val="none"/>
          <w:u w:val="single" w:color="auto"/>
          <w14:textFill>
            <w14:solidFill>
              <w14:schemeClr w14:val="tx1"/>
            </w14:solidFill>
          </w14:textFill>
        </w:rPr>
        <w:t>97</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，剩余</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转为质量保证金；承包人提交了等额质量保证担保或质量保证保险的，于次月一次性结清合同价格。</w:t>
      </w:r>
    </w:p>
    <w:p w14:paraId="5A39226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3.8</w:t>
      </w:r>
      <w:r>
        <w:rPr>
          <w:rFonts w:ascii="宋体" w:hAnsi="宋体" w:eastAsia="宋体" w:cs="宋体"/>
          <w:color w:val="000000" w:themeColor="text1"/>
          <w:spacing w:val="0"/>
          <w:position w:val="0"/>
          <w:sz w:val="24"/>
          <w:szCs w:val="24"/>
          <w:highlight w:val="none"/>
          <w14:textFill>
            <w14:solidFill>
              <w14:schemeClr w14:val="tx1"/>
            </w14:solidFill>
          </w14:textFill>
        </w:rPr>
        <w:t>本招标项目缺陷责任期为</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年（自通过竣工验收之日起计）。缺陷责任期到期后，承包人向发包人申请退还质量保证。发包人收到退还申请后，于</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14</w:t>
      </w:r>
      <w:r>
        <w:rPr>
          <w:rFonts w:ascii="宋体" w:hAnsi="宋体" w:eastAsia="宋体" w:cs="宋体"/>
          <w:color w:val="000000" w:themeColor="text1"/>
          <w:spacing w:val="0"/>
          <w:position w:val="0"/>
          <w:sz w:val="24"/>
          <w:szCs w:val="24"/>
          <w:highlight w:val="none"/>
          <w14:textFill>
            <w14:solidFill>
              <w14:schemeClr w14:val="tx1"/>
            </w14:solidFill>
          </w14:textFill>
        </w:rPr>
        <w:t>天内会同承包人进行核实。经双方核实且均无异议后，发包人在核实之日起</w:t>
      </w:r>
      <w:r>
        <w:rPr>
          <w:rFonts w:ascii="Times New Roman" w:hAnsi="Times New Roman" w:eastAsia="Times New Roman" w:cs="Times New Roman"/>
          <w:color w:val="000000" w:themeColor="text1"/>
          <w:spacing w:val="0"/>
          <w:position w:val="0"/>
          <w:sz w:val="24"/>
          <w:szCs w:val="24"/>
          <w:highlight w:val="none"/>
          <w:u w:val="single" w:color="auto"/>
          <w14:textFill>
            <w14:solidFill>
              <w14:schemeClr w14:val="tx1"/>
            </w14:solidFill>
          </w14:textFill>
        </w:rPr>
        <w:t>14</w:t>
      </w:r>
      <w:r>
        <w:rPr>
          <w:rFonts w:ascii="宋体" w:hAnsi="宋体" w:eastAsia="宋体" w:cs="宋体"/>
          <w:color w:val="000000" w:themeColor="text1"/>
          <w:spacing w:val="0"/>
          <w:position w:val="0"/>
          <w:sz w:val="24"/>
          <w:szCs w:val="24"/>
          <w:highlight w:val="none"/>
          <w14:textFill>
            <w14:solidFill>
              <w14:schemeClr w14:val="tx1"/>
            </w14:solidFill>
          </w14:textFill>
        </w:rPr>
        <w:t>天内将应返保证金（或银行保函）退还承包人。</w:t>
      </w:r>
    </w:p>
    <w:p w14:paraId="2DD6E1E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3.9</w:t>
      </w:r>
      <w:r>
        <w:rPr>
          <w:rFonts w:ascii="宋体" w:hAnsi="宋体" w:eastAsia="宋体" w:cs="宋体"/>
          <w:b/>
          <w:bCs/>
          <w:color w:val="000000" w:themeColor="text1"/>
          <w:spacing w:val="0"/>
          <w:position w:val="0"/>
          <w:sz w:val="24"/>
          <w:szCs w:val="24"/>
          <w:highlight w:val="none"/>
          <w14:textFill>
            <w14:solidFill>
              <w14:schemeClr w14:val="tx1"/>
            </w14:solidFill>
          </w14:textFill>
        </w:rPr>
        <w:t>发包人每次支付工程款前，承包人均应提供有效的增值税专用发票。如果承包人无法提供符合要求的发票，由此造成的相应损失由承包人承担。</w:t>
      </w:r>
    </w:p>
    <w:p w14:paraId="2187FF1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3.10</w:t>
      </w:r>
      <w:r>
        <w:rPr>
          <w:rFonts w:ascii="宋体" w:hAnsi="宋体" w:eastAsia="宋体" w:cs="宋体"/>
          <w:color w:val="000000" w:themeColor="text1"/>
          <w:spacing w:val="0"/>
          <w:position w:val="0"/>
          <w:sz w:val="24"/>
          <w:szCs w:val="24"/>
          <w:highlight w:val="none"/>
          <w14:textFill>
            <w14:solidFill>
              <w14:schemeClr w14:val="tx1"/>
            </w14:solidFill>
          </w14:textFill>
        </w:rPr>
        <w:t>暂列金额支付方式：</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暂停拨付。在暂列金额的范围内，最终经发包人委托的全过程造价咨询公司审核、发包人确认后支付至该部分实际完成工程量的50％，工程竣工验收合格后支付至80%，其余部分待结算完成审核后支付至审定造价的97%，剩余3%为工程质量保修金。</w:t>
      </w:r>
    </w:p>
    <w:p w14:paraId="2496693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3.11</w:t>
      </w:r>
      <w:r>
        <w:rPr>
          <w:rFonts w:ascii="宋体" w:hAnsi="宋体" w:eastAsia="宋体" w:cs="宋体"/>
          <w:color w:val="000000" w:themeColor="text1"/>
          <w:spacing w:val="0"/>
          <w:position w:val="0"/>
          <w:sz w:val="24"/>
          <w:szCs w:val="24"/>
          <w:highlight w:val="none"/>
          <w14:textFill>
            <w14:solidFill>
              <w14:schemeClr w14:val="tx1"/>
            </w14:solidFill>
          </w14:textFill>
        </w:rPr>
        <w:t>材料暂估价、专业工程暂估价支付方式：</w:t>
      </w:r>
      <w:r>
        <w:rPr>
          <w:rFonts w:hint="eastAsia" w:ascii="宋体" w:hAnsi="宋体" w:eastAsia="宋体" w:cs="宋体"/>
          <w:color w:val="000000" w:themeColor="text1"/>
          <w:spacing w:val="0"/>
          <w:position w:val="0"/>
          <w:sz w:val="24"/>
          <w:szCs w:val="24"/>
          <w:highlight w:val="none"/>
          <w:u w:val="single"/>
          <w14:textFill>
            <w14:solidFill>
              <w14:schemeClr w14:val="tx1"/>
            </w14:solidFill>
          </w14:textFill>
        </w:rPr>
        <w:t>材料暂估价、专业工程暂估价与每个月的工程进度款一并报送，但需要列明详细项目内容，该部分材料暂估价、专业工程暂估价按该部分实际完成工程量的50%支付，工程竣工验收合格后支付至80%，剩余部分结算完成后支付至审定造价的97%，剩余3%为工程质量保修金。。</w:t>
      </w:r>
    </w:p>
    <w:p w14:paraId="34F618A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1"/>
        <w:rPr>
          <w:rFonts w:ascii="宋体" w:hAnsi="宋体" w:eastAsia="宋体" w:cs="宋体"/>
          <w:color w:val="000000" w:themeColor="text1"/>
          <w:spacing w:val="0"/>
          <w:position w:val="0"/>
          <w:sz w:val="25"/>
          <w:szCs w:val="25"/>
          <w:highlight w:val="none"/>
          <w14:textFill>
            <w14:solidFill>
              <w14:schemeClr w14:val="tx1"/>
            </w14:solidFill>
          </w14:textFill>
        </w:rPr>
      </w:pPr>
      <w:bookmarkStart w:id="69" w:name="_Toc7072"/>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w:t>
      </w:r>
      <w:r>
        <w:rPr>
          <w:rFonts w:ascii="宋体" w:hAnsi="宋体" w:eastAsia="宋体" w:cs="宋体"/>
          <w:b/>
          <w:bCs/>
          <w:color w:val="000000" w:themeColor="text1"/>
          <w:spacing w:val="0"/>
          <w:position w:val="0"/>
          <w:sz w:val="24"/>
          <w:szCs w:val="24"/>
          <w:highlight w:val="none"/>
          <w14:textFill>
            <w14:solidFill>
              <w14:schemeClr w14:val="tx1"/>
            </w14:solidFill>
          </w14:textFill>
        </w:rPr>
        <w:t>．其他专用合同条款</w:t>
      </w:r>
      <w:bookmarkEnd w:id="69"/>
    </w:p>
    <w:p w14:paraId="4F32DC7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4.1</w:t>
      </w:r>
      <w:r>
        <w:rPr>
          <w:rFonts w:ascii="宋体" w:hAnsi="宋体" w:eastAsia="宋体" w:cs="宋体"/>
          <w:b/>
          <w:bCs/>
          <w:color w:val="000000" w:themeColor="text1"/>
          <w:spacing w:val="0"/>
          <w:position w:val="0"/>
          <w:sz w:val="24"/>
          <w:szCs w:val="24"/>
          <w:highlight w:val="none"/>
          <w14:textFill>
            <w14:solidFill>
              <w14:schemeClr w14:val="tx1"/>
            </w14:solidFill>
          </w14:textFill>
        </w:rPr>
        <w:t>．专业工程分包</w:t>
      </w:r>
    </w:p>
    <w:p w14:paraId="676E3AD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w:t>
      </w:r>
    </w:p>
    <w:p w14:paraId="1A47002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4.2</w:t>
      </w:r>
      <w:r>
        <w:rPr>
          <w:rFonts w:ascii="宋体" w:hAnsi="宋体" w:eastAsia="宋体" w:cs="宋体"/>
          <w:b/>
          <w:bCs/>
          <w:color w:val="000000" w:themeColor="text1"/>
          <w:spacing w:val="0"/>
          <w:position w:val="0"/>
          <w:sz w:val="24"/>
          <w:szCs w:val="24"/>
          <w:highlight w:val="none"/>
          <w14:textFill>
            <w14:solidFill>
              <w14:schemeClr w14:val="tx1"/>
            </w14:solidFill>
          </w14:textFill>
        </w:rPr>
        <w:t>．工人工资支付专用账户</w:t>
      </w:r>
    </w:p>
    <w:p w14:paraId="42153AD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4.2.1</w:t>
      </w:r>
      <w:r>
        <w:rPr>
          <w:rFonts w:ascii="宋体" w:hAnsi="宋体" w:eastAsia="宋体" w:cs="宋体"/>
          <w:color w:val="000000" w:themeColor="text1"/>
          <w:spacing w:val="0"/>
          <w:position w:val="0"/>
          <w:sz w:val="24"/>
          <w:szCs w:val="24"/>
          <w:highlight w:val="none"/>
          <w14:textFill>
            <w14:solidFill>
              <w14:schemeClr w14:val="tx1"/>
            </w14:solidFill>
          </w14:textFill>
        </w:rPr>
        <w:t>发、承包双方订立合同时，应就承包人设立工人工资支付专用账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w:t>
      </w:r>
    </w:p>
    <w:p w14:paraId="19EA30D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4.2.2</w:t>
      </w:r>
      <w:r>
        <w:rPr>
          <w:rFonts w:ascii="宋体" w:hAnsi="宋体" w:eastAsia="宋体" w:cs="宋体"/>
          <w:color w:val="000000" w:themeColor="text1"/>
          <w:spacing w:val="0"/>
          <w:position w:val="0"/>
          <w:sz w:val="24"/>
          <w:szCs w:val="24"/>
          <w:highlight w:val="none"/>
          <w14:textFill>
            <w14:solidFill>
              <w14:schemeClr w14:val="tx1"/>
            </w14:solidFill>
          </w14:textFill>
        </w:rPr>
        <w:t>依据人力资源社会保障部等十部门印发的《工程建设领域农民工工资专用账户管理暂行办法》（人社部发〔</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2021</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53</w:t>
      </w:r>
      <w:r>
        <w:rPr>
          <w:rFonts w:ascii="宋体" w:hAnsi="宋体" w:eastAsia="宋体" w:cs="宋体"/>
          <w:color w:val="000000" w:themeColor="text1"/>
          <w:spacing w:val="0"/>
          <w:position w:val="0"/>
          <w:sz w:val="24"/>
          <w:szCs w:val="24"/>
          <w:highlight w:val="none"/>
          <w14:textFill>
            <w14:solidFill>
              <w14:schemeClr w14:val="tx1"/>
            </w14:solidFill>
          </w14:textFill>
        </w:rPr>
        <w:t>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）工资发放表、付款凭证（有总包单位项目负责人签名或盖章确认）；（</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）施工许可证（或开工报告）、工程项目总承包、专业分包、劳务分包合同；（</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）建设单位支付工程款凭证；（</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w:t>
      </w:r>
      <w:r>
        <w:rPr>
          <w:rFonts w:ascii="宋体" w:hAnsi="宋体" w:eastAsia="宋体" w:cs="宋体"/>
          <w:color w:val="000000" w:themeColor="text1"/>
          <w:spacing w:val="0"/>
          <w:position w:val="0"/>
          <w:sz w:val="24"/>
          <w:szCs w:val="24"/>
          <w:highlight w:val="none"/>
          <w14:textFill>
            <w14:solidFill>
              <w14:schemeClr w14:val="tx1"/>
            </w14:solidFill>
          </w14:textFill>
        </w:rPr>
        <w:t>）花名册及身份证复印件；（</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5</w:t>
      </w:r>
      <w:r>
        <w:rPr>
          <w:rFonts w:ascii="宋体" w:hAnsi="宋体" w:eastAsia="宋体" w:cs="宋体"/>
          <w:color w:val="000000" w:themeColor="text1"/>
          <w:spacing w:val="0"/>
          <w:position w:val="0"/>
          <w:sz w:val="24"/>
          <w:szCs w:val="24"/>
          <w:highlight w:val="none"/>
          <w14:textFill>
            <w14:solidFill>
              <w14:schemeClr w14:val="tx1"/>
            </w14:solidFill>
          </w14:textFill>
        </w:rPr>
        <w:t>）劳动合同：（</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6</w:t>
      </w:r>
      <w:r>
        <w:rPr>
          <w:rFonts w:ascii="宋体" w:hAnsi="宋体" w:eastAsia="宋体" w:cs="宋体"/>
          <w:color w:val="000000" w:themeColor="text1"/>
          <w:spacing w:val="0"/>
          <w:position w:val="0"/>
          <w:sz w:val="24"/>
          <w:szCs w:val="24"/>
          <w:highlight w:val="none"/>
          <w14:textFill>
            <w14:solidFill>
              <w14:schemeClr w14:val="tx1"/>
            </w14:solidFill>
          </w14:textFill>
        </w:rPr>
        <w:t>）委托书（写明委托代发工资情况）；（</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w:t>
      </w:r>
      <w:r>
        <w:rPr>
          <w:rFonts w:ascii="宋体" w:hAnsi="宋体" w:eastAsia="宋体" w:cs="宋体"/>
          <w:color w:val="000000" w:themeColor="text1"/>
          <w:spacing w:val="0"/>
          <w:position w:val="0"/>
          <w:sz w:val="24"/>
          <w:szCs w:val="24"/>
          <w:highlight w:val="none"/>
          <w14:textFill>
            <w14:solidFill>
              <w14:schemeClr w14:val="tx1"/>
            </w14:solidFill>
          </w14:textFill>
        </w:rPr>
        <w:t>）缴纳保证金的凭证；（</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w:t>
      </w:r>
      <w:r>
        <w:rPr>
          <w:rFonts w:ascii="宋体" w:hAnsi="宋体" w:eastAsia="宋体" w:cs="宋体"/>
          <w:color w:val="000000" w:themeColor="text1"/>
          <w:spacing w:val="0"/>
          <w:position w:val="0"/>
          <w:sz w:val="24"/>
          <w:szCs w:val="24"/>
          <w:highlight w:val="none"/>
          <w14:textFill>
            <w14:solidFill>
              <w14:schemeClr w14:val="tx1"/>
            </w14:solidFill>
          </w14:textFill>
        </w:rPr>
        <w:t>）总包企业或承包企业设立工资专用账户的凭证；（</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9</w:t>
      </w:r>
      <w:r>
        <w:rPr>
          <w:rFonts w:ascii="宋体" w:hAnsi="宋体" w:eastAsia="宋体" w:cs="宋体"/>
          <w:color w:val="000000" w:themeColor="text1"/>
          <w:spacing w:val="0"/>
          <w:position w:val="0"/>
          <w:sz w:val="24"/>
          <w:szCs w:val="24"/>
          <w:highlight w:val="none"/>
          <w14:textFill>
            <w14:solidFill>
              <w14:schemeClr w14:val="tx1"/>
            </w14:solidFill>
          </w14:textFill>
        </w:rPr>
        <w:t>）维权信息告示牌情况。</w:t>
      </w:r>
    </w:p>
    <w:p w14:paraId="44871FF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按韶关市人力资源和社会保障局韶关市住房和城乡建设管理局韶关市交通运输局韶关市水务局韶关市金融工作局国家金融监督管理总局韶关监管分局关于印发《韶关市工程建设领域农民工工资保证金管理实施细则》的通知</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韶人社规〔</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2023</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号</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及《韶关市工程建设领域农民工工资保证金管理实施细则》（韶法审〔</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2023</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19</w:t>
      </w:r>
      <w:r>
        <w:rPr>
          <w:rFonts w:ascii="宋体" w:hAnsi="宋体" w:eastAsia="宋体" w:cs="宋体"/>
          <w:color w:val="000000" w:themeColor="text1"/>
          <w:spacing w:val="0"/>
          <w:position w:val="0"/>
          <w:sz w:val="24"/>
          <w:szCs w:val="24"/>
          <w:highlight w:val="none"/>
          <w14:textFill>
            <w14:solidFill>
              <w14:schemeClr w14:val="tx1"/>
            </w14:solidFill>
          </w14:textFill>
        </w:rPr>
        <w:t>号）规定执行。承包人在签订工程施工承包合同后一个月内必须办妥该事项，并将办妥回执交发包人。</w:t>
      </w:r>
    </w:p>
    <w:p w14:paraId="7FADD6E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承包人须按照发包人所垫付的民工工资</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倍向发包人支付违约金。</w:t>
      </w:r>
    </w:p>
    <w:p w14:paraId="1BB67A9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4.2.3</w:t>
      </w:r>
      <w:r>
        <w:rPr>
          <w:rFonts w:ascii="宋体" w:hAnsi="宋体" w:eastAsia="宋体" w:cs="宋体"/>
          <w:color w:val="000000" w:themeColor="text1"/>
          <w:spacing w:val="0"/>
          <w:position w:val="0"/>
          <w:sz w:val="24"/>
          <w:szCs w:val="24"/>
          <w:highlight w:val="none"/>
          <w14:textFill>
            <w14:solidFill>
              <w14:schemeClr w14:val="tx1"/>
            </w14:solidFill>
          </w14:textFill>
        </w:rPr>
        <w:t>承包人应在工资专户开立后</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个工作日内，将开户银行及其账号、开户协议等资料提交给发包人。</w:t>
      </w:r>
    </w:p>
    <w:p w14:paraId="019F15D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）用人单位应当在建设项目动工前，在建设项目所在地</w:t>
      </w:r>
      <w:r>
        <w:rPr>
          <w:rFonts w:ascii="宋体" w:hAnsi="宋体" w:eastAsia="宋体" w:cs="宋体"/>
          <w:strike/>
          <w:color w:val="000000" w:themeColor="text1"/>
          <w:spacing w:val="0"/>
          <w:position w:val="0"/>
          <w:sz w:val="24"/>
          <w:szCs w:val="24"/>
          <w:highlight w:val="none"/>
          <w14:textFill>
            <w14:solidFill>
              <w14:schemeClr w14:val="tx1"/>
            </w14:solidFill>
          </w14:textFill>
        </w:rPr>
        <w:t>商业</w:t>
      </w:r>
      <w:r>
        <w:rPr>
          <w:rFonts w:ascii="宋体" w:hAnsi="宋体" w:eastAsia="宋体" w:cs="宋体"/>
          <w:color w:val="000000" w:themeColor="text1"/>
          <w:spacing w:val="0"/>
          <w:position w:val="0"/>
          <w:sz w:val="24"/>
          <w:szCs w:val="24"/>
          <w:highlight w:val="none"/>
          <w14:textFill>
            <w14:solidFill>
              <w14:schemeClr w14:val="tx1"/>
            </w14:solidFill>
          </w14:textFill>
        </w:rPr>
        <w:t>银行设立工人工资支付专用账户。</w:t>
      </w:r>
    </w:p>
    <w:p w14:paraId="2DC455F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）用人单位应当在用工之日起</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15</w:t>
      </w:r>
      <w:r>
        <w:rPr>
          <w:rFonts w:ascii="宋体" w:hAnsi="宋体" w:eastAsia="宋体" w:cs="宋体"/>
          <w:color w:val="000000" w:themeColor="text1"/>
          <w:spacing w:val="0"/>
          <w:position w:val="0"/>
          <w:sz w:val="24"/>
          <w:szCs w:val="24"/>
          <w:highlight w:val="none"/>
          <w14:textFill>
            <w14:solidFill>
              <w14:schemeClr w14:val="tx1"/>
            </w14:solidFill>
          </w14:textFill>
        </w:rPr>
        <w:t>日内为每一位工人办理个人银行账户。</w:t>
      </w:r>
    </w:p>
    <w:p w14:paraId="23A61F4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）用人单位应当指定专人负责建设项目施工现场台账管理，真实、准确记录工人名册、劳务合同、劳动合同、工程进度、工时台账、劳务承包款和工人工资支付等信息，并保存两年以上备查。</w:t>
      </w:r>
    </w:p>
    <w:p w14:paraId="694E71C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w:t>
      </w:r>
      <w:r>
        <w:rPr>
          <w:rFonts w:ascii="宋体" w:hAnsi="宋体" w:eastAsia="宋体" w:cs="宋体"/>
          <w:color w:val="000000" w:themeColor="text1"/>
          <w:spacing w:val="0"/>
          <w:position w:val="0"/>
          <w:sz w:val="24"/>
          <w:szCs w:val="24"/>
          <w:highlight w:val="none"/>
          <w14:textFill>
            <w14:solidFill>
              <w14:schemeClr w14:val="tx1"/>
            </w14:solidFill>
          </w14:textFill>
        </w:rPr>
        <w:t>）用人单位应当按照</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及时支付，按实结算</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的原则，在规定日期前通过银行工人工资支付专用账户将工人工资直接支付到工人的个人银行账户，并按月将工人工资支付明细表报施工总承包单位和建设单位备案。</w:t>
      </w:r>
    </w:p>
    <w:p w14:paraId="686A018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用人单位未建立、保存用工管理台账，或者伪造相关台账的，按照《广东省劳动保障监察条例》第五十条的规定，由人力资源社会保障部门责令改正，并可处以二千元以上二万元以下的人民币罚款。</w:t>
      </w:r>
    </w:p>
    <w:p w14:paraId="31F8234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4.2.4</w:t>
      </w:r>
      <w:r>
        <w:rPr>
          <w:rFonts w:ascii="宋体" w:hAnsi="宋体" w:eastAsia="宋体" w:cs="宋体"/>
          <w:color w:val="000000" w:themeColor="text1"/>
          <w:spacing w:val="0"/>
          <w:position w:val="0"/>
          <w:sz w:val="24"/>
          <w:szCs w:val="24"/>
          <w:highlight w:val="none"/>
          <w14:textFill>
            <w14:solidFill>
              <w14:schemeClr w14:val="tx1"/>
            </w14:solidFill>
          </w14:textFill>
        </w:rPr>
        <w:t>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w:t>
      </w:r>
    </w:p>
    <w:p w14:paraId="2DC2D9D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4.3</w:t>
      </w:r>
      <w:r>
        <w:rPr>
          <w:rFonts w:ascii="宋体" w:hAnsi="宋体" w:eastAsia="宋体" w:cs="宋体"/>
          <w:b/>
          <w:bCs/>
          <w:color w:val="000000" w:themeColor="text1"/>
          <w:spacing w:val="0"/>
          <w:position w:val="0"/>
          <w:sz w:val="24"/>
          <w:szCs w:val="24"/>
          <w:highlight w:val="none"/>
          <w14:textFill>
            <w14:solidFill>
              <w14:schemeClr w14:val="tx1"/>
            </w14:solidFill>
          </w14:textFill>
        </w:rPr>
        <w:t>诚信登记</w:t>
      </w:r>
    </w:p>
    <w:p w14:paraId="7FA0B74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根据资质管理规定，许可机关应当建立、健全建筑业企业信用档案管理制度，包括企业基本信息、资质、业绩、工程质量和安全、合同履约、社会投诉和违法行为等情况。</w:t>
      </w:r>
    </w:p>
    <w:p w14:paraId="62FC551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4.4</w:t>
      </w:r>
      <w:r>
        <w:rPr>
          <w:rFonts w:ascii="宋体" w:hAnsi="宋体" w:eastAsia="宋体" w:cs="宋体"/>
          <w:b/>
          <w:bCs/>
          <w:color w:val="000000" w:themeColor="text1"/>
          <w:spacing w:val="0"/>
          <w:position w:val="0"/>
          <w:sz w:val="24"/>
          <w:szCs w:val="24"/>
          <w:highlight w:val="none"/>
          <w14:textFill>
            <w14:solidFill>
              <w14:schemeClr w14:val="tx1"/>
            </w14:solidFill>
          </w14:textFill>
        </w:rPr>
        <w:t>工期进度</w:t>
      </w:r>
    </w:p>
    <w:p w14:paraId="6EC3676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4.4.1</w:t>
      </w:r>
      <w:r>
        <w:rPr>
          <w:rFonts w:ascii="宋体" w:hAnsi="宋体" w:eastAsia="宋体" w:cs="宋体"/>
          <w:color w:val="000000" w:themeColor="text1"/>
          <w:spacing w:val="0"/>
          <w:position w:val="0"/>
          <w:sz w:val="24"/>
          <w:szCs w:val="24"/>
          <w:highlight w:val="none"/>
          <w14:textFill>
            <w14:solidFill>
              <w14:schemeClr w14:val="tx1"/>
            </w14:solidFill>
          </w14:textFill>
        </w:rPr>
        <w:t>本招标项目施工标准工期为</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120</w:t>
      </w:r>
      <w:r>
        <w:rPr>
          <w:rFonts w:ascii="宋体" w:hAnsi="宋体" w:eastAsia="宋体" w:cs="宋体"/>
          <w:color w:val="000000" w:themeColor="text1"/>
          <w:spacing w:val="0"/>
          <w:position w:val="0"/>
          <w:sz w:val="24"/>
          <w:szCs w:val="24"/>
          <w:highlight w:val="none"/>
          <w14:textFill>
            <w14:solidFill>
              <w14:schemeClr w14:val="tx1"/>
            </w14:solidFill>
          </w14:textFill>
        </w:rPr>
        <w:t>个日历天，招标工期为</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120</w:t>
      </w:r>
      <w:r>
        <w:rPr>
          <w:rFonts w:ascii="宋体" w:hAnsi="宋体" w:eastAsia="宋体" w:cs="宋体"/>
          <w:color w:val="000000" w:themeColor="text1"/>
          <w:spacing w:val="0"/>
          <w:position w:val="0"/>
          <w:sz w:val="24"/>
          <w:szCs w:val="24"/>
          <w:highlight w:val="none"/>
          <w14:textFill>
            <w14:solidFill>
              <w14:schemeClr w14:val="tx1"/>
            </w14:solidFill>
          </w14:textFill>
        </w:rPr>
        <w:t>个日历天，承包人必须在招标工期内完成招标范围内的全部内容。</w:t>
      </w:r>
    </w:p>
    <w:p w14:paraId="5AB4DEB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4.4.2</w:t>
      </w:r>
      <w:r>
        <w:rPr>
          <w:rFonts w:ascii="宋体" w:hAnsi="宋体" w:eastAsia="宋体" w:cs="宋体"/>
          <w:color w:val="000000" w:themeColor="text1"/>
          <w:spacing w:val="0"/>
          <w:position w:val="0"/>
          <w:sz w:val="24"/>
          <w:szCs w:val="24"/>
          <w:highlight w:val="none"/>
          <w14:textFill>
            <w14:solidFill>
              <w14:schemeClr w14:val="tx1"/>
            </w14:solidFill>
          </w14:textFill>
        </w:rPr>
        <w:t>施工工期从承包人收到监理单位签发的开工令之日起计，至竣工验收合格之日止。</w:t>
      </w:r>
    </w:p>
    <w:p w14:paraId="0638390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4.4.3</w:t>
      </w:r>
      <w:r>
        <w:rPr>
          <w:rFonts w:ascii="宋体" w:hAnsi="宋体" w:eastAsia="宋体" w:cs="宋体"/>
          <w:color w:val="000000" w:themeColor="text1"/>
          <w:spacing w:val="0"/>
          <w:position w:val="0"/>
          <w:sz w:val="24"/>
          <w:szCs w:val="24"/>
          <w:highlight w:val="none"/>
          <w14:textFill>
            <w14:solidFill>
              <w14:schemeClr w14:val="tx1"/>
            </w14:solidFill>
          </w14:textFill>
        </w:rPr>
        <w:t>工期奖罚</w:t>
      </w:r>
    </w:p>
    <w:p w14:paraId="46A29E0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竣工验收合格交付使用每提前天竣工；奖元，奖励金额不超过合同价款的</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（一般为</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5%</w:t>
      </w:r>
      <w:r>
        <w:rPr>
          <w:rFonts w:ascii="宋体" w:hAnsi="宋体" w:eastAsia="宋体" w:cs="宋体"/>
          <w:color w:val="000000" w:themeColor="text1"/>
          <w:spacing w:val="0"/>
          <w:position w:val="0"/>
          <w:sz w:val="24"/>
          <w:szCs w:val="24"/>
          <w:highlight w:val="none"/>
          <w14:textFill>
            <w14:solidFill>
              <w14:schemeClr w14:val="tx1"/>
            </w14:solidFill>
          </w14:textFill>
        </w:rPr>
        <w:t>）且不超过万元。</w:t>
      </w:r>
    </w:p>
    <w:p w14:paraId="40C061D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按施工合同期约定</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因承包人原因每延误天竣工</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罚</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1000</w:t>
      </w:r>
      <w:r>
        <w:rPr>
          <w:rFonts w:ascii="宋体" w:hAnsi="宋体" w:eastAsia="宋体" w:cs="宋体"/>
          <w:color w:val="000000" w:themeColor="text1"/>
          <w:spacing w:val="0"/>
          <w:position w:val="0"/>
          <w:sz w:val="24"/>
          <w:szCs w:val="24"/>
          <w:highlight w:val="none"/>
          <w14:textFill>
            <w14:solidFill>
              <w14:schemeClr w14:val="tx1"/>
            </w14:solidFill>
          </w14:textFill>
        </w:rPr>
        <w:t>元</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/天</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1F6577D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按施工合同期约定</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因承包人原因延误工期</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15</w:t>
      </w:r>
      <w:r>
        <w:rPr>
          <w:rFonts w:ascii="宋体" w:hAnsi="宋体" w:eastAsia="宋体" w:cs="宋体"/>
          <w:color w:val="000000" w:themeColor="text1"/>
          <w:spacing w:val="0"/>
          <w:position w:val="0"/>
          <w:sz w:val="24"/>
          <w:szCs w:val="24"/>
          <w:highlight w:val="none"/>
          <w14:textFill>
            <w14:solidFill>
              <w14:schemeClr w14:val="tx1"/>
            </w14:solidFill>
          </w14:textFill>
        </w:rPr>
        <w:t>天内不处罚，自第</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16</w:t>
      </w:r>
      <w:r>
        <w:rPr>
          <w:rFonts w:ascii="宋体" w:hAnsi="宋体" w:eastAsia="宋体" w:cs="宋体"/>
          <w:color w:val="000000" w:themeColor="text1"/>
          <w:spacing w:val="0"/>
          <w:position w:val="0"/>
          <w:sz w:val="24"/>
          <w:szCs w:val="24"/>
          <w:highlight w:val="none"/>
          <w14:textFill>
            <w14:solidFill>
              <w14:schemeClr w14:val="tx1"/>
            </w14:solidFill>
          </w14:textFill>
        </w:rPr>
        <w:t>天起每延误</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天竣工</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罚</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万</w:t>
      </w:r>
      <w:r>
        <w:rPr>
          <w:rFonts w:ascii="宋体" w:hAnsi="宋体" w:eastAsia="宋体" w:cs="宋体"/>
          <w:color w:val="000000" w:themeColor="text1"/>
          <w:spacing w:val="0"/>
          <w:position w:val="0"/>
          <w:sz w:val="24"/>
          <w:szCs w:val="24"/>
          <w:highlight w:val="none"/>
          <w14:textFill>
            <w14:solidFill>
              <w14:schemeClr w14:val="tx1"/>
            </w14:solidFill>
          </w14:textFill>
        </w:rPr>
        <w:t>元。处罚金额不超过合同价款的</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5</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（一般为</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5%</w:t>
      </w:r>
      <w:r>
        <w:rPr>
          <w:rFonts w:ascii="宋体" w:hAnsi="宋体" w:eastAsia="宋体" w:cs="宋体"/>
          <w:color w:val="000000" w:themeColor="text1"/>
          <w:spacing w:val="0"/>
          <w:position w:val="0"/>
          <w:sz w:val="24"/>
          <w:szCs w:val="24"/>
          <w:highlight w:val="none"/>
          <w14:textFill>
            <w14:solidFill>
              <w14:schemeClr w14:val="tx1"/>
            </w14:solidFill>
          </w14:textFill>
        </w:rPr>
        <w:t>）且不超过</w:t>
      </w:r>
      <w:r>
        <w:rPr>
          <w:rFonts w:hint="eastAsia" w:ascii="宋体" w:hAnsi="宋体" w:eastAsia="宋体" w:cs="宋体"/>
          <w:i w:val="0"/>
          <w:iCs w:val="0"/>
          <w:color w:val="000000" w:themeColor="text1"/>
          <w:spacing w:val="0"/>
          <w:position w:val="0"/>
          <w:sz w:val="24"/>
          <w:szCs w:val="24"/>
          <w:highlight w:val="none"/>
          <w:u w:val="single"/>
          <w:lang w:val="en-US" w:eastAsia="zh-CN"/>
          <w14:textFill>
            <w14:solidFill>
              <w14:schemeClr w14:val="tx1"/>
            </w14:solidFill>
          </w14:textFill>
        </w:rPr>
        <w:t>100</w:t>
      </w:r>
      <w:r>
        <w:rPr>
          <w:rFonts w:ascii="宋体" w:hAnsi="宋体" w:eastAsia="宋体" w:cs="宋体"/>
          <w:color w:val="000000" w:themeColor="text1"/>
          <w:spacing w:val="0"/>
          <w:position w:val="0"/>
          <w:sz w:val="24"/>
          <w:szCs w:val="24"/>
          <w:highlight w:val="none"/>
          <w14:textFill>
            <w14:solidFill>
              <w14:schemeClr w14:val="tx1"/>
            </w14:solidFill>
          </w14:textFill>
        </w:rPr>
        <w:t>万元，累计延误工期达到</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50</w:t>
      </w:r>
      <w:r>
        <w:rPr>
          <w:rFonts w:ascii="宋体" w:hAnsi="宋体" w:eastAsia="宋体" w:cs="宋体"/>
          <w:color w:val="000000" w:themeColor="text1"/>
          <w:spacing w:val="0"/>
          <w:position w:val="0"/>
          <w:sz w:val="24"/>
          <w:szCs w:val="24"/>
          <w:highlight w:val="none"/>
          <w14:textFill>
            <w14:solidFill>
              <w14:schemeClr w14:val="tx1"/>
            </w14:solidFill>
          </w14:textFill>
        </w:rPr>
        <w:t>天，报请建设行政主管部门作不良行为记录，非承包方原因或不可抗力造成延误的除外。</w:t>
      </w:r>
    </w:p>
    <w:p w14:paraId="2373DEA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其它说明：</w:t>
      </w:r>
    </w:p>
    <w:p w14:paraId="6EEC46E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4.5</w:t>
      </w:r>
      <w:r>
        <w:rPr>
          <w:rFonts w:ascii="宋体" w:hAnsi="宋体" w:eastAsia="宋体" w:cs="宋体"/>
          <w:b/>
          <w:bCs/>
          <w:color w:val="000000" w:themeColor="text1"/>
          <w:spacing w:val="0"/>
          <w:position w:val="0"/>
          <w:sz w:val="24"/>
          <w:szCs w:val="24"/>
          <w:highlight w:val="none"/>
          <w14:textFill>
            <w14:solidFill>
              <w14:schemeClr w14:val="tx1"/>
            </w14:solidFill>
          </w14:textFill>
        </w:rPr>
        <w:t>项目管理机构</w:t>
      </w:r>
    </w:p>
    <w:p w14:paraId="2B9E0CD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4.5.1</w:t>
      </w:r>
      <w:r>
        <w:rPr>
          <w:rFonts w:ascii="宋体" w:hAnsi="宋体" w:eastAsia="宋体" w:cs="宋体"/>
          <w:color w:val="000000" w:themeColor="text1"/>
          <w:spacing w:val="0"/>
          <w:position w:val="0"/>
          <w:sz w:val="24"/>
          <w:szCs w:val="24"/>
          <w:highlight w:val="none"/>
          <w14:textFill>
            <w14:solidFill>
              <w14:schemeClr w14:val="tx1"/>
            </w14:solidFill>
          </w14:textFill>
        </w:rPr>
        <w:t>承包人派驻的项目管理班子成员必须为其投标文件确定的人员，否则发包人有权终止合同。</w:t>
      </w:r>
    </w:p>
    <w:p w14:paraId="3861C6A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4.5.2</w:t>
      </w:r>
      <w:r>
        <w:rPr>
          <w:rFonts w:ascii="宋体" w:hAnsi="宋体" w:eastAsia="宋体" w:cs="宋体"/>
          <w:color w:val="000000" w:themeColor="text1"/>
          <w:spacing w:val="0"/>
          <w:position w:val="0"/>
          <w:sz w:val="24"/>
          <w:szCs w:val="24"/>
          <w:highlight w:val="none"/>
          <w14:textFill>
            <w14:solidFill>
              <w14:schemeClr w14:val="tx1"/>
            </w14:solidFill>
          </w14:textFill>
        </w:rPr>
        <w:t>项目管理班子成员不得擅自变更。其中，项目经理若有《广东省住房和城乡建设厅关于建设工程项目招标中标后监督检查的办法》（粤建市〔</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2009</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w:t>
      </w:r>
      <w:r>
        <w:rPr>
          <w:rFonts w:ascii="宋体" w:hAnsi="宋体" w:eastAsia="宋体" w:cs="宋体"/>
          <w:color w:val="000000" w:themeColor="text1"/>
          <w:spacing w:val="0"/>
          <w:position w:val="0"/>
          <w:sz w:val="24"/>
          <w:szCs w:val="24"/>
          <w:highlight w:val="none"/>
          <w14:textFill>
            <w14:solidFill>
              <w14:schemeClr w14:val="tx1"/>
            </w14:solidFill>
          </w14:textFill>
        </w:rPr>
        <w:t>号，以下简称“《办法》”）第九条所述除外情形之一确需变更的，承包人应填写《建设工程项目管理班子变更情况报告表》（《办法》附件</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w:t>
      </w:r>
      <w:r>
        <w:rPr>
          <w:rFonts w:ascii="宋体" w:hAnsi="宋体" w:eastAsia="宋体" w:cs="宋体"/>
          <w:color w:val="000000" w:themeColor="text1"/>
          <w:spacing w:val="0"/>
          <w:position w:val="0"/>
          <w:sz w:val="24"/>
          <w:szCs w:val="24"/>
          <w:highlight w:val="none"/>
          <w14:textFill>
            <w14:solidFill>
              <w14:schemeClr w14:val="tx1"/>
            </w14:solidFill>
          </w14:textFill>
        </w:rPr>
        <w:t>）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w:t>
      </w:r>
    </w:p>
    <w:p w14:paraId="43EDF8C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4.6</w:t>
      </w:r>
      <w:r>
        <w:rPr>
          <w:rFonts w:ascii="宋体" w:hAnsi="宋体" w:eastAsia="宋体" w:cs="宋体"/>
          <w:b/>
          <w:bCs/>
          <w:color w:val="000000" w:themeColor="text1"/>
          <w:spacing w:val="0"/>
          <w:position w:val="0"/>
          <w:sz w:val="24"/>
          <w:szCs w:val="24"/>
          <w:highlight w:val="none"/>
          <w14:textFill>
            <w14:solidFill>
              <w14:schemeClr w14:val="tx1"/>
            </w14:solidFill>
          </w14:textFill>
        </w:rPr>
        <w:t>．现场管理</w:t>
      </w:r>
    </w:p>
    <w:p w14:paraId="1245E12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4.6.1</w:t>
      </w:r>
      <w:r>
        <w:rPr>
          <w:rFonts w:ascii="宋体" w:hAnsi="宋体" w:eastAsia="宋体" w:cs="宋体"/>
          <w:color w:val="000000" w:themeColor="text1"/>
          <w:spacing w:val="0"/>
          <w:position w:val="0"/>
          <w:sz w:val="24"/>
          <w:szCs w:val="24"/>
          <w:highlight w:val="none"/>
          <w14:textFill>
            <w14:solidFill>
              <w14:schemeClr w14:val="tx1"/>
            </w14:solidFill>
          </w14:textFill>
        </w:rPr>
        <w:t>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w:t>
      </w:r>
    </w:p>
    <w:p w14:paraId="585FB19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4.6.2</w:t>
      </w:r>
      <w:r>
        <w:rPr>
          <w:rFonts w:ascii="宋体" w:hAnsi="宋体" w:eastAsia="宋体" w:cs="宋体"/>
          <w:color w:val="000000" w:themeColor="text1"/>
          <w:spacing w:val="0"/>
          <w:position w:val="0"/>
          <w:sz w:val="24"/>
          <w:szCs w:val="24"/>
          <w:highlight w:val="none"/>
          <w14:textFill>
            <w14:solidFill>
              <w14:schemeClr w14:val="tx1"/>
            </w14:solidFill>
          </w14:textFill>
        </w:rPr>
        <w:t>承包人应按安全施工有关规定，采取严格、科学的安全防护措施，确保施工和人员（包括第三者）的安全，承担由于自身安全防护措施不力所造成的安全事故责任和发生的费用。</w:t>
      </w:r>
    </w:p>
    <w:p w14:paraId="0659B54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4.6.3</w:t>
      </w:r>
      <w:r>
        <w:rPr>
          <w:rFonts w:ascii="宋体" w:hAnsi="宋体" w:eastAsia="宋体" w:cs="宋体"/>
          <w:color w:val="000000" w:themeColor="text1"/>
          <w:spacing w:val="0"/>
          <w:position w:val="0"/>
          <w:sz w:val="24"/>
          <w:szCs w:val="24"/>
          <w:highlight w:val="none"/>
          <w14:textFill>
            <w14:solidFill>
              <w14:schemeClr w14:val="tx1"/>
            </w14:solidFill>
          </w14:textFill>
        </w:rPr>
        <w:t>为保证施工现场的环境卫生，承包人在本招标项目施工过程中，所有的车辆必须按发包人规定的行车路线行驶。</w:t>
      </w:r>
    </w:p>
    <w:p w14:paraId="420626B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4.7</w:t>
      </w:r>
      <w:r>
        <w:rPr>
          <w:rFonts w:ascii="宋体" w:hAnsi="宋体" w:eastAsia="宋体" w:cs="宋体"/>
          <w:b/>
          <w:bCs/>
          <w:color w:val="000000" w:themeColor="text1"/>
          <w:spacing w:val="0"/>
          <w:position w:val="0"/>
          <w:sz w:val="24"/>
          <w:szCs w:val="24"/>
          <w:highlight w:val="none"/>
          <w14:textFill>
            <w14:solidFill>
              <w14:schemeClr w14:val="tx1"/>
            </w14:solidFill>
          </w14:textFill>
        </w:rPr>
        <w:t>监督实施</w:t>
      </w:r>
    </w:p>
    <w:p w14:paraId="7D7C04E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承包人须服从发包人对工程质量、进度、成本的全方位监督，施工中的年度计划、季度计划、月度计划、施工方案等应报送监理单位审批和发包人备案。施工中的质量保证措施等资料均应及时报送监理单位和发包人备案。</w:t>
      </w:r>
    </w:p>
    <w:p w14:paraId="50BFA50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4.8</w:t>
      </w:r>
      <w:r>
        <w:rPr>
          <w:rFonts w:ascii="宋体" w:hAnsi="宋体" w:eastAsia="宋体" w:cs="宋体"/>
          <w:b/>
          <w:bCs/>
          <w:color w:val="000000" w:themeColor="text1"/>
          <w:spacing w:val="0"/>
          <w:position w:val="0"/>
          <w:sz w:val="24"/>
          <w:szCs w:val="24"/>
          <w:highlight w:val="none"/>
          <w14:textFill>
            <w14:solidFill>
              <w14:schemeClr w14:val="tx1"/>
            </w14:solidFill>
          </w14:textFill>
        </w:rPr>
        <w:t>主材的采购和使用</w:t>
      </w:r>
    </w:p>
    <w:p w14:paraId="7E10B3A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w:t>
      </w:r>
    </w:p>
    <w:p w14:paraId="20CA55C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4.9</w:t>
      </w:r>
      <w:r>
        <w:rPr>
          <w:rFonts w:ascii="宋体" w:hAnsi="宋体" w:eastAsia="宋体" w:cs="宋体"/>
          <w:b/>
          <w:bCs/>
          <w:color w:val="000000" w:themeColor="text1"/>
          <w:spacing w:val="0"/>
          <w:position w:val="0"/>
          <w:sz w:val="24"/>
          <w:szCs w:val="24"/>
          <w:highlight w:val="none"/>
          <w14:textFill>
            <w14:solidFill>
              <w14:schemeClr w14:val="tx1"/>
            </w14:solidFill>
          </w14:textFill>
        </w:rPr>
        <w:t>竣工资料移交</w:t>
      </w:r>
    </w:p>
    <w:p w14:paraId="33BBE0D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项目竣工验收时，承包人应向监理单位和发包人提供符合国家档案部门备案要求的，编制成册的竣工图及有关的技术档案资料（含声像档案）一式份。</w:t>
      </w:r>
    </w:p>
    <w:p w14:paraId="0C3510D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4.10</w:t>
      </w:r>
      <w:r>
        <w:rPr>
          <w:rFonts w:ascii="宋体" w:hAnsi="宋体" w:eastAsia="宋体" w:cs="宋体"/>
          <w:b/>
          <w:bCs/>
          <w:color w:val="000000" w:themeColor="text1"/>
          <w:spacing w:val="0"/>
          <w:position w:val="0"/>
          <w:sz w:val="24"/>
          <w:szCs w:val="24"/>
          <w:highlight w:val="none"/>
          <w14:textFill>
            <w14:solidFill>
              <w14:schemeClr w14:val="tx1"/>
            </w14:solidFill>
          </w14:textFill>
        </w:rPr>
        <w:t>质量保证</w:t>
      </w:r>
    </w:p>
    <w:p w14:paraId="0B2AAD8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4.10.1</w:t>
      </w:r>
      <w:r>
        <w:rPr>
          <w:rFonts w:ascii="宋体" w:hAnsi="宋体" w:eastAsia="宋体" w:cs="宋体"/>
          <w:color w:val="000000" w:themeColor="text1"/>
          <w:spacing w:val="0"/>
          <w:position w:val="0"/>
          <w:sz w:val="24"/>
          <w:szCs w:val="24"/>
          <w:highlight w:val="none"/>
          <w14:textFill>
            <w14:solidFill>
              <w14:schemeClr w14:val="tx1"/>
            </w14:solidFill>
          </w14:textFill>
        </w:rPr>
        <w:t>本招标项目缺陷责任期为</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1</w:t>
      </w:r>
      <w:r>
        <w:rPr>
          <w:rFonts w:ascii="宋体" w:hAnsi="宋体" w:eastAsia="宋体" w:cs="宋体"/>
          <w:color w:val="000000" w:themeColor="text1"/>
          <w:spacing w:val="0"/>
          <w:position w:val="0"/>
          <w:sz w:val="24"/>
          <w:szCs w:val="24"/>
          <w:highlight w:val="none"/>
          <w:u w:val="single"/>
          <w14:textFill>
            <w14:solidFill>
              <w14:schemeClr w14:val="tx1"/>
            </w14:solidFill>
          </w14:textFill>
        </w:rPr>
        <w:t>年</w:t>
      </w:r>
      <w:r>
        <w:rPr>
          <w:rFonts w:ascii="宋体" w:hAnsi="宋体" w:eastAsia="宋体" w:cs="宋体"/>
          <w:color w:val="000000" w:themeColor="text1"/>
          <w:spacing w:val="0"/>
          <w:position w:val="0"/>
          <w:sz w:val="24"/>
          <w:szCs w:val="24"/>
          <w:highlight w:val="none"/>
          <w14:textFill>
            <w14:solidFill>
              <w14:schemeClr w14:val="tx1"/>
            </w14:solidFill>
          </w14:textFill>
        </w:rPr>
        <w:t>（自通过竣工验收之日起计），在此期间预留金额为结算价</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3</w:t>
      </w:r>
      <w:r>
        <w:rPr>
          <w:rFonts w:ascii="Times New Roman" w:hAnsi="Times New Roman" w:eastAsia="Times New Roman" w:cs="Times New Roman"/>
          <w:color w:val="000000" w:themeColor="text1"/>
          <w:spacing w:val="0"/>
          <w:position w:val="0"/>
          <w:sz w:val="24"/>
          <w:szCs w:val="24"/>
          <w:highlight w:val="none"/>
          <w:u w:val="single"/>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的质量保证。</w:t>
      </w:r>
    </w:p>
    <w:p w14:paraId="70DC573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4.10.2</w:t>
      </w:r>
      <w:r>
        <w:rPr>
          <w:rFonts w:ascii="宋体" w:hAnsi="宋体" w:eastAsia="宋体" w:cs="宋体"/>
          <w:color w:val="000000" w:themeColor="text1"/>
          <w:spacing w:val="0"/>
          <w:position w:val="0"/>
          <w:sz w:val="24"/>
          <w:szCs w:val="24"/>
          <w:highlight w:val="none"/>
          <w14:textFill>
            <w14:solidFill>
              <w14:schemeClr w14:val="tx1"/>
            </w14:solidFill>
          </w14:textFill>
        </w:rPr>
        <w:t>质量保证的形式包括质量保证金、质量保证担保、质量保证保险三种，由承包人自主选择。</w:t>
      </w:r>
    </w:p>
    <w:p w14:paraId="64D2040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）采用质量保证金形式的，在结清审定总造价时一次性扣留相应金额作为质量保证金。</w:t>
      </w:r>
    </w:p>
    <w:p w14:paraId="3025633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采用质量保证担保或质量保证保险的，承包人应在竣工验收时向发包人提交有效的商业保函、银行保函或保险合同（或保险单）原件，商业保函、银行保函或保险合同（或保险单）的有效期不得短于缺陷责任期。</w:t>
      </w:r>
    </w:p>
    <w:p w14:paraId="07B6D68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4.10.3</w:t>
      </w:r>
      <w:r>
        <w:rPr>
          <w:rFonts w:ascii="宋体" w:hAnsi="宋体" w:eastAsia="宋体" w:cs="宋体"/>
          <w:color w:val="000000" w:themeColor="text1"/>
          <w:spacing w:val="0"/>
          <w:position w:val="0"/>
          <w:sz w:val="24"/>
          <w:szCs w:val="24"/>
          <w:highlight w:val="none"/>
          <w14:textFill>
            <w14:solidFill>
              <w14:schemeClr w14:val="tx1"/>
            </w14:solidFill>
          </w14:textFill>
        </w:rPr>
        <w:t>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w:t>
      </w:r>
    </w:p>
    <w:p w14:paraId="636C0BD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由他人原因造成的缺陷，发包人负责组织维修，承包人不承担费用，且发包人不得从质量保证中扣除费用。</w:t>
      </w:r>
    </w:p>
    <w:p w14:paraId="0E97928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4.10.4</w:t>
      </w:r>
      <w:r>
        <w:rPr>
          <w:rFonts w:ascii="宋体" w:hAnsi="宋体" w:eastAsia="宋体" w:cs="宋体"/>
          <w:color w:val="000000" w:themeColor="text1"/>
          <w:spacing w:val="0"/>
          <w:position w:val="0"/>
          <w:sz w:val="24"/>
          <w:szCs w:val="24"/>
          <w:highlight w:val="none"/>
          <w14:textFill>
            <w14:solidFill>
              <w14:schemeClr w14:val="tx1"/>
            </w14:solidFill>
          </w14:textFill>
        </w:rPr>
        <w:t>缺陷责任期内，承包人应认真履行合同约定的责任。缺陷责任期到期后，承包人向发包人申请退还质量保证，发包人应按照《建设工程质量保证金管理办法》有关规定将质量保证退还给承包人。</w:t>
      </w:r>
    </w:p>
    <w:p w14:paraId="72BDCE3C">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outlineLvl w:val="9"/>
        <w:rPr>
          <w:color w:val="000000" w:themeColor="text1"/>
          <w:spacing w:val="0"/>
          <w:position w:val="0"/>
          <w:highlight w:val="none"/>
          <w14:textFill>
            <w14:solidFill>
              <w14:schemeClr w14:val="tx1"/>
            </w14:solidFill>
          </w14:textFill>
        </w:rPr>
      </w:pPr>
    </w:p>
    <w:p w14:paraId="4F8C393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4.11</w:t>
      </w:r>
      <w:r>
        <w:rPr>
          <w:rFonts w:ascii="宋体" w:hAnsi="宋体" w:eastAsia="宋体" w:cs="宋体"/>
          <w:b/>
          <w:bCs/>
          <w:color w:val="000000" w:themeColor="text1"/>
          <w:spacing w:val="0"/>
          <w:position w:val="0"/>
          <w:sz w:val="24"/>
          <w:szCs w:val="24"/>
          <w:highlight w:val="none"/>
          <w14:textFill>
            <w14:solidFill>
              <w14:schemeClr w14:val="tx1"/>
            </w14:solidFill>
          </w14:textFill>
        </w:rPr>
        <w:t>．不良行为处理</w:t>
      </w:r>
    </w:p>
    <w:p w14:paraId="23B8265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承包人及其有关人员有下列行为之一的，发包人应及时向建设行政主管部门报告。除按照有关法律、法规进行处罚外，不良行为将计入企业及有关个人诚信档案，并在韶关市住房和城乡建设管理局网站（</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http://zgj.sg.gov.cn</w:t>
      </w:r>
      <w:r>
        <w:rPr>
          <w:rFonts w:ascii="宋体" w:hAnsi="宋体" w:eastAsia="宋体" w:cs="宋体"/>
          <w:color w:val="000000" w:themeColor="text1"/>
          <w:spacing w:val="0"/>
          <w:position w:val="0"/>
          <w:sz w:val="24"/>
          <w:szCs w:val="24"/>
          <w:highlight w:val="none"/>
          <w14:textFill>
            <w14:solidFill>
              <w14:schemeClr w14:val="tx1"/>
            </w14:solidFill>
          </w14:textFill>
        </w:rPr>
        <w:t>）公示。</w:t>
      </w:r>
    </w:p>
    <w:p w14:paraId="2044234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）转包、违法分包或违反投标承诺分包工程的；</w:t>
      </w:r>
    </w:p>
    <w:p w14:paraId="06099BA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）非原参加投标中标的项目经理负责组织施工或在实施过程中擅自更换项目经理的、项目的其他主要管理人员与中标文件确定的人员不相符的；</w:t>
      </w:r>
    </w:p>
    <w:p w14:paraId="0E16F57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）投标文件确定的大型机械设备没有进入施工现场的；</w:t>
      </w:r>
    </w:p>
    <w:p w14:paraId="0178B49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w:t>
      </w:r>
      <w:r>
        <w:rPr>
          <w:rFonts w:ascii="宋体" w:hAnsi="宋体" w:eastAsia="宋体" w:cs="宋体"/>
          <w:color w:val="000000" w:themeColor="text1"/>
          <w:spacing w:val="0"/>
          <w:position w:val="0"/>
          <w:sz w:val="24"/>
          <w:szCs w:val="24"/>
          <w:highlight w:val="none"/>
          <w14:textFill>
            <w14:solidFill>
              <w14:schemeClr w14:val="tx1"/>
            </w14:solidFill>
          </w14:textFill>
        </w:rPr>
        <w:t>）与建设单位、监理单位串通，签认虚假工程量或工程造价的；</w:t>
      </w:r>
    </w:p>
    <w:p w14:paraId="6AE0A42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5</w:t>
      </w:r>
      <w:r>
        <w:rPr>
          <w:rFonts w:ascii="宋体" w:hAnsi="宋体" w:eastAsia="宋体" w:cs="宋体"/>
          <w:color w:val="000000" w:themeColor="text1"/>
          <w:spacing w:val="0"/>
          <w:position w:val="0"/>
          <w:sz w:val="24"/>
          <w:szCs w:val="24"/>
          <w:highlight w:val="none"/>
          <w14:textFill>
            <w14:solidFill>
              <w14:schemeClr w14:val="tx1"/>
            </w14:solidFill>
          </w14:textFill>
        </w:rPr>
        <w:t>）项目经理施工现场管理不到位的；</w:t>
      </w:r>
    </w:p>
    <w:p w14:paraId="4119873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6</w:t>
      </w:r>
      <w:r>
        <w:rPr>
          <w:rFonts w:ascii="宋体" w:hAnsi="宋体" w:eastAsia="宋体" w:cs="宋体"/>
          <w:color w:val="000000" w:themeColor="text1"/>
          <w:spacing w:val="0"/>
          <w:position w:val="0"/>
          <w:sz w:val="24"/>
          <w:szCs w:val="24"/>
          <w:highlight w:val="none"/>
          <w14:textFill>
            <w14:solidFill>
              <w14:schemeClr w14:val="tx1"/>
            </w14:solidFill>
          </w14:textFill>
        </w:rPr>
        <w:t>）项目经理在非本人资格证书注册单位从事工程项目施工管理的；</w:t>
      </w:r>
    </w:p>
    <w:p w14:paraId="1F92E18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w:t>
      </w:r>
      <w:r>
        <w:rPr>
          <w:rFonts w:ascii="宋体" w:hAnsi="宋体" w:eastAsia="宋体" w:cs="宋体"/>
          <w:color w:val="000000" w:themeColor="text1"/>
          <w:spacing w:val="0"/>
          <w:position w:val="0"/>
          <w:sz w:val="24"/>
          <w:szCs w:val="24"/>
          <w:highlight w:val="none"/>
          <w14:textFill>
            <w14:solidFill>
              <w14:schemeClr w14:val="tx1"/>
            </w14:solidFill>
          </w14:textFill>
        </w:rPr>
        <w:t>）项目经理同时承担超过一项工程项目的；</w:t>
      </w:r>
    </w:p>
    <w:p w14:paraId="609556D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w:t>
      </w:r>
      <w:r>
        <w:rPr>
          <w:rFonts w:ascii="宋体" w:hAnsi="宋体" w:eastAsia="宋体" w:cs="宋体"/>
          <w:color w:val="000000" w:themeColor="text1"/>
          <w:spacing w:val="0"/>
          <w:position w:val="0"/>
          <w:sz w:val="24"/>
          <w:szCs w:val="24"/>
          <w:highlight w:val="none"/>
          <w14:textFill>
            <w14:solidFill>
              <w14:schemeClr w14:val="tx1"/>
            </w14:solidFill>
          </w14:textFill>
        </w:rPr>
        <w:t>）违反有关法律、法规、规章规定的其它行为。</w:t>
      </w:r>
    </w:p>
    <w:p w14:paraId="47F8053A">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outlineLvl w:val="9"/>
        <w:rPr>
          <w:color w:val="000000" w:themeColor="text1"/>
          <w:spacing w:val="0"/>
          <w:position w:val="0"/>
          <w:highlight w:val="none"/>
          <w14:textFill>
            <w14:solidFill>
              <w14:schemeClr w14:val="tx1"/>
            </w14:solidFill>
          </w14:textFill>
        </w:rPr>
      </w:pPr>
    </w:p>
    <w:p w14:paraId="3E645B0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b/>
          <w:bCs/>
          <w:color w:val="000000" w:themeColor="text1"/>
          <w:spacing w:val="0"/>
          <w:position w:val="0"/>
          <w:sz w:val="24"/>
          <w:szCs w:val="24"/>
          <w:highlight w:val="none"/>
          <w14:textFill>
            <w14:solidFill>
              <w14:schemeClr w14:val="tx1"/>
            </w14:solidFill>
          </w14:textFill>
        </w:rPr>
        <w:t>4.12信用评价条款内容</w:t>
      </w:r>
    </w:p>
    <w:p w14:paraId="57EDD6D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由发包人决定是否对施工单位的履约情况进行信用评价。若进行信用评价，评价条款由发包人自拟，条款内容可参考人员到位情况、服务配合程度、服务成果质量、项目后期服务及信用评价结果的运用等。</w:t>
      </w:r>
    </w:p>
    <w:p w14:paraId="40E553B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jc w:val="both"/>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b/>
          <w:bCs/>
          <w:color w:val="000000" w:themeColor="text1"/>
          <w:spacing w:val="0"/>
          <w:position w:val="0"/>
          <w:sz w:val="24"/>
          <w:szCs w:val="24"/>
          <w:highlight w:val="none"/>
          <w14:textFill>
            <w14:solidFill>
              <w14:schemeClr w14:val="tx1"/>
            </w14:solidFill>
          </w14:textFill>
        </w:rPr>
        <w:t>4.13</w:t>
      </w:r>
      <w:r>
        <w:rPr>
          <w:rFonts w:ascii="宋体" w:hAnsi="宋体" w:eastAsia="宋体" w:cs="宋体"/>
          <w:color w:val="000000" w:themeColor="text1"/>
          <w:spacing w:val="0"/>
          <w:position w:val="0"/>
          <w:sz w:val="24"/>
          <w:szCs w:val="24"/>
          <w:highlight w:val="none"/>
          <w14:textFill>
            <w14:solidFill>
              <w14:schemeClr w14:val="tx1"/>
            </w14:solidFill>
          </w14:textFill>
        </w:rPr>
        <w:t>危险性较大的分部分项工程安全管理约定。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w:t>
      </w:r>
    </w:p>
    <w:p w14:paraId="76F1A26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承包人应根据《危险性较大的分部分项工程安全管理规定》（住房城乡建设部令第37号）、《住房城乡建设部办公厅关于实施&lt;危险性较大的分部分项工程安全管理规定&gt;有关问题的通知》（建办质〔2018〕31号）、《广东省住房和城乡建设厅关于房屋市政工程危险性较大的分部分项工程安全管理的实施细则的通知》(粤建规范〔2019〕2号)和《广东省安全生产委员会办公室广东省住房和城乡建设厅关于&lt;严格落实危险性较大的分部分项工程“六不施工”要求的通知&gt;》（粤安办〔2020〕151号）等有关危险性较大的分部分项工程的法规规定通知，履行建设工程安全生产管理职责。</w:t>
      </w:r>
    </w:p>
    <w:p w14:paraId="76B777F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b/>
          <w:bCs/>
          <w:color w:val="000000" w:themeColor="text1"/>
          <w:spacing w:val="0"/>
          <w:position w:val="0"/>
          <w:sz w:val="24"/>
          <w:szCs w:val="24"/>
          <w:highlight w:val="none"/>
          <w14:textFill>
            <w14:solidFill>
              <w14:schemeClr w14:val="tx1"/>
            </w14:solidFill>
          </w14:textFill>
        </w:rPr>
        <w:t>4.14承包</w:t>
      </w:r>
      <w:r>
        <w:rPr>
          <w:rFonts w:ascii="宋体" w:hAnsi="宋体" w:eastAsia="宋体" w:cs="宋体"/>
          <w:color w:val="000000" w:themeColor="text1"/>
          <w:spacing w:val="0"/>
          <w:position w:val="0"/>
          <w:sz w:val="24"/>
          <w:szCs w:val="24"/>
          <w:highlight w:val="none"/>
          <w14:textFill>
            <w14:solidFill>
              <w14:schemeClr w14:val="tx1"/>
            </w14:solidFill>
          </w14:textFill>
        </w:rPr>
        <w:t>人在工程实施过程中，按照国家、省、市的相关规定制定相关的专项安全施工方案（如高支模、基坑支护、沉井等），编制专项施工方案报监理人、发包人审批后方可开展专项工程的施工。</w:t>
      </w:r>
    </w:p>
    <w:p w14:paraId="0F133BD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b/>
          <w:bCs/>
          <w:color w:val="000000" w:themeColor="text1"/>
          <w:spacing w:val="0"/>
          <w:position w:val="0"/>
          <w:sz w:val="24"/>
          <w:szCs w:val="24"/>
          <w:highlight w:val="none"/>
          <w14:textFill>
            <w14:solidFill>
              <w14:schemeClr w14:val="tx1"/>
            </w14:solidFill>
          </w14:textFill>
        </w:rPr>
        <w:t>4.15</w:t>
      </w:r>
      <w:r>
        <w:rPr>
          <w:rFonts w:ascii="宋体" w:hAnsi="宋体" w:eastAsia="宋体" w:cs="宋体"/>
          <w:color w:val="000000" w:themeColor="text1"/>
          <w:spacing w:val="0"/>
          <w:position w:val="0"/>
          <w:sz w:val="24"/>
          <w:szCs w:val="24"/>
          <w:highlight w:val="none"/>
          <w14:textFill>
            <w14:solidFill>
              <w14:schemeClr w14:val="tx1"/>
            </w14:solidFill>
          </w14:textFill>
        </w:rPr>
        <w:t>承包人须按照《韶关市建筑垃圾管理条例》（2021年5月1日起施行），将弃土运至发包人指定的场所，否则发包人有权要求承包人无条件将弃土从违约弃土点运至发包人指定的场所并扣除违约金人民币万元/次。承包人对建筑垃圾须按《韶关市建筑垃圾管理条例》（2021年5月1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w:t>
      </w:r>
    </w:p>
    <w:p w14:paraId="5CE4D1A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4.16工程竣工验收后15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w:t>
      </w:r>
    </w:p>
    <w:p w14:paraId="4514405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b/>
          <w:bCs/>
          <w:color w:val="000000" w:themeColor="text1"/>
          <w:spacing w:val="0"/>
          <w:position w:val="0"/>
          <w:sz w:val="24"/>
          <w:szCs w:val="24"/>
          <w:highlight w:val="none"/>
          <w14:textFill>
            <w14:solidFill>
              <w14:schemeClr w14:val="tx1"/>
            </w14:solidFill>
          </w14:textFill>
        </w:rPr>
        <w:t>4.17</w:t>
      </w:r>
      <w:r>
        <w:rPr>
          <w:rFonts w:ascii="宋体" w:hAnsi="宋体" w:eastAsia="宋体" w:cs="宋体"/>
          <w:color w:val="000000" w:themeColor="text1"/>
          <w:spacing w:val="0"/>
          <w:position w:val="0"/>
          <w:sz w:val="24"/>
          <w:szCs w:val="24"/>
          <w:highlight w:val="none"/>
          <w14:textFill>
            <w14:solidFill>
              <w14:schemeClr w14:val="tx1"/>
            </w14:solidFill>
          </w14:textFill>
        </w:rPr>
        <w:t>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w:t>
      </w:r>
    </w:p>
    <w:p w14:paraId="7B4B2A9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4.18承包人中标后必须按规定及时缴交工人工资保证金、环保噪声排污费等。</w:t>
      </w:r>
    </w:p>
    <w:p w14:paraId="37446FE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4.19工程质量保修期按《中华人民共和国建筑法》、《建设工程质量管理条例》等相关规定实施。</w:t>
      </w:r>
    </w:p>
    <w:p w14:paraId="4337B9C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4.20如项目实施过程中发生了工程变更及工程签证，承包人需根据发包人发布的《工程变更管理办法》和《工程签证管理办法》完善工程变更签证相关程序。</w:t>
      </w:r>
    </w:p>
    <w:p w14:paraId="79F2D67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4.21承包人需按相关规定要求，设置本工程符合相关要求的永久性标牌及规划公示牌，投标人在投标报价时综合考虑在报价内，发包人不另行支付该部分费用。</w:t>
      </w:r>
    </w:p>
    <w:p w14:paraId="4231A28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4.22承包人应在项目所在地住建管理部门办理诚信登记，发包人将严格按住建管理部门诚信登记管理办法对承包人履约情况进行考核。</w:t>
      </w:r>
    </w:p>
    <w:p w14:paraId="48DFA4C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4.23承包人应按韶关市住房和城乡建设管理局、韶关市人力资源和社会保障局等职能部门对用工实名制的相关规定,落实工人及相关软硬件设施要求。</w:t>
      </w:r>
    </w:p>
    <w:p w14:paraId="38FDA4A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000000" w:themeColor="text1"/>
          <w:spacing w:val="0"/>
          <w:position w:val="0"/>
          <w:highlight w:val="none"/>
          <w14:textFill>
            <w14:solidFill>
              <w14:schemeClr w14:val="tx1"/>
            </w14:solidFill>
          </w14:textFill>
        </w:rPr>
      </w:pPr>
      <w:r>
        <w:rPr>
          <w:color w:val="000000" w:themeColor="text1"/>
          <w:spacing w:val="0"/>
          <w:position w:val="0"/>
          <w:highlight w:val="none"/>
          <w14:textFill>
            <w14:solidFill>
              <w14:schemeClr w14:val="tx1"/>
            </w14:solidFill>
          </w14:textFill>
        </w:rPr>
        <w:br w:type="page"/>
      </w:r>
    </w:p>
    <w:p w14:paraId="0FB3253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jc w:val="center"/>
        <w:textAlignment w:val="baseline"/>
        <w:outlineLvl w:val="0"/>
        <w:rPr>
          <w:rFonts w:ascii="宋体" w:hAnsi="宋体" w:eastAsia="宋体" w:cs="宋体"/>
          <w:color w:val="000000" w:themeColor="text1"/>
          <w:spacing w:val="0"/>
          <w:position w:val="0"/>
          <w:sz w:val="24"/>
          <w:szCs w:val="24"/>
          <w:highlight w:val="none"/>
          <w14:textFill>
            <w14:solidFill>
              <w14:schemeClr w14:val="tx1"/>
            </w14:solidFill>
          </w14:textFill>
        </w:rPr>
      </w:pPr>
      <w:bookmarkStart w:id="70" w:name="bookmark96"/>
      <w:bookmarkEnd w:id="70"/>
      <w:bookmarkStart w:id="71" w:name="_Toc32544"/>
      <w:r>
        <w:rPr>
          <w:rFonts w:ascii="宋体" w:hAnsi="宋体" w:eastAsia="宋体" w:cs="宋体"/>
          <w:b/>
          <w:bCs/>
          <w:color w:val="000000" w:themeColor="text1"/>
          <w:spacing w:val="0"/>
          <w:position w:val="0"/>
          <w:sz w:val="24"/>
          <w:szCs w:val="24"/>
          <w:highlight w:val="none"/>
          <w14:textFill>
            <w14:solidFill>
              <w14:schemeClr w14:val="tx1"/>
            </w14:solidFill>
          </w14:textFill>
        </w:rPr>
        <w:t>第四章</w:t>
      </w: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b/>
          <w:bCs/>
          <w:color w:val="000000" w:themeColor="text1"/>
          <w:spacing w:val="0"/>
          <w:position w:val="0"/>
          <w:sz w:val="24"/>
          <w:szCs w:val="24"/>
          <w:highlight w:val="none"/>
          <w14:textFill>
            <w14:solidFill>
              <w14:schemeClr w14:val="tx1"/>
            </w14:solidFill>
          </w14:textFill>
        </w:rPr>
        <w:t>技术要求</w:t>
      </w:r>
      <w:bookmarkEnd w:id="71"/>
    </w:p>
    <w:p w14:paraId="5B5F3C09">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000000" w:themeColor="text1"/>
          <w:spacing w:val="0"/>
          <w:position w:val="0"/>
          <w:highlight w:val="none"/>
          <w14:textFill>
            <w14:solidFill>
              <w14:schemeClr w14:val="tx1"/>
            </w14:solidFill>
          </w14:textFill>
        </w:rPr>
      </w:pPr>
    </w:p>
    <w:p w14:paraId="285BEDC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1"/>
        <w:rPr>
          <w:rFonts w:ascii="宋体" w:hAnsi="宋体" w:eastAsia="宋体" w:cs="宋体"/>
          <w:color w:val="000000" w:themeColor="text1"/>
          <w:spacing w:val="0"/>
          <w:position w:val="0"/>
          <w:sz w:val="24"/>
          <w:szCs w:val="24"/>
          <w:highlight w:val="none"/>
          <w14:textFill>
            <w14:solidFill>
              <w14:schemeClr w14:val="tx1"/>
            </w14:solidFill>
          </w14:textFill>
        </w:rPr>
      </w:pPr>
      <w:bookmarkStart w:id="72" w:name="_Toc11737"/>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w:t>
      </w:r>
      <w:r>
        <w:rPr>
          <w:rFonts w:ascii="宋体" w:hAnsi="宋体" w:eastAsia="宋体" w:cs="宋体"/>
          <w:b/>
          <w:bCs/>
          <w:color w:val="000000" w:themeColor="text1"/>
          <w:spacing w:val="0"/>
          <w:position w:val="0"/>
          <w:sz w:val="24"/>
          <w:szCs w:val="24"/>
          <w:highlight w:val="none"/>
          <w14:textFill>
            <w14:solidFill>
              <w14:schemeClr w14:val="tx1"/>
            </w14:solidFill>
          </w14:textFill>
        </w:rPr>
        <w:t>．房屋建筑工程建设项目</w:t>
      </w:r>
      <w:bookmarkEnd w:id="72"/>
    </w:p>
    <w:p w14:paraId="03F779CA">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房屋建筑工程建设项目必须执行的现行技术规范，包括且不限于：</w:t>
      </w:r>
    </w:p>
    <w:p w14:paraId="2126442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）《建筑工程施工质量验收统一标准》；</w:t>
      </w:r>
    </w:p>
    <w:p w14:paraId="0E581F2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）《建筑地基基础工程施工质量验收规范》；</w:t>
      </w:r>
    </w:p>
    <w:p w14:paraId="03CE882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）《砌体工程施工质量验收规范》；</w:t>
      </w:r>
    </w:p>
    <w:p w14:paraId="0D241F0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w:t>
      </w:r>
      <w:r>
        <w:rPr>
          <w:rFonts w:ascii="宋体" w:hAnsi="宋体" w:eastAsia="宋体" w:cs="宋体"/>
          <w:color w:val="000000" w:themeColor="text1"/>
          <w:spacing w:val="0"/>
          <w:position w:val="0"/>
          <w:sz w:val="24"/>
          <w:szCs w:val="24"/>
          <w:highlight w:val="none"/>
          <w14:textFill>
            <w14:solidFill>
              <w14:schemeClr w14:val="tx1"/>
            </w14:solidFill>
          </w14:textFill>
        </w:rPr>
        <w:t>）《混凝土结构工程施工质量验收规范》；</w:t>
      </w:r>
    </w:p>
    <w:p w14:paraId="47774C3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5</w:t>
      </w:r>
      <w:r>
        <w:rPr>
          <w:rFonts w:ascii="宋体" w:hAnsi="宋体" w:eastAsia="宋体" w:cs="宋体"/>
          <w:color w:val="000000" w:themeColor="text1"/>
          <w:spacing w:val="0"/>
          <w:position w:val="0"/>
          <w:sz w:val="24"/>
          <w:szCs w:val="24"/>
          <w:highlight w:val="none"/>
          <w14:textFill>
            <w14:solidFill>
              <w14:schemeClr w14:val="tx1"/>
            </w14:solidFill>
          </w14:textFill>
        </w:rPr>
        <w:t>）《屋面工程质量验收规范》；</w:t>
      </w:r>
    </w:p>
    <w:p w14:paraId="2258679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6</w:t>
      </w:r>
      <w:r>
        <w:rPr>
          <w:rFonts w:ascii="宋体" w:hAnsi="宋体" w:eastAsia="宋体" w:cs="宋体"/>
          <w:color w:val="000000" w:themeColor="text1"/>
          <w:spacing w:val="0"/>
          <w:position w:val="0"/>
          <w:sz w:val="24"/>
          <w:szCs w:val="24"/>
          <w:highlight w:val="none"/>
          <w14:textFill>
            <w14:solidFill>
              <w14:schemeClr w14:val="tx1"/>
            </w14:solidFill>
          </w14:textFill>
        </w:rPr>
        <w:t>）《地下防水工程质量验收规范》；</w:t>
      </w:r>
    </w:p>
    <w:p w14:paraId="5E734FE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w:t>
      </w:r>
      <w:r>
        <w:rPr>
          <w:rFonts w:ascii="宋体" w:hAnsi="宋体" w:eastAsia="宋体" w:cs="宋体"/>
          <w:color w:val="000000" w:themeColor="text1"/>
          <w:spacing w:val="0"/>
          <w:position w:val="0"/>
          <w:sz w:val="24"/>
          <w:szCs w:val="24"/>
          <w:highlight w:val="none"/>
          <w14:textFill>
            <w14:solidFill>
              <w14:schemeClr w14:val="tx1"/>
            </w14:solidFill>
          </w14:textFill>
        </w:rPr>
        <w:t>）《建筑地面工程施工质量验收规范》；</w:t>
      </w:r>
    </w:p>
    <w:p w14:paraId="2701811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w:t>
      </w:r>
      <w:r>
        <w:rPr>
          <w:rFonts w:ascii="宋体" w:hAnsi="宋体" w:eastAsia="宋体" w:cs="宋体"/>
          <w:color w:val="000000" w:themeColor="text1"/>
          <w:spacing w:val="0"/>
          <w:position w:val="0"/>
          <w:sz w:val="24"/>
          <w:szCs w:val="24"/>
          <w:highlight w:val="none"/>
          <w14:textFill>
            <w14:solidFill>
              <w14:schemeClr w14:val="tx1"/>
            </w14:solidFill>
          </w14:textFill>
        </w:rPr>
        <w:t>）《建筑装饰装修工程施工质量验收规范》；</w:t>
      </w:r>
    </w:p>
    <w:p w14:paraId="088EB06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9</w:t>
      </w:r>
      <w:r>
        <w:rPr>
          <w:rFonts w:ascii="宋体" w:hAnsi="宋体" w:eastAsia="宋体" w:cs="宋体"/>
          <w:color w:val="000000" w:themeColor="text1"/>
          <w:spacing w:val="0"/>
          <w:position w:val="0"/>
          <w:sz w:val="24"/>
          <w:szCs w:val="24"/>
          <w:highlight w:val="none"/>
          <w14:textFill>
            <w14:solidFill>
              <w14:schemeClr w14:val="tx1"/>
            </w14:solidFill>
          </w14:textFill>
        </w:rPr>
        <w:t>）《建筑给排水及采暖工程施工质量验收规范》；</w:t>
      </w:r>
    </w:p>
    <w:p w14:paraId="75CF56C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10</w:t>
      </w:r>
      <w:r>
        <w:rPr>
          <w:rFonts w:ascii="宋体" w:hAnsi="宋体" w:eastAsia="宋体" w:cs="宋体"/>
          <w:color w:val="000000" w:themeColor="text1"/>
          <w:spacing w:val="0"/>
          <w:position w:val="0"/>
          <w:sz w:val="24"/>
          <w:szCs w:val="24"/>
          <w:highlight w:val="none"/>
          <w14:textFill>
            <w14:solidFill>
              <w14:schemeClr w14:val="tx1"/>
            </w14:solidFill>
          </w14:textFill>
        </w:rPr>
        <w:t>）《建筑电气工程施工质量验收规范》；</w:t>
      </w:r>
    </w:p>
    <w:p w14:paraId="41A8797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t>11</w:t>
      </w: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）《住建部绿色建筑评价标准》；</w:t>
      </w:r>
    </w:p>
    <w:p w14:paraId="679B5DD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t>12</w:t>
      </w: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）《建筑节能与可再生能源利用通用规范》（</w:t>
      </w:r>
      <w:r>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t>GB55015-2021</w:t>
      </w: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w:t>
      </w:r>
    </w:p>
    <w:p w14:paraId="0AAC1BF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t>13</w:t>
      </w: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）《建筑环境通用规范》；</w:t>
      </w:r>
    </w:p>
    <w:p w14:paraId="4FE4C07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t>14</w:t>
      </w: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）《建筑与市政工程无障碍通用规范》</w:t>
      </w:r>
      <w:r>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t>GB55019-2021</w:t>
      </w: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w:t>
      </w:r>
    </w:p>
    <w:p w14:paraId="30C24E4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pP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t>15</w:t>
      </w: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）《建筑防火通用规范》</w:t>
      </w:r>
      <w:r>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t>GB55037-2022;</w:t>
      </w:r>
    </w:p>
    <w:p w14:paraId="03007A2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pP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t>16</w:t>
      </w: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）《建筑与市政工程抗震通用规范》</w:t>
      </w:r>
      <w:r>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t>GB55002-2001;</w:t>
      </w:r>
    </w:p>
    <w:p w14:paraId="358F7C5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pP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t>17</w:t>
      </w: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）《建筑与市政地基基础通用规范》</w:t>
      </w:r>
      <w:r>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t>GB55003-2001;</w:t>
      </w:r>
    </w:p>
    <w:p w14:paraId="54838C3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t>18</w:t>
      </w: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）《广东省住房和城乡建设厅绿色施工导则》；</w:t>
      </w:r>
    </w:p>
    <w:p w14:paraId="49D6CCB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t>19</w:t>
      </w: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）《广东省建筑工程绿色施工评价标准》；</w:t>
      </w:r>
    </w:p>
    <w:p w14:paraId="5A71C2F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t>20</w:t>
      </w: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）《广东省建筑节能与绿色建筑工程施工质量验收规范》</w:t>
      </w:r>
    </w:p>
    <w:p w14:paraId="67A840A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t>21</w:t>
      </w: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）其他现行国家、广东省关于房建工程的施工及验收规范、定额、规程、标准。</w:t>
      </w:r>
    </w:p>
    <w:p w14:paraId="10628226">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outlineLvl w:val="9"/>
        <w:rPr>
          <w:color w:val="000000" w:themeColor="text1"/>
          <w:spacing w:val="0"/>
          <w:position w:val="0"/>
          <w:highlight w:val="none"/>
          <w14:textFill>
            <w14:solidFill>
              <w14:schemeClr w14:val="tx1"/>
            </w14:solidFill>
          </w14:textFill>
        </w:rPr>
      </w:pPr>
    </w:p>
    <w:p w14:paraId="4FEE560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1"/>
        <w:rPr>
          <w:rFonts w:ascii="宋体" w:hAnsi="宋体" w:eastAsia="宋体" w:cs="宋体"/>
          <w:color w:val="000000" w:themeColor="text1"/>
          <w:spacing w:val="0"/>
          <w:position w:val="0"/>
          <w:sz w:val="24"/>
          <w:szCs w:val="24"/>
          <w:highlight w:val="none"/>
          <w14:textFill>
            <w14:solidFill>
              <w14:schemeClr w14:val="tx1"/>
            </w14:solidFill>
          </w14:textFill>
        </w:rPr>
      </w:pPr>
      <w:bookmarkStart w:id="73" w:name="_Toc14195"/>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w:t>
      </w:r>
      <w:r>
        <w:rPr>
          <w:rFonts w:ascii="宋体" w:hAnsi="宋体" w:eastAsia="宋体" w:cs="宋体"/>
          <w:b/>
          <w:bCs/>
          <w:color w:val="000000" w:themeColor="text1"/>
          <w:spacing w:val="0"/>
          <w:position w:val="0"/>
          <w:sz w:val="24"/>
          <w:szCs w:val="24"/>
          <w:highlight w:val="none"/>
          <w14:textFill>
            <w14:solidFill>
              <w14:schemeClr w14:val="tx1"/>
            </w14:solidFill>
          </w14:textFill>
        </w:rPr>
        <w:t>．市政基础设施工程建设项目</w:t>
      </w:r>
      <w:bookmarkEnd w:id="73"/>
    </w:p>
    <w:p w14:paraId="0C6C945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市政基础设施工程建设项目必须执行的现行技术规范，包括且不限于：</w:t>
      </w:r>
    </w:p>
    <w:p w14:paraId="6601751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）《公路路基施工技术规范》；</w:t>
      </w:r>
    </w:p>
    <w:p w14:paraId="4F009D3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）《市政道路工程质量检验评定标准》；</w:t>
      </w:r>
    </w:p>
    <w:p w14:paraId="3706F52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）《市政排水管渠工程质量检验评定标准》；</w:t>
      </w:r>
    </w:p>
    <w:p w14:paraId="162DFDE8">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w:t>
      </w:r>
      <w:r>
        <w:rPr>
          <w:rFonts w:ascii="宋体" w:hAnsi="宋体" w:eastAsia="宋体" w:cs="宋体"/>
          <w:color w:val="000000" w:themeColor="text1"/>
          <w:spacing w:val="0"/>
          <w:position w:val="0"/>
          <w:sz w:val="24"/>
          <w:szCs w:val="24"/>
          <w:highlight w:val="none"/>
          <w14:textFill>
            <w14:solidFill>
              <w14:schemeClr w14:val="tx1"/>
            </w14:solidFill>
          </w14:textFill>
        </w:rPr>
        <w:t>）《给水排水管道工程施工及验收规范》；</w:t>
      </w:r>
    </w:p>
    <w:p w14:paraId="0740C49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5</w:t>
      </w:r>
      <w:r>
        <w:rPr>
          <w:rFonts w:ascii="宋体" w:hAnsi="宋体" w:eastAsia="宋体" w:cs="宋体"/>
          <w:color w:val="000000" w:themeColor="text1"/>
          <w:spacing w:val="0"/>
          <w:position w:val="0"/>
          <w:sz w:val="24"/>
          <w:szCs w:val="24"/>
          <w:highlight w:val="none"/>
          <w14:textFill>
            <w14:solidFill>
              <w14:schemeClr w14:val="tx1"/>
            </w14:solidFill>
          </w14:textFill>
        </w:rPr>
        <w:t>）《城市道路路基工程施工及验收规范》；</w:t>
      </w:r>
    </w:p>
    <w:p w14:paraId="6B50BEE4">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6</w:t>
      </w:r>
      <w:r>
        <w:rPr>
          <w:rFonts w:ascii="宋体" w:hAnsi="宋体" w:eastAsia="宋体" w:cs="宋体"/>
          <w:color w:val="000000" w:themeColor="text1"/>
          <w:spacing w:val="0"/>
          <w:position w:val="0"/>
          <w:sz w:val="24"/>
          <w:szCs w:val="24"/>
          <w:highlight w:val="none"/>
          <w14:textFill>
            <w14:solidFill>
              <w14:schemeClr w14:val="tx1"/>
            </w14:solidFill>
          </w14:textFill>
        </w:rPr>
        <w:t>）《水泥砼路面施工及验收规范》；</w:t>
      </w:r>
    </w:p>
    <w:p w14:paraId="5982FAE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w:t>
      </w:r>
      <w:r>
        <w:rPr>
          <w:rFonts w:ascii="宋体" w:hAnsi="宋体" w:eastAsia="宋体" w:cs="宋体"/>
          <w:color w:val="000000" w:themeColor="text1"/>
          <w:spacing w:val="0"/>
          <w:position w:val="0"/>
          <w:sz w:val="24"/>
          <w:szCs w:val="24"/>
          <w:highlight w:val="none"/>
          <w14:textFill>
            <w14:solidFill>
              <w14:schemeClr w14:val="tx1"/>
            </w14:solidFill>
          </w14:textFill>
        </w:rPr>
        <w:t>）《公路水泥砼路面施工技术规范》；</w:t>
      </w:r>
    </w:p>
    <w:p w14:paraId="7FD570F7">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w:t>
      </w:r>
      <w:r>
        <w:rPr>
          <w:rFonts w:ascii="宋体" w:hAnsi="宋体" w:eastAsia="宋体" w:cs="宋体"/>
          <w:color w:val="000000" w:themeColor="text1"/>
          <w:spacing w:val="0"/>
          <w:position w:val="0"/>
          <w:sz w:val="24"/>
          <w:szCs w:val="24"/>
          <w:highlight w:val="none"/>
          <w14:textFill>
            <w14:solidFill>
              <w14:schemeClr w14:val="tx1"/>
            </w14:solidFill>
          </w14:textFill>
        </w:rPr>
        <w:t>）《埋地硬聚氯乙烯排水管道工程技术规程》；</w:t>
      </w:r>
    </w:p>
    <w:p w14:paraId="5E56EC5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t>9</w:t>
      </w: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）《沥青路面施工及验收规范》；</w:t>
      </w:r>
    </w:p>
    <w:p w14:paraId="3DFBED3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t>10</w:t>
      </w: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）《广东省市政工程施工质量技术资料统一用表》。</w:t>
      </w:r>
    </w:p>
    <w:p w14:paraId="2A8DE1A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t>11</w:t>
      </w: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）《建筑与市政工程无障碍通用规范》</w:t>
      </w:r>
      <w:r>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t>GB55019-2021</w:t>
      </w: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w:t>
      </w:r>
    </w:p>
    <w:p w14:paraId="7E77B85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pP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t>12</w:t>
      </w: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）《建筑防火通用规范》</w:t>
      </w:r>
      <w:r>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t>GB55037-2022;</w:t>
      </w:r>
    </w:p>
    <w:p w14:paraId="4119DA2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pP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t>13</w:t>
      </w: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）《建筑与市政工程抗震通用规范》</w:t>
      </w:r>
      <w:r>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t>GB55002-2001;</w:t>
      </w:r>
    </w:p>
    <w:p w14:paraId="1622C0F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pP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t>14</w:t>
      </w: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）《建筑与市政地基基础通用规范》</w:t>
      </w:r>
      <w:r>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t>GB55003-2001;</w:t>
      </w:r>
    </w:p>
    <w:p w14:paraId="5506D5B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t>15</w:t>
      </w: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）《城市道路照明设计标准》（CJJ45-2015）；</w:t>
      </w:r>
    </w:p>
    <w:p w14:paraId="5D2A5C0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（16）《低压配电设计规范》（GB50054-2011）；</w:t>
      </w:r>
    </w:p>
    <w:p w14:paraId="4878A2C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（17）《城市道路照明工程施工及验收规程》（CJJ89-2012）；</w:t>
      </w:r>
    </w:p>
    <w:p w14:paraId="7D7BE73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（18）《LED道路照明工程技术规范》（DB44/T1898-2016）；</w:t>
      </w:r>
    </w:p>
    <w:p w14:paraId="77D5F4A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（19）《灯具第1部分：一般要求与试验》（GB7000.1-2015）；</w:t>
      </w:r>
    </w:p>
    <w:p w14:paraId="5D048C5B">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（20）《电缆工程电缆设计标准》（GB50217-2018）；</w:t>
      </w:r>
    </w:p>
    <w:p w14:paraId="5BBDCB1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b w:val="0"/>
          <w:bCs w:val="0"/>
          <w:color w:val="000000" w:themeColor="text1"/>
          <w:spacing w:val="0"/>
          <w:position w:val="0"/>
          <w:sz w:val="24"/>
          <w:szCs w:val="24"/>
          <w:highlight w:val="none"/>
          <w14:textFill>
            <w14:solidFill>
              <w14:schemeClr w14:val="tx1"/>
            </w14:solidFill>
          </w14:textFill>
        </w:rPr>
      </w:pP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b w:val="0"/>
          <w:bCs w:val="0"/>
          <w:color w:val="000000" w:themeColor="text1"/>
          <w:spacing w:val="0"/>
          <w:position w:val="0"/>
          <w:sz w:val="24"/>
          <w:szCs w:val="24"/>
          <w:highlight w:val="none"/>
          <w14:textFill>
            <w14:solidFill>
              <w14:schemeClr w14:val="tx1"/>
            </w14:solidFill>
          </w14:textFill>
        </w:rPr>
        <w:t>21</w:t>
      </w:r>
      <w:r>
        <w:rPr>
          <w:rFonts w:ascii="宋体" w:hAnsi="宋体" w:eastAsia="宋体" w:cs="宋体"/>
          <w:b w:val="0"/>
          <w:bCs w:val="0"/>
          <w:color w:val="000000" w:themeColor="text1"/>
          <w:spacing w:val="0"/>
          <w:position w:val="0"/>
          <w:sz w:val="24"/>
          <w:szCs w:val="24"/>
          <w:highlight w:val="none"/>
          <w14:textFill>
            <w14:solidFill>
              <w14:schemeClr w14:val="tx1"/>
            </w14:solidFill>
          </w14:textFill>
        </w:rPr>
        <w:t>）其他现行国家、广东省关于市政工程的技术及验收规范、定额、规程、标准。</w:t>
      </w:r>
    </w:p>
    <w:p w14:paraId="78641FC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pPr>
    </w:p>
    <w:p w14:paraId="439BFF9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1"/>
        <w:rPr>
          <w:rFonts w:ascii="宋体" w:hAnsi="宋体" w:eastAsia="宋体" w:cs="宋体"/>
          <w:color w:val="000000" w:themeColor="text1"/>
          <w:spacing w:val="0"/>
          <w:position w:val="0"/>
          <w:sz w:val="24"/>
          <w:szCs w:val="24"/>
          <w:highlight w:val="none"/>
          <w14:textFill>
            <w14:solidFill>
              <w14:schemeClr w14:val="tx1"/>
            </w14:solidFill>
          </w14:textFill>
        </w:rPr>
      </w:pPr>
      <w:bookmarkStart w:id="74" w:name="_Toc13579"/>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3</w:t>
      </w:r>
      <w:r>
        <w:rPr>
          <w:rFonts w:ascii="宋体" w:hAnsi="宋体" w:eastAsia="宋体" w:cs="宋体"/>
          <w:b/>
          <w:bCs/>
          <w:color w:val="000000" w:themeColor="text1"/>
          <w:spacing w:val="0"/>
          <w:position w:val="0"/>
          <w:sz w:val="24"/>
          <w:szCs w:val="24"/>
          <w:highlight w:val="none"/>
          <w14:textFill>
            <w14:solidFill>
              <w14:schemeClr w14:val="tx1"/>
            </w14:solidFill>
          </w14:textFill>
        </w:rPr>
        <w:t>．备查要求</w:t>
      </w:r>
      <w:bookmarkEnd w:id="74"/>
    </w:p>
    <w:p w14:paraId="378C4D22">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承包人必须在施工现场准备至少一套上述规范，发包人和监理单位可随时检查承包人的上述规范，并监督承包人按规范要求执行。</w:t>
      </w:r>
    </w:p>
    <w:p w14:paraId="69FA3099">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000000" w:themeColor="text1"/>
          <w:spacing w:val="0"/>
          <w:position w:val="0"/>
          <w:highlight w:val="none"/>
          <w14:textFill>
            <w14:solidFill>
              <w14:schemeClr w14:val="tx1"/>
            </w14:solidFill>
          </w14:textFill>
        </w:rPr>
      </w:pPr>
      <w:r>
        <w:rPr>
          <w:color w:val="000000" w:themeColor="text1"/>
          <w:spacing w:val="0"/>
          <w:position w:val="0"/>
          <w:highlight w:val="none"/>
          <w14:textFill>
            <w14:solidFill>
              <w14:schemeClr w14:val="tx1"/>
            </w14:solidFill>
          </w14:textFill>
        </w:rPr>
        <w:br w:type="page"/>
      </w:r>
    </w:p>
    <w:p w14:paraId="63FA7E90">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jc w:val="center"/>
        <w:textAlignment w:val="baseline"/>
        <w:outlineLvl w:val="0"/>
        <w:rPr>
          <w:rFonts w:ascii="宋体" w:hAnsi="宋体" w:eastAsia="宋体" w:cs="宋体"/>
          <w:color w:val="000000" w:themeColor="text1"/>
          <w:spacing w:val="0"/>
          <w:position w:val="0"/>
          <w:sz w:val="24"/>
          <w:szCs w:val="24"/>
          <w:highlight w:val="none"/>
          <w14:textFill>
            <w14:solidFill>
              <w14:schemeClr w14:val="tx1"/>
            </w14:solidFill>
          </w14:textFill>
        </w:rPr>
      </w:pPr>
      <w:bookmarkStart w:id="75" w:name="bookmark100"/>
      <w:bookmarkEnd w:id="75"/>
      <w:bookmarkStart w:id="76" w:name="_Toc6655"/>
      <w:r>
        <w:rPr>
          <w:rFonts w:ascii="宋体" w:hAnsi="宋体" w:eastAsia="宋体" w:cs="宋体"/>
          <w:b/>
          <w:bCs/>
          <w:color w:val="000000" w:themeColor="text1"/>
          <w:spacing w:val="0"/>
          <w:position w:val="0"/>
          <w:sz w:val="24"/>
          <w:szCs w:val="24"/>
          <w:highlight w:val="none"/>
          <w14:textFill>
            <w14:solidFill>
              <w14:schemeClr w14:val="tx1"/>
            </w14:solidFill>
          </w14:textFill>
        </w:rPr>
        <w:t>第五章</w:t>
      </w: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b/>
          <w:bCs/>
          <w:color w:val="000000" w:themeColor="text1"/>
          <w:spacing w:val="0"/>
          <w:position w:val="0"/>
          <w:sz w:val="24"/>
          <w:szCs w:val="24"/>
          <w:highlight w:val="none"/>
          <w14:textFill>
            <w14:solidFill>
              <w14:schemeClr w14:val="tx1"/>
            </w14:solidFill>
          </w14:textFill>
        </w:rPr>
        <w:t>图纸和招标工程量清单</w:t>
      </w:r>
      <w:bookmarkEnd w:id="76"/>
    </w:p>
    <w:p w14:paraId="61C5D3D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有，另附复印件</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有，自行网上下载(浏览)</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t>□</w:t>
      </w:r>
      <w:r>
        <w:rPr>
          <w:rFonts w:ascii="宋体" w:hAnsi="宋体" w:eastAsia="宋体" w:cs="宋体"/>
          <w:color w:val="000000" w:themeColor="text1"/>
          <w:spacing w:val="0"/>
          <w:position w:val="0"/>
          <w:sz w:val="24"/>
          <w:szCs w:val="24"/>
          <w:highlight w:val="none"/>
          <w14:textFill>
            <w14:solidFill>
              <w14:schemeClr w14:val="tx1"/>
            </w14:solidFill>
          </w14:textFill>
        </w:rPr>
        <w:t>无</w:t>
      </w:r>
    </w:p>
    <w:p w14:paraId="53FD3D4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1"/>
        <w:rPr>
          <w:rFonts w:ascii="宋体" w:hAnsi="宋体" w:eastAsia="宋体" w:cs="宋体"/>
          <w:color w:val="000000" w:themeColor="text1"/>
          <w:spacing w:val="0"/>
          <w:position w:val="0"/>
          <w:sz w:val="24"/>
          <w:szCs w:val="24"/>
          <w:highlight w:val="none"/>
          <w14:textFill>
            <w14:solidFill>
              <w14:schemeClr w14:val="tx1"/>
            </w14:solidFill>
          </w14:textFill>
        </w:rPr>
      </w:pPr>
      <w:bookmarkStart w:id="77" w:name="_Toc2846"/>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1</w:t>
      </w:r>
      <w:r>
        <w:rPr>
          <w:rFonts w:ascii="宋体" w:hAnsi="宋体" w:eastAsia="宋体" w:cs="宋体"/>
          <w:b/>
          <w:bCs/>
          <w:color w:val="000000" w:themeColor="text1"/>
          <w:spacing w:val="0"/>
          <w:position w:val="0"/>
          <w:sz w:val="24"/>
          <w:szCs w:val="24"/>
          <w:highlight w:val="none"/>
          <w14:textFill>
            <w14:solidFill>
              <w14:schemeClr w14:val="tx1"/>
            </w14:solidFill>
          </w14:textFill>
        </w:rPr>
        <w:t>．图纸</w:t>
      </w:r>
      <w:bookmarkEnd w:id="77"/>
    </w:p>
    <w:p w14:paraId="23F4340D">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本招标文件随文另附施工图（电子文件）</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u w:val="single"/>
          <w:lang w:val="en-US" w:eastAsia="zh-CN"/>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套。</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图纸在投标截止时间</w:t>
      </w:r>
      <w:r>
        <w:rPr>
          <w:rFonts w:hint="default" w:ascii="宋体" w:hAnsi="宋体" w:eastAsia="宋体" w:cs="宋体"/>
          <w:color w:val="000000" w:themeColor="text1"/>
          <w:spacing w:val="0"/>
          <w:position w:val="0"/>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天前以补充通知的形式在全国公共资源交易平台（广东省·韶关市）公布。</w:t>
      </w:r>
    </w:p>
    <w:p w14:paraId="1947054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1"/>
        <w:rPr>
          <w:rFonts w:ascii="宋体" w:hAnsi="宋体" w:eastAsia="宋体" w:cs="宋体"/>
          <w:color w:val="000000" w:themeColor="text1"/>
          <w:spacing w:val="0"/>
          <w:position w:val="0"/>
          <w:sz w:val="24"/>
          <w:szCs w:val="24"/>
          <w:highlight w:val="none"/>
          <w14:textFill>
            <w14:solidFill>
              <w14:schemeClr w14:val="tx1"/>
            </w14:solidFill>
          </w14:textFill>
        </w:rPr>
      </w:pPr>
      <w:bookmarkStart w:id="78" w:name="_Toc27713"/>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w:t>
      </w:r>
      <w:r>
        <w:rPr>
          <w:rFonts w:ascii="宋体" w:hAnsi="宋体" w:eastAsia="宋体" w:cs="宋体"/>
          <w:b/>
          <w:bCs/>
          <w:color w:val="000000" w:themeColor="text1"/>
          <w:spacing w:val="0"/>
          <w:position w:val="0"/>
          <w:sz w:val="24"/>
          <w:szCs w:val="24"/>
          <w:highlight w:val="none"/>
          <w14:textFill>
            <w14:solidFill>
              <w14:schemeClr w14:val="tx1"/>
            </w14:solidFill>
          </w14:textFill>
        </w:rPr>
        <w:t>．招标工程量清单</w:t>
      </w:r>
      <w:bookmarkEnd w:id="78"/>
    </w:p>
    <w:p w14:paraId="70F4FF7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2.1</w:t>
      </w:r>
      <w:r>
        <w:rPr>
          <w:rFonts w:ascii="宋体" w:hAnsi="宋体" w:eastAsia="宋体" w:cs="宋体"/>
          <w:color w:val="000000" w:themeColor="text1"/>
          <w:spacing w:val="0"/>
          <w:position w:val="0"/>
          <w:sz w:val="24"/>
          <w:szCs w:val="24"/>
          <w:highlight w:val="none"/>
          <w14:textFill>
            <w14:solidFill>
              <w14:schemeClr w14:val="tx1"/>
            </w14:solidFill>
          </w14:textFill>
        </w:rPr>
        <w:t>本招标文件随文另附</w:t>
      </w:r>
      <w:r>
        <w:rPr>
          <w:rFonts w:hint="eastAsia" w:ascii="宋体" w:hAnsi="宋体" w:eastAsia="宋体" w:cs="宋体"/>
          <w:color w:val="000000" w:themeColor="text1"/>
          <w:spacing w:val="0"/>
          <w:position w:val="0"/>
          <w:sz w:val="24"/>
          <w:szCs w:val="24"/>
          <w:highlight w:val="none"/>
          <w:u w:val="single" w:color="auto"/>
          <w:lang w:val="en-US" w:eastAsia="zh-CN"/>
          <w14:textFill>
            <w14:solidFill>
              <w14:schemeClr w14:val="tx1"/>
            </w14:solidFill>
          </w14:textFill>
        </w:rPr>
        <w:t xml:space="preserve"> / </w:t>
      </w:r>
      <w:r>
        <w:rPr>
          <w:rFonts w:ascii="宋体" w:hAnsi="宋体" w:eastAsia="宋体" w:cs="宋体"/>
          <w:color w:val="000000" w:themeColor="text1"/>
          <w:spacing w:val="0"/>
          <w:position w:val="0"/>
          <w:sz w:val="24"/>
          <w:szCs w:val="24"/>
          <w:highlight w:val="none"/>
          <w:u w:val="none" w:color="auto"/>
          <w14:textFill>
            <w14:solidFill>
              <w14:schemeClr w14:val="tx1"/>
            </w14:solidFill>
          </w14:textFill>
        </w:rPr>
        <w:t>电</w:t>
      </w:r>
      <w:r>
        <w:rPr>
          <w:rFonts w:ascii="宋体" w:hAnsi="宋体" w:eastAsia="宋体" w:cs="宋体"/>
          <w:color w:val="000000" w:themeColor="text1"/>
          <w:spacing w:val="0"/>
          <w:position w:val="0"/>
          <w:sz w:val="24"/>
          <w:szCs w:val="24"/>
          <w:highlight w:val="none"/>
          <w14:textFill>
            <w14:solidFill>
              <w14:schemeClr w14:val="tx1"/>
            </w14:solidFill>
          </w14:textFill>
        </w:rPr>
        <w:t>子文件一套。</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 xml:space="preserve">招标工程量清单、招标控制价在投标截止时间 </w:t>
      </w:r>
      <w:r>
        <w:rPr>
          <w:rFonts w:hint="default" w:ascii="宋体" w:hAnsi="宋体" w:eastAsia="宋体" w:cs="宋体"/>
          <w:color w:val="000000" w:themeColor="text1"/>
          <w:spacing w:val="0"/>
          <w:position w:val="0"/>
          <w:sz w:val="24"/>
          <w:szCs w:val="24"/>
          <w:highlight w:val="none"/>
          <w:lang w:val="en-US" w:eastAsia="zh-CN"/>
          <w14:textFill>
            <w14:solidFill>
              <w14:schemeClr w14:val="tx1"/>
            </w14:solidFill>
          </w14:textFill>
        </w:rPr>
        <w:t xml:space="preserve">15 </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天前以补充通知的形式在全国公共资源交易平台（广东省·韶关市）公布。</w:t>
      </w:r>
    </w:p>
    <w:p w14:paraId="7884EFC5">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2.2</w:t>
      </w:r>
      <w:r>
        <w:rPr>
          <w:rFonts w:ascii="宋体" w:hAnsi="宋体" w:eastAsia="宋体" w:cs="宋体"/>
          <w:color w:val="000000" w:themeColor="text1"/>
          <w:spacing w:val="0"/>
          <w:position w:val="0"/>
          <w:sz w:val="24"/>
          <w:szCs w:val="24"/>
          <w:highlight w:val="none"/>
          <w14:textFill>
            <w14:solidFill>
              <w14:schemeClr w14:val="tx1"/>
            </w14:solidFill>
          </w14:textFill>
        </w:rPr>
        <w:t>本工程按照以下依据编制</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招标工程量清单、招标控制价</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42876C1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）《建设工程工程量清单计价规范》（</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GB50500</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2013</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6EEF356F">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量清单与计价表”中每个工作子目的工程量进行重新计算和校核。如果投标人经过检查和复核以后认为招标人提供的工程量清单存在差异，则投标人应将此类差异的详细情况连同按“投标须知”规定提交的要求招标人澄清的其他问题一起提交给招标人，招标人将根据实际情况决定是否颁发</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工程量清单、招标控制价</w:t>
      </w:r>
      <w:r>
        <w:rPr>
          <w:rFonts w:ascii="宋体" w:hAnsi="宋体" w:eastAsia="宋体" w:cs="宋体"/>
          <w:color w:val="000000" w:themeColor="text1"/>
          <w:spacing w:val="0"/>
          <w:position w:val="0"/>
          <w:sz w:val="24"/>
          <w:szCs w:val="24"/>
          <w:highlight w:val="none"/>
          <w14:textFill>
            <w14:solidFill>
              <w14:schemeClr w14:val="tx1"/>
            </w14:solidFill>
          </w14:textFill>
        </w:rPr>
        <w:t>的补充和(或)修改文件。</w:t>
      </w:r>
    </w:p>
    <w:p w14:paraId="49F32AE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（3）本招标工程量清单措施项目中的</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绿色施工安全防护措施费、暂列金额、暂估价</w:t>
      </w:r>
      <w:r>
        <w:rPr>
          <w:rFonts w:ascii="宋体" w:hAnsi="宋体" w:eastAsia="宋体" w:cs="宋体"/>
          <w:color w:val="000000" w:themeColor="text1"/>
          <w:spacing w:val="0"/>
          <w:position w:val="0"/>
          <w:sz w:val="24"/>
          <w:szCs w:val="24"/>
          <w:highlight w:val="none"/>
          <w14:textFill>
            <w14:solidFill>
              <w14:schemeClr w14:val="tx1"/>
            </w14:solidFill>
          </w14:textFill>
        </w:rPr>
        <w:t>不得作为竞争性费用，投标报价必须按本招标工程量清单规定的金额填报。</w:t>
      </w:r>
    </w:p>
    <w:p w14:paraId="27436F6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（4）投标报价使用的表格格式须按照GB50500-2013《建设工程工程量清单计价规范》。</w:t>
      </w:r>
    </w:p>
    <w:p w14:paraId="573A339C">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5</w:t>
      </w:r>
      <w:r>
        <w:rPr>
          <w:rFonts w:ascii="宋体" w:hAnsi="宋体" w:eastAsia="宋体" w:cs="宋体"/>
          <w:color w:val="000000" w:themeColor="text1"/>
          <w:spacing w:val="0"/>
          <w:position w:val="0"/>
          <w:sz w:val="24"/>
          <w:szCs w:val="24"/>
          <w:highlight w:val="none"/>
          <w14:textFill>
            <w14:solidFill>
              <w14:schemeClr w14:val="tx1"/>
            </w14:solidFill>
          </w14:textFill>
        </w:rPr>
        <w:t>）《广东省建设工程计价依据（</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2018</w:t>
      </w:r>
      <w:r>
        <w:rPr>
          <w:rFonts w:ascii="宋体" w:hAnsi="宋体" w:eastAsia="宋体" w:cs="宋体"/>
          <w:color w:val="000000" w:themeColor="text1"/>
          <w:spacing w:val="0"/>
          <w:position w:val="0"/>
          <w:sz w:val="24"/>
          <w:szCs w:val="24"/>
          <w:highlight w:val="none"/>
          <w14:textFill>
            <w14:solidFill>
              <w14:schemeClr w14:val="tx1"/>
            </w14:solidFill>
          </w14:textFill>
        </w:rPr>
        <w:t>）》。具体包括：《广东省房屋建筑与装饰工程综合定额（</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2018</w:t>
      </w:r>
      <w:r>
        <w:rPr>
          <w:rFonts w:ascii="宋体" w:hAnsi="宋体" w:eastAsia="宋体" w:cs="宋体"/>
          <w:color w:val="000000" w:themeColor="text1"/>
          <w:spacing w:val="0"/>
          <w:position w:val="0"/>
          <w:sz w:val="24"/>
          <w:szCs w:val="24"/>
          <w:highlight w:val="none"/>
          <w14:textFill>
            <w14:solidFill>
              <w14:schemeClr w14:val="tx1"/>
            </w14:solidFill>
          </w14:textFill>
        </w:rPr>
        <w:t>）》《广东省市政工程综合定额（</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2018</w:t>
      </w:r>
      <w:r>
        <w:rPr>
          <w:rFonts w:ascii="宋体" w:hAnsi="宋体" w:eastAsia="宋体" w:cs="宋体"/>
          <w:color w:val="000000" w:themeColor="text1"/>
          <w:spacing w:val="0"/>
          <w:position w:val="0"/>
          <w:sz w:val="24"/>
          <w:szCs w:val="24"/>
          <w:highlight w:val="none"/>
          <w14:textFill>
            <w14:solidFill>
              <w14:schemeClr w14:val="tx1"/>
            </w14:solidFill>
          </w14:textFill>
        </w:rPr>
        <w:t>）》《广东省通用安装工程综合定额（</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2018</w:t>
      </w:r>
      <w:r>
        <w:rPr>
          <w:rFonts w:ascii="宋体" w:hAnsi="宋体" w:eastAsia="宋体" w:cs="宋体"/>
          <w:color w:val="000000" w:themeColor="text1"/>
          <w:spacing w:val="0"/>
          <w:position w:val="0"/>
          <w:sz w:val="24"/>
          <w:szCs w:val="24"/>
          <w:highlight w:val="none"/>
          <w14:textFill>
            <w14:solidFill>
              <w14:schemeClr w14:val="tx1"/>
            </w14:solidFill>
          </w14:textFill>
        </w:rPr>
        <w:t>）》《广东省园林绿化工程综合定额（</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2018</w:t>
      </w:r>
      <w:r>
        <w:rPr>
          <w:rFonts w:ascii="宋体" w:hAnsi="宋体" w:eastAsia="宋体" w:cs="宋体"/>
          <w:color w:val="000000" w:themeColor="text1"/>
          <w:spacing w:val="0"/>
          <w:position w:val="0"/>
          <w:sz w:val="24"/>
          <w:szCs w:val="24"/>
          <w:highlight w:val="none"/>
          <w14:textFill>
            <w14:solidFill>
              <w14:schemeClr w14:val="tx1"/>
            </w14:solidFill>
          </w14:textFill>
        </w:rPr>
        <w:t>）》《广东省建设工程施工机具台班费用编制规则（</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2018</w:t>
      </w:r>
      <w:r>
        <w:rPr>
          <w:rFonts w:ascii="宋体" w:hAnsi="宋体" w:eastAsia="宋体" w:cs="宋体"/>
          <w:color w:val="000000" w:themeColor="text1"/>
          <w:spacing w:val="0"/>
          <w:position w:val="0"/>
          <w:sz w:val="24"/>
          <w:szCs w:val="24"/>
          <w:highlight w:val="none"/>
          <w14:textFill>
            <w14:solidFill>
              <w14:schemeClr w14:val="tx1"/>
            </w14:solidFill>
          </w14:textFill>
        </w:rPr>
        <w:t>）》等；</w:t>
      </w:r>
    </w:p>
    <w:p w14:paraId="07C6E43E">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6</w:t>
      </w:r>
      <w:r>
        <w:rPr>
          <w:rFonts w:ascii="宋体" w:hAnsi="宋体" w:eastAsia="宋体" w:cs="宋体"/>
          <w:color w:val="000000" w:themeColor="text1"/>
          <w:spacing w:val="0"/>
          <w:position w:val="0"/>
          <w:sz w:val="24"/>
          <w:szCs w:val="24"/>
          <w:highlight w:val="none"/>
          <w14:textFill>
            <w14:solidFill>
              <w14:schemeClr w14:val="tx1"/>
            </w14:solidFill>
          </w14:textFill>
        </w:rPr>
        <w:t>）施工图及相关资料；</w:t>
      </w:r>
    </w:p>
    <w:p w14:paraId="6B977626">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w:t>
      </w:r>
      <w:r>
        <w:rPr>
          <w:rFonts w:ascii="宋体" w:hAnsi="宋体" w:eastAsia="宋体" w:cs="宋体"/>
          <w:color w:val="000000" w:themeColor="text1"/>
          <w:spacing w:val="0"/>
          <w:position w:val="0"/>
          <w:sz w:val="24"/>
          <w:szCs w:val="24"/>
          <w:highlight w:val="none"/>
          <w14:textFill>
            <w14:solidFill>
              <w14:schemeClr w14:val="tx1"/>
            </w14:solidFill>
          </w14:textFill>
        </w:rPr>
        <w:t>）招标文件；</w:t>
      </w:r>
    </w:p>
    <w:p w14:paraId="4296A323">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w:t>
      </w:r>
      <w:r>
        <w:rPr>
          <w:rFonts w:ascii="宋体" w:hAnsi="宋体" w:eastAsia="宋体" w:cs="宋体"/>
          <w:color w:val="000000" w:themeColor="text1"/>
          <w:spacing w:val="0"/>
          <w:position w:val="0"/>
          <w:sz w:val="24"/>
          <w:szCs w:val="24"/>
          <w:highlight w:val="none"/>
          <w14:textFill>
            <w14:solidFill>
              <w14:schemeClr w14:val="tx1"/>
            </w14:solidFill>
          </w14:textFill>
        </w:rPr>
        <w:t>）施工现场情况、地勘水文资料、工程特点及常规施工方案；</w:t>
      </w:r>
    </w:p>
    <w:p w14:paraId="0A4A4361">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9</w:t>
      </w:r>
      <w:r>
        <w:rPr>
          <w:rFonts w:ascii="宋体" w:hAnsi="宋体" w:eastAsia="宋体" w:cs="宋体"/>
          <w:color w:val="000000" w:themeColor="text1"/>
          <w:spacing w:val="0"/>
          <w:position w:val="0"/>
          <w:sz w:val="24"/>
          <w:szCs w:val="24"/>
          <w:highlight w:val="none"/>
          <w14:textFill>
            <w14:solidFill>
              <w14:schemeClr w14:val="tx1"/>
            </w14:solidFill>
          </w14:textFill>
        </w:rPr>
        <w:t>）与建设工程有关的标准、规范、技术资料、材料设备信息价或市场价格等。</w:t>
      </w:r>
    </w:p>
    <w:p w14:paraId="207C72B0">
      <w:pPr>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br w:type="page"/>
      </w:r>
    </w:p>
    <w:p w14:paraId="6B1E7929">
      <w:pPr>
        <w:spacing w:before="78" w:line="240" w:lineRule="auto"/>
        <w:jc w:val="center"/>
        <w:outlineLvl w:val="0"/>
        <w:rPr>
          <w:rFonts w:ascii="宋体" w:hAnsi="宋体" w:eastAsia="宋体" w:cs="宋体"/>
          <w:color w:val="000000" w:themeColor="text1"/>
          <w:spacing w:val="0"/>
          <w:position w:val="0"/>
          <w:sz w:val="24"/>
          <w:szCs w:val="24"/>
          <w:highlight w:val="none"/>
          <w14:textFill>
            <w14:solidFill>
              <w14:schemeClr w14:val="tx1"/>
            </w14:solidFill>
          </w14:textFill>
        </w:rPr>
      </w:pPr>
      <w:bookmarkStart w:id="79" w:name="_Toc11782"/>
      <w:r>
        <w:rPr>
          <w:rFonts w:ascii="宋体" w:hAnsi="宋体" w:eastAsia="宋体" w:cs="宋体"/>
          <w:b/>
          <w:bCs/>
          <w:color w:val="000000" w:themeColor="text1"/>
          <w:spacing w:val="0"/>
          <w:position w:val="0"/>
          <w:sz w:val="24"/>
          <w:szCs w:val="24"/>
          <w:highlight w:val="none"/>
          <w14:textFill>
            <w14:solidFill>
              <w14:schemeClr w14:val="tx1"/>
            </w14:solidFill>
          </w14:textFill>
        </w:rPr>
        <w:t>第六章</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b/>
          <w:bCs/>
          <w:color w:val="000000" w:themeColor="text1"/>
          <w:spacing w:val="0"/>
          <w:position w:val="0"/>
          <w:sz w:val="24"/>
          <w:szCs w:val="24"/>
          <w:highlight w:val="none"/>
          <w14:textFill>
            <w14:solidFill>
              <w14:schemeClr w14:val="tx1"/>
            </w14:solidFill>
          </w14:textFill>
        </w:rPr>
        <w:t>投标文件格式</w:t>
      </w:r>
      <w:bookmarkEnd w:id="79"/>
    </w:p>
    <w:p w14:paraId="7B66FA46">
      <w:pPr>
        <w:pStyle w:val="3"/>
        <w:spacing w:line="240" w:lineRule="auto"/>
        <w:rPr>
          <w:color w:val="000000" w:themeColor="text1"/>
          <w:spacing w:val="0"/>
          <w:position w:val="0"/>
          <w:highlight w:val="none"/>
          <w14:textFill>
            <w14:solidFill>
              <w14:schemeClr w14:val="tx1"/>
            </w14:solidFill>
          </w14:textFill>
        </w:rPr>
      </w:pPr>
    </w:p>
    <w:p w14:paraId="3BE63CA7">
      <w:pPr>
        <w:spacing w:before="78" w:line="240" w:lineRule="auto"/>
        <w:outlineLvl w:val="1"/>
        <w:rPr>
          <w:rFonts w:ascii="宋体" w:hAnsi="宋体" w:eastAsia="宋体" w:cs="宋体"/>
          <w:color w:val="000000" w:themeColor="text1"/>
          <w:spacing w:val="0"/>
          <w:position w:val="0"/>
          <w:sz w:val="24"/>
          <w:szCs w:val="24"/>
          <w:highlight w:val="none"/>
          <w14:textFill>
            <w14:solidFill>
              <w14:schemeClr w14:val="tx1"/>
            </w14:solidFill>
          </w14:textFill>
        </w:rPr>
      </w:pPr>
      <w:bookmarkStart w:id="80" w:name="_Toc28958"/>
      <w:r>
        <w:rPr>
          <w:rFonts w:ascii="宋体" w:hAnsi="宋体" w:eastAsia="宋体" w:cs="宋体"/>
          <w:b/>
          <w:bCs/>
          <w:color w:val="000000" w:themeColor="text1"/>
          <w:spacing w:val="0"/>
          <w:position w:val="0"/>
          <w:sz w:val="24"/>
          <w:szCs w:val="24"/>
          <w:highlight w:val="none"/>
          <w14:textFill>
            <w14:solidFill>
              <w14:schemeClr w14:val="tx1"/>
            </w14:solidFill>
          </w14:textFill>
        </w:rPr>
        <w:t>格式一</w:t>
      </w:r>
      <w:r>
        <w:rPr>
          <w:rFonts w:ascii="宋体" w:hAnsi="宋体" w:eastAsia="宋体" w:cs="宋体"/>
          <w:color w:val="000000" w:themeColor="text1"/>
          <w:spacing w:val="0"/>
          <w:position w:val="0"/>
          <w:sz w:val="24"/>
          <w:szCs w:val="24"/>
          <w:highlight w:val="none"/>
          <w14:textFill>
            <w14:solidFill>
              <w14:schemeClr w14:val="tx1"/>
            </w14:solidFill>
          </w14:textFill>
        </w:rPr>
        <w:t xml:space="preserve"> </w:t>
      </w:r>
      <w:r>
        <w:rPr>
          <w:rFonts w:ascii="宋体" w:hAnsi="宋体" w:eastAsia="宋体" w:cs="宋体"/>
          <w:b/>
          <w:bCs/>
          <w:color w:val="000000" w:themeColor="text1"/>
          <w:spacing w:val="0"/>
          <w:position w:val="0"/>
          <w:sz w:val="24"/>
          <w:szCs w:val="24"/>
          <w:highlight w:val="none"/>
          <w14:textFill>
            <w14:solidFill>
              <w14:schemeClr w14:val="tx1"/>
            </w14:solidFill>
          </w14:textFill>
        </w:rPr>
        <w:t>封面</w:t>
      </w:r>
      <w:bookmarkEnd w:id="80"/>
    </w:p>
    <w:p w14:paraId="2AF8C4F6">
      <w:pPr>
        <w:pStyle w:val="3"/>
        <w:spacing w:line="240" w:lineRule="auto"/>
        <w:rPr>
          <w:color w:val="000000" w:themeColor="text1"/>
          <w:spacing w:val="0"/>
          <w:position w:val="0"/>
          <w:highlight w:val="none"/>
          <w14:textFill>
            <w14:solidFill>
              <w14:schemeClr w14:val="tx1"/>
            </w14:solidFill>
          </w14:textFill>
        </w:rPr>
      </w:pPr>
    </w:p>
    <w:p w14:paraId="4C995E42">
      <w:pPr>
        <w:pStyle w:val="3"/>
        <w:spacing w:line="240" w:lineRule="auto"/>
        <w:rPr>
          <w:color w:val="000000" w:themeColor="text1"/>
          <w:spacing w:val="0"/>
          <w:position w:val="0"/>
          <w:highlight w:val="none"/>
          <w14:textFill>
            <w14:solidFill>
              <w14:schemeClr w14:val="tx1"/>
            </w14:solidFill>
          </w14:textFill>
        </w:rPr>
      </w:pPr>
    </w:p>
    <w:p w14:paraId="1771B5A5">
      <w:pPr>
        <w:pStyle w:val="3"/>
        <w:spacing w:line="240" w:lineRule="auto"/>
        <w:rPr>
          <w:color w:val="000000" w:themeColor="text1"/>
          <w:spacing w:val="0"/>
          <w:position w:val="0"/>
          <w:highlight w:val="none"/>
          <w14:textFill>
            <w14:solidFill>
              <w14:schemeClr w14:val="tx1"/>
            </w14:solidFill>
          </w14:textFill>
        </w:rPr>
      </w:pPr>
    </w:p>
    <w:p w14:paraId="3E65C635">
      <w:pPr>
        <w:pStyle w:val="3"/>
        <w:spacing w:line="240" w:lineRule="auto"/>
        <w:rPr>
          <w:color w:val="000000" w:themeColor="text1"/>
          <w:spacing w:val="0"/>
          <w:position w:val="0"/>
          <w:highlight w:val="none"/>
          <w14:textFill>
            <w14:solidFill>
              <w14:schemeClr w14:val="tx1"/>
            </w14:solidFill>
          </w14:textFill>
        </w:rPr>
      </w:pPr>
    </w:p>
    <w:p w14:paraId="6FDF99FD">
      <w:pPr>
        <w:pStyle w:val="3"/>
        <w:spacing w:line="240" w:lineRule="auto"/>
        <w:rPr>
          <w:color w:val="000000" w:themeColor="text1"/>
          <w:spacing w:val="0"/>
          <w:position w:val="0"/>
          <w:highlight w:val="none"/>
          <w14:textFill>
            <w14:solidFill>
              <w14:schemeClr w14:val="tx1"/>
            </w14:solidFill>
          </w14:textFill>
        </w:rPr>
      </w:pPr>
    </w:p>
    <w:p w14:paraId="1F544FAC">
      <w:pPr>
        <w:pStyle w:val="3"/>
        <w:spacing w:line="240" w:lineRule="auto"/>
        <w:rPr>
          <w:color w:val="000000" w:themeColor="text1"/>
          <w:spacing w:val="0"/>
          <w:position w:val="0"/>
          <w:highlight w:val="none"/>
          <w14:textFill>
            <w14:solidFill>
              <w14:schemeClr w14:val="tx1"/>
            </w14:solidFill>
          </w14:textFill>
        </w:rPr>
      </w:pPr>
    </w:p>
    <w:p w14:paraId="418A3E1B">
      <w:pPr>
        <w:pStyle w:val="3"/>
        <w:spacing w:line="240" w:lineRule="auto"/>
        <w:rPr>
          <w:color w:val="000000" w:themeColor="text1"/>
          <w:spacing w:val="0"/>
          <w:position w:val="0"/>
          <w:highlight w:val="none"/>
          <w14:textFill>
            <w14:solidFill>
              <w14:schemeClr w14:val="tx1"/>
            </w14:solidFill>
          </w14:textFill>
        </w:rPr>
      </w:pPr>
    </w:p>
    <w:p w14:paraId="0E564B0D">
      <w:pPr>
        <w:pStyle w:val="3"/>
        <w:spacing w:line="240" w:lineRule="auto"/>
        <w:rPr>
          <w:color w:val="000000" w:themeColor="text1"/>
          <w:spacing w:val="0"/>
          <w:position w:val="0"/>
          <w:highlight w:val="none"/>
          <w14:textFill>
            <w14:solidFill>
              <w14:schemeClr w14:val="tx1"/>
            </w14:solidFill>
          </w14:textFill>
        </w:rPr>
      </w:pPr>
    </w:p>
    <w:p w14:paraId="472F8948">
      <w:pPr>
        <w:pStyle w:val="3"/>
        <w:spacing w:line="240" w:lineRule="auto"/>
        <w:rPr>
          <w:color w:val="000000" w:themeColor="text1"/>
          <w:spacing w:val="0"/>
          <w:position w:val="0"/>
          <w:highlight w:val="none"/>
          <w14:textFill>
            <w14:solidFill>
              <w14:schemeClr w14:val="tx1"/>
            </w14:solidFill>
          </w14:textFill>
        </w:rPr>
      </w:pPr>
    </w:p>
    <w:p w14:paraId="6653FDCC">
      <w:pPr>
        <w:spacing w:before="153" w:line="240" w:lineRule="auto"/>
        <w:ind w:left="432"/>
        <w:jc w:val="center"/>
        <w:rPr>
          <w:rFonts w:ascii="宋体" w:hAnsi="宋体" w:eastAsia="宋体" w:cs="宋体"/>
          <w:color w:val="000000" w:themeColor="text1"/>
          <w:spacing w:val="0"/>
          <w:position w:val="0"/>
          <w:sz w:val="47"/>
          <w:szCs w:val="47"/>
          <w:highlight w:val="none"/>
          <w14:textFill>
            <w14:solidFill>
              <w14:schemeClr w14:val="tx1"/>
            </w14:solidFill>
          </w14:textFill>
        </w:rPr>
      </w:pPr>
      <w:bookmarkStart w:id="81" w:name="bookmark147"/>
      <w:bookmarkEnd w:id="81"/>
      <w:r>
        <w:rPr>
          <w:rFonts w:ascii="宋体" w:hAnsi="宋体" w:eastAsia="宋体" w:cs="宋体"/>
          <w:b/>
          <w:bCs/>
          <w:color w:val="000000" w:themeColor="text1"/>
          <w:spacing w:val="0"/>
          <w:position w:val="0"/>
          <w:sz w:val="47"/>
          <w:szCs w:val="47"/>
          <w:highlight w:val="none"/>
          <w14:textFill>
            <w14:solidFill>
              <w14:schemeClr w14:val="tx1"/>
            </w14:solidFill>
          </w14:textFill>
        </w:rPr>
        <w:t>（项目名称）</w:t>
      </w:r>
      <w:r>
        <w:rPr>
          <w:rFonts w:ascii="宋体" w:hAnsi="宋体" w:eastAsia="宋体" w:cs="宋体"/>
          <w:color w:val="000000" w:themeColor="text1"/>
          <w:spacing w:val="0"/>
          <w:position w:val="0"/>
          <w:sz w:val="47"/>
          <w:szCs w:val="47"/>
          <w:highlight w:val="none"/>
          <w14:textFill>
            <w14:solidFill>
              <w14:schemeClr w14:val="tx1"/>
            </w14:solidFill>
          </w14:textFill>
        </w:rPr>
        <w:t xml:space="preserve"> </w:t>
      </w:r>
      <w:r>
        <w:rPr>
          <w:rFonts w:ascii="宋体" w:hAnsi="宋体" w:eastAsia="宋体" w:cs="宋体"/>
          <w:b/>
          <w:bCs/>
          <w:color w:val="000000" w:themeColor="text1"/>
          <w:spacing w:val="0"/>
          <w:position w:val="0"/>
          <w:sz w:val="47"/>
          <w:szCs w:val="47"/>
          <w:highlight w:val="none"/>
          <w14:textFill>
            <w14:solidFill>
              <w14:schemeClr w14:val="tx1"/>
            </w14:solidFill>
          </w14:textFill>
        </w:rPr>
        <w:t>招标</w:t>
      </w:r>
    </w:p>
    <w:p w14:paraId="0263F9C4">
      <w:pPr>
        <w:pStyle w:val="3"/>
        <w:spacing w:line="240" w:lineRule="auto"/>
        <w:rPr>
          <w:color w:val="000000" w:themeColor="text1"/>
          <w:spacing w:val="0"/>
          <w:position w:val="0"/>
          <w:highlight w:val="none"/>
          <w14:textFill>
            <w14:solidFill>
              <w14:schemeClr w14:val="tx1"/>
            </w14:solidFill>
          </w14:textFill>
        </w:rPr>
      </w:pPr>
    </w:p>
    <w:p w14:paraId="3592DBC8">
      <w:pPr>
        <w:pStyle w:val="3"/>
        <w:spacing w:line="240" w:lineRule="auto"/>
        <w:rPr>
          <w:color w:val="000000" w:themeColor="text1"/>
          <w:spacing w:val="0"/>
          <w:position w:val="0"/>
          <w:highlight w:val="none"/>
          <w14:textFill>
            <w14:solidFill>
              <w14:schemeClr w14:val="tx1"/>
            </w14:solidFill>
          </w14:textFill>
        </w:rPr>
      </w:pPr>
    </w:p>
    <w:p w14:paraId="6DA2F207">
      <w:pPr>
        <w:pStyle w:val="3"/>
        <w:spacing w:line="240" w:lineRule="auto"/>
        <w:rPr>
          <w:color w:val="000000" w:themeColor="text1"/>
          <w:spacing w:val="0"/>
          <w:position w:val="0"/>
          <w:highlight w:val="none"/>
          <w14:textFill>
            <w14:solidFill>
              <w14:schemeClr w14:val="tx1"/>
            </w14:solidFill>
          </w14:textFill>
        </w:rPr>
      </w:pPr>
    </w:p>
    <w:p w14:paraId="125BEF4D">
      <w:pPr>
        <w:pStyle w:val="3"/>
        <w:spacing w:line="240" w:lineRule="auto"/>
        <w:rPr>
          <w:color w:val="000000" w:themeColor="text1"/>
          <w:spacing w:val="0"/>
          <w:position w:val="0"/>
          <w:highlight w:val="none"/>
          <w14:textFill>
            <w14:solidFill>
              <w14:schemeClr w14:val="tx1"/>
            </w14:solidFill>
          </w14:textFill>
        </w:rPr>
      </w:pPr>
    </w:p>
    <w:p w14:paraId="7C6630E9">
      <w:pPr>
        <w:pStyle w:val="3"/>
        <w:spacing w:line="240" w:lineRule="auto"/>
        <w:rPr>
          <w:color w:val="000000" w:themeColor="text1"/>
          <w:spacing w:val="0"/>
          <w:position w:val="0"/>
          <w:highlight w:val="none"/>
          <w14:textFill>
            <w14:solidFill>
              <w14:schemeClr w14:val="tx1"/>
            </w14:solidFill>
          </w14:textFill>
        </w:rPr>
      </w:pPr>
    </w:p>
    <w:p w14:paraId="6FAB713B">
      <w:pPr>
        <w:pStyle w:val="3"/>
        <w:spacing w:line="240" w:lineRule="auto"/>
        <w:rPr>
          <w:color w:val="000000" w:themeColor="text1"/>
          <w:spacing w:val="0"/>
          <w:position w:val="0"/>
          <w:highlight w:val="none"/>
          <w14:textFill>
            <w14:solidFill>
              <w14:schemeClr w14:val="tx1"/>
            </w14:solidFill>
          </w14:textFill>
        </w:rPr>
      </w:pPr>
    </w:p>
    <w:p w14:paraId="24EE1330">
      <w:pPr>
        <w:spacing w:before="231" w:line="240" w:lineRule="auto"/>
        <w:ind w:left="2002"/>
        <w:rPr>
          <w:rFonts w:ascii="宋体" w:hAnsi="宋体" w:eastAsia="宋体" w:cs="宋体"/>
          <w:color w:val="000000" w:themeColor="text1"/>
          <w:spacing w:val="0"/>
          <w:position w:val="0"/>
          <w:sz w:val="71"/>
          <w:szCs w:val="71"/>
          <w:highlight w:val="none"/>
          <w14:textFill>
            <w14:solidFill>
              <w14:schemeClr w14:val="tx1"/>
            </w14:solidFill>
          </w14:textFill>
        </w:rPr>
      </w:pPr>
      <w:r>
        <w:rPr>
          <w:rFonts w:ascii="宋体" w:hAnsi="宋体" w:eastAsia="宋体" w:cs="宋体"/>
          <w:b/>
          <w:bCs/>
          <w:color w:val="000000" w:themeColor="text1"/>
          <w:spacing w:val="0"/>
          <w:position w:val="0"/>
          <w:sz w:val="71"/>
          <w:szCs w:val="71"/>
          <w:highlight w:val="none"/>
          <w14:textFill>
            <w14:solidFill>
              <w14:schemeClr w14:val="tx1"/>
            </w14:solidFill>
          </w14:textFill>
        </w:rPr>
        <w:t>投</w:t>
      </w:r>
      <w:r>
        <w:rPr>
          <w:rFonts w:ascii="宋体" w:hAnsi="宋体" w:eastAsia="宋体" w:cs="宋体"/>
          <w:color w:val="000000" w:themeColor="text1"/>
          <w:spacing w:val="0"/>
          <w:position w:val="0"/>
          <w:sz w:val="71"/>
          <w:szCs w:val="71"/>
          <w:highlight w:val="none"/>
          <w14:textFill>
            <w14:solidFill>
              <w14:schemeClr w14:val="tx1"/>
            </w14:solidFill>
          </w14:textFill>
        </w:rPr>
        <w:t xml:space="preserve">  </w:t>
      </w:r>
      <w:r>
        <w:rPr>
          <w:rFonts w:ascii="宋体" w:hAnsi="宋体" w:eastAsia="宋体" w:cs="宋体"/>
          <w:b/>
          <w:bCs/>
          <w:color w:val="000000" w:themeColor="text1"/>
          <w:spacing w:val="0"/>
          <w:position w:val="0"/>
          <w:sz w:val="71"/>
          <w:szCs w:val="71"/>
          <w:highlight w:val="none"/>
          <w14:textFill>
            <w14:solidFill>
              <w14:schemeClr w14:val="tx1"/>
            </w14:solidFill>
          </w14:textFill>
        </w:rPr>
        <w:t>标</w:t>
      </w:r>
      <w:r>
        <w:rPr>
          <w:rFonts w:ascii="宋体" w:hAnsi="宋体" w:eastAsia="宋体" w:cs="宋体"/>
          <w:color w:val="000000" w:themeColor="text1"/>
          <w:spacing w:val="0"/>
          <w:position w:val="0"/>
          <w:sz w:val="71"/>
          <w:szCs w:val="71"/>
          <w:highlight w:val="none"/>
          <w14:textFill>
            <w14:solidFill>
              <w14:schemeClr w14:val="tx1"/>
            </w14:solidFill>
          </w14:textFill>
        </w:rPr>
        <w:t xml:space="preserve">  </w:t>
      </w:r>
      <w:r>
        <w:rPr>
          <w:rFonts w:ascii="宋体" w:hAnsi="宋体" w:eastAsia="宋体" w:cs="宋体"/>
          <w:b/>
          <w:bCs/>
          <w:color w:val="000000" w:themeColor="text1"/>
          <w:spacing w:val="0"/>
          <w:position w:val="0"/>
          <w:sz w:val="71"/>
          <w:szCs w:val="71"/>
          <w:highlight w:val="none"/>
          <w14:textFill>
            <w14:solidFill>
              <w14:schemeClr w14:val="tx1"/>
            </w14:solidFill>
          </w14:textFill>
        </w:rPr>
        <w:t>文</w:t>
      </w:r>
      <w:r>
        <w:rPr>
          <w:rFonts w:ascii="宋体" w:hAnsi="宋体" w:eastAsia="宋体" w:cs="宋体"/>
          <w:color w:val="000000" w:themeColor="text1"/>
          <w:spacing w:val="0"/>
          <w:position w:val="0"/>
          <w:sz w:val="71"/>
          <w:szCs w:val="71"/>
          <w:highlight w:val="none"/>
          <w14:textFill>
            <w14:solidFill>
              <w14:schemeClr w14:val="tx1"/>
            </w14:solidFill>
          </w14:textFill>
        </w:rPr>
        <w:t xml:space="preserve">  </w:t>
      </w:r>
      <w:r>
        <w:rPr>
          <w:rFonts w:ascii="宋体" w:hAnsi="宋体" w:eastAsia="宋体" w:cs="宋体"/>
          <w:b/>
          <w:bCs/>
          <w:color w:val="000000" w:themeColor="text1"/>
          <w:spacing w:val="0"/>
          <w:position w:val="0"/>
          <w:sz w:val="71"/>
          <w:szCs w:val="71"/>
          <w:highlight w:val="none"/>
          <w14:textFill>
            <w14:solidFill>
              <w14:schemeClr w14:val="tx1"/>
            </w14:solidFill>
          </w14:textFill>
        </w:rPr>
        <w:t>件</w:t>
      </w:r>
    </w:p>
    <w:p w14:paraId="484A59CE">
      <w:pPr>
        <w:pStyle w:val="3"/>
        <w:spacing w:line="240" w:lineRule="auto"/>
        <w:rPr>
          <w:color w:val="000000" w:themeColor="text1"/>
          <w:spacing w:val="0"/>
          <w:position w:val="0"/>
          <w:highlight w:val="none"/>
          <w14:textFill>
            <w14:solidFill>
              <w14:schemeClr w14:val="tx1"/>
            </w14:solidFill>
          </w14:textFill>
        </w:rPr>
      </w:pPr>
    </w:p>
    <w:p w14:paraId="4D570BC6">
      <w:pPr>
        <w:pStyle w:val="3"/>
        <w:spacing w:line="240" w:lineRule="auto"/>
        <w:rPr>
          <w:color w:val="000000" w:themeColor="text1"/>
          <w:spacing w:val="0"/>
          <w:position w:val="0"/>
          <w:highlight w:val="none"/>
          <w14:textFill>
            <w14:solidFill>
              <w14:schemeClr w14:val="tx1"/>
            </w14:solidFill>
          </w14:textFill>
        </w:rPr>
      </w:pPr>
    </w:p>
    <w:p w14:paraId="0501EF60">
      <w:pPr>
        <w:spacing w:before="152" w:line="240" w:lineRule="auto"/>
        <w:jc w:val="right"/>
        <w:rPr>
          <w:rFonts w:ascii="宋体" w:hAnsi="宋体" w:eastAsia="宋体" w:cs="宋体"/>
          <w:color w:val="000000" w:themeColor="text1"/>
          <w:spacing w:val="0"/>
          <w:position w:val="0"/>
          <w:sz w:val="47"/>
          <w:szCs w:val="47"/>
          <w:highlight w:val="none"/>
          <w14:textFill>
            <w14:solidFill>
              <w14:schemeClr w14:val="tx1"/>
            </w14:solidFill>
          </w14:textFill>
        </w:rPr>
      </w:pPr>
      <w:bookmarkStart w:id="82" w:name="bookmark105"/>
      <w:bookmarkEnd w:id="82"/>
      <w:r>
        <w:rPr>
          <w:rFonts w:ascii="宋体" w:hAnsi="宋体" w:eastAsia="宋体" w:cs="宋体"/>
          <w:b/>
          <w:bCs/>
          <w:color w:val="000000" w:themeColor="text1"/>
          <w:spacing w:val="0"/>
          <w:position w:val="0"/>
          <w:sz w:val="47"/>
          <w:szCs w:val="47"/>
          <w:highlight w:val="none"/>
          <w14:textFill>
            <w14:solidFill>
              <w14:schemeClr w14:val="tx1"/>
            </w14:solidFill>
          </w14:textFill>
        </w:rPr>
        <w:t>（商务标书／经济标书／施工组织设计）</w:t>
      </w:r>
    </w:p>
    <w:p w14:paraId="4D6B1286">
      <w:pPr>
        <w:rPr>
          <w:rFonts w:ascii="宋体" w:hAnsi="宋体" w:eastAsia="宋体" w:cs="宋体"/>
          <w:b/>
          <w:bCs/>
          <w:color w:val="000000" w:themeColor="text1"/>
          <w:spacing w:val="0"/>
          <w:position w:val="0"/>
          <w:sz w:val="24"/>
          <w:szCs w:val="24"/>
          <w:highlight w:val="none"/>
          <w14:textFill>
            <w14:solidFill>
              <w14:schemeClr w14:val="tx1"/>
            </w14:solidFill>
          </w14:textFill>
        </w:rPr>
      </w:pPr>
      <w:r>
        <w:rPr>
          <w:rFonts w:ascii="宋体" w:hAnsi="宋体" w:eastAsia="宋体" w:cs="宋体"/>
          <w:b/>
          <w:bCs/>
          <w:color w:val="000000" w:themeColor="text1"/>
          <w:spacing w:val="0"/>
          <w:position w:val="0"/>
          <w:sz w:val="24"/>
          <w:szCs w:val="24"/>
          <w:highlight w:val="none"/>
          <w14:textFill>
            <w14:solidFill>
              <w14:schemeClr w14:val="tx1"/>
            </w14:solidFill>
          </w14:textFill>
        </w:rPr>
        <w:br w:type="page"/>
      </w:r>
    </w:p>
    <w:p w14:paraId="24BEA693">
      <w:pPr>
        <w:spacing w:before="78" w:line="240" w:lineRule="auto"/>
        <w:ind w:left="9"/>
        <w:outlineLvl w:val="1"/>
        <w:rPr>
          <w:rFonts w:ascii="宋体" w:hAnsi="宋体" w:eastAsia="宋体" w:cs="宋体"/>
          <w:color w:val="000000" w:themeColor="text1"/>
          <w:spacing w:val="0"/>
          <w:position w:val="0"/>
          <w:sz w:val="24"/>
          <w:szCs w:val="24"/>
          <w:highlight w:val="none"/>
          <w14:textFill>
            <w14:solidFill>
              <w14:schemeClr w14:val="tx1"/>
            </w14:solidFill>
          </w14:textFill>
        </w:rPr>
      </w:pPr>
      <w:bookmarkStart w:id="83" w:name="_Toc9934"/>
      <w:r>
        <w:rPr>
          <w:rFonts w:ascii="宋体" w:hAnsi="宋体" w:eastAsia="宋体" w:cs="宋体"/>
          <w:b/>
          <w:bCs/>
          <w:color w:val="000000" w:themeColor="text1"/>
          <w:spacing w:val="0"/>
          <w:position w:val="0"/>
          <w:sz w:val="24"/>
          <w:szCs w:val="24"/>
          <w:highlight w:val="none"/>
          <w14:textFill>
            <w14:solidFill>
              <w14:schemeClr w14:val="tx1"/>
            </w14:solidFill>
          </w14:textFill>
        </w:rPr>
        <w:t>格式二</w:t>
      </w:r>
      <w:r>
        <w:rPr>
          <w:rFonts w:ascii="宋体" w:hAnsi="宋体" w:eastAsia="宋体" w:cs="宋体"/>
          <w:color w:val="000000" w:themeColor="text1"/>
          <w:spacing w:val="0"/>
          <w:position w:val="0"/>
          <w:sz w:val="24"/>
          <w:szCs w:val="24"/>
          <w:highlight w:val="none"/>
          <w14:textFill>
            <w14:solidFill>
              <w14:schemeClr w14:val="tx1"/>
            </w14:solidFill>
          </w14:textFill>
        </w:rPr>
        <w:t xml:space="preserve"> </w:t>
      </w:r>
      <w:r>
        <w:rPr>
          <w:rFonts w:ascii="宋体" w:hAnsi="宋体" w:eastAsia="宋体" w:cs="宋体"/>
          <w:b/>
          <w:bCs/>
          <w:color w:val="000000" w:themeColor="text1"/>
          <w:spacing w:val="0"/>
          <w:position w:val="0"/>
          <w:sz w:val="24"/>
          <w:szCs w:val="24"/>
          <w:highlight w:val="none"/>
          <w14:textFill>
            <w14:solidFill>
              <w14:schemeClr w14:val="tx1"/>
            </w14:solidFill>
          </w14:textFill>
        </w:rPr>
        <w:t>投标函</w:t>
      </w:r>
      <w:bookmarkEnd w:id="83"/>
    </w:p>
    <w:p w14:paraId="4EE97102">
      <w:pPr>
        <w:pStyle w:val="3"/>
        <w:spacing w:line="240" w:lineRule="auto"/>
        <w:rPr>
          <w:color w:val="000000" w:themeColor="text1"/>
          <w:spacing w:val="0"/>
          <w:position w:val="0"/>
          <w:highlight w:val="none"/>
          <w14:textFill>
            <w14:solidFill>
              <w14:schemeClr w14:val="tx1"/>
            </w14:solidFill>
          </w14:textFill>
        </w:rPr>
      </w:pPr>
    </w:p>
    <w:p w14:paraId="67A39C5F">
      <w:pPr>
        <w:spacing w:before="97" w:line="240" w:lineRule="auto"/>
        <w:ind w:left="3799"/>
        <w:outlineLvl w:val="9"/>
        <w:rPr>
          <w:rFonts w:ascii="宋体" w:hAnsi="宋体" w:eastAsia="宋体" w:cs="宋体"/>
          <w:color w:val="000000" w:themeColor="text1"/>
          <w:spacing w:val="0"/>
          <w:position w:val="0"/>
          <w:sz w:val="30"/>
          <w:szCs w:val="30"/>
          <w:highlight w:val="none"/>
          <w14:textFill>
            <w14:solidFill>
              <w14:schemeClr w14:val="tx1"/>
            </w14:solidFill>
          </w14:textFill>
        </w:rPr>
      </w:pPr>
      <w:bookmarkStart w:id="84" w:name="bookmark148"/>
      <w:bookmarkEnd w:id="84"/>
      <w:r>
        <w:rPr>
          <w:rFonts w:ascii="宋体" w:hAnsi="宋体" w:eastAsia="宋体" w:cs="宋体"/>
          <w:b/>
          <w:bCs/>
          <w:color w:val="000000" w:themeColor="text1"/>
          <w:spacing w:val="0"/>
          <w:position w:val="0"/>
          <w:sz w:val="30"/>
          <w:szCs w:val="30"/>
          <w:highlight w:val="none"/>
          <w14:textFill>
            <w14:solidFill>
              <w14:schemeClr w14:val="tx1"/>
            </w14:solidFill>
          </w14:textFill>
        </w:rPr>
        <w:t>投</w:t>
      </w:r>
      <w:r>
        <w:rPr>
          <w:rFonts w:ascii="宋体" w:hAnsi="宋体" w:eastAsia="宋体" w:cs="宋体"/>
          <w:color w:val="000000" w:themeColor="text1"/>
          <w:spacing w:val="0"/>
          <w:position w:val="0"/>
          <w:sz w:val="30"/>
          <w:szCs w:val="30"/>
          <w:highlight w:val="none"/>
          <w14:textFill>
            <w14:solidFill>
              <w14:schemeClr w14:val="tx1"/>
            </w14:solidFill>
          </w14:textFill>
        </w:rPr>
        <w:t xml:space="preserve">  </w:t>
      </w:r>
      <w:r>
        <w:rPr>
          <w:rFonts w:ascii="宋体" w:hAnsi="宋体" w:eastAsia="宋体" w:cs="宋体"/>
          <w:b/>
          <w:bCs/>
          <w:color w:val="000000" w:themeColor="text1"/>
          <w:spacing w:val="0"/>
          <w:position w:val="0"/>
          <w:sz w:val="30"/>
          <w:szCs w:val="30"/>
          <w:highlight w:val="none"/>
          <w14:textFill>
            <w14:solidFill>
              <w14:schemeClr w14:val="tx1"/>
            </w14:solidFill>
          </w14:textFill>
        </w:rPr>
        <w:t>标</w:t>
      </w:r>
      <w:r>
        <w:rPr>
          <w:rFonts w:ascii="宋体" w:hAnsi="宋体" w:eastAsia="宋体" w:cs="宋体"/>
          <w:color w:val="000000" w:themeColor="text1"/>
          <w:spacing w:val="0"/>
          <w:position w:val="0"/>
          <w:sz w:val="30"/>
          <w:szCs w:val="30"/>
          <w:highlight w:val="none"/>
          <w14:textFill>
            <w14:solidFill>
              <w14:schemeClr w14:val="tx1"/>
            </w14:solidFill>
          </w14:textFill>
        </w:rPr>
        <w:t xml:space="preserve">  </w:t>
      </w:r>
      <w:r>
        <w:rPr>
          <w:rFonts w:ascii="宋体" w:hAnsi="宋体" w:eastAsia="宋体" w:cs="宋体"/>
          <w:b/>
          <w:bCs/>
          <w:color w:val="000000" w:themeColor="text1"/>
          <w:spacing w:val="0"/>
          <w:position w:val="0"/>
          <w:sz w:val="30"/>
          <w:szCs w:val="30"/>
          <w:highlight w:val="none"/>
          <w14:textFill>
            <w14:solidFill>
              <w14:schemeClr w14:val="tx1"/>
            </w14:solidFill>
          </w14:textFill>
        </w:rPr>
        <w:t>函</w:t>
      </w:r>
    </w:p>
    <w:p w14:paraId="0CA14645">
      <w:pPr>
        <w:pStyle w:val="3"/>
        <w:spacing w:line="240" w:lineRule="auto"/>
        <w:rPr>
          <w:color w:val="000000" w:themeColor="text1"/>
          <w:spacing w:val="0"/>
          <w:position w:val="0"/>
          <w:highlight w:val="none"/>
          <w14:textFill>
            <w14:solidFill>
              <w14:schemeClr w14:val="tx1"/>
            </w14:solidFill>
          </w14:textFill>
        </w:rPr>
      </w:pPr>
    </w:p>
    <w:p w14:paraId="2F4730FC">
      <w:pPr>
        <w:pStyle w:val="3"/>
        <w:spacing w:line="240" w:lineRule="auto"/>
        <w:rPr>
          <w:color w:val="000000" w:themeColor="text1"/>
          <w:spacing w:val="0"/>
          <w:position w:val="0"/>
          <w:highlight w:val="none"/>
          <w14:textFill>
            <w14:solidFill>
              <w14:schemeClr w14:val="tx1"/>
            </w14:solidFill>
          </w14:textFill>
        </w:rPr>
      </w:pPr>
    </w:p>
    <w:p w14:paraId="5DE9FE93">
      <w:pPr>
        <w:pStyle w:val="3"/>
        <w:spacing w:line="240" w:lineRule="auto"/>
        <w:rPr>
          <w:color w:val="000000" w:themeColor="text1"/>
          <w:spacing w:val="0"/>
          <w:position w:val="0"/>
          <w:highlight w:val="none"/>
          <w14:textFill>
            <w14:solidFill>
              <w14:schemeClr w14:val="tx1"/>
            </w14:solidFill>
          </w14:textFill>
        </w:rPr>
      </w:pPr>
    </w:p>
    <w:p w14:paraId="18897995">
      <w:pPr>
        <w:spacing w:before="78" w:line="240" w:lineRule="auto"/>
        <w:ind w:left="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致：（招标人名称）</w:t>
      </w:r>
    </w:p>
    <w:p w14:paraId="2AF8D389">
      <w:pPr>
        <w:pStyle w:val="3"/>
        <w:spacing w:before="156" w:line="240" w:lineRule="auto"/>
        <w:ind w:left="9" w:right="142" w:firstLine="589"/>
        <w:jc w:val="both"/>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 xml:space="preserve">1.  </w:t>
      </w:r>
      <w:r>
        <w:rPr>
          <w:rFonts w:ascii="宋体" w:hAnsi="宋体" w:eastAsia="宋体" w:cs="宋体"/>
          <w:color w:val="000000" w:themeColor="text1"/>
          <w:spacing w:val="0"/>
          <w:position w:val="0"/>
          <w:sz w:val="24"/>
          <w:szCs w:val="24"/>
          <w:highlight w:val="none"/>
          <w14:textFill>
            <w14:solidFill>
              <w14:schemeClr w14:val="tx1"/>
            </w14:solidFill>
          </w14:textFill>
        </w:rPr>
        <w:t>我方考察现场并充分研究（项目名称）（以下简称“本项目 ”）招标文件 所有内容后，结合自身资质、能力和特点，愿意接受招标文件的全部内容和条件，兹以 人民币（大写）：</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 xml:space="preserve"> (</w:t>
      </w:r>
      <w:r>
        <w:rPr>
          <w:color w:val="000000" w:themeColor="text1"/>
          <w:spacing w:val="0"/>
          <w:position w:val="0"/>
          <w:sz w:val="24"/>
          <w:szCs w:val="24"/>
          <w:highlight w:val="none"/>
          <w14:textFill>
            <w14:solidFill>
              <w14:schemeClr w14:val="tx1"/>
            </w14:solidFill>
          </w14:textFill>
        </w:rPr>
        <w:t xml:space="preserve">¥ </w:t>
      </w:r>
      <w:r>
        <w:rPr>
          <w:color w:val="000000" w:themeColor="text1"/>
          <w:spacing w:val="0"/>
          <w:position w:val="0"/>
          <w:sz w:val="24"/>
          <w:szCs w:val="24"/>
          <w:highlight w:val="none"/>
          <w:u w:val="single" w:color="auto"/>
          <w14:textFill>
            <w14:solidFill>
              <w14:schemeClr w14:val="tx1"/>
            </w14:solidFill>
          </w14:textFill>
        </w:rPr>
        <w:t xml:space="preserve">       </w:t>
      </w:r>
      <w:r>
        <w:rPr>
          <w:color w:val="000000" w:themeColor="text1"/>
          <w:spacing w:val="0"/>
          <w:position w:val="0"/>
          <w:sz w:val="24"/>
          <w:szCs w:val="24"/>
          <w:highlight w:val="none"/>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 的投标总价竞投本项目施工。</w:t>
      </w:r>
    </w:p>
    <w:p w14:paraId="42A4F342">
      <w:pPr>
        <w:spacing w:before="39" w:line="240" w:lineRule="auto"/>
        <w:ind w:right="142" w:firstLine="57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在我方的上述投标总价中，包括：绿色施工安全防护措施费</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u w:val="single" w:color="auto"/>
          <w14:textFill>
            <w14:solidFill>
              <w14:schemeClr w14:val="tx1"/>
            </w14:solidFill>
          </w14:textFill>
        </w:rPr>
        <w:t xml:space="preserve">                </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 xml:space="preserve">, 暂列金额 </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u w:val="single" w:color="auto"/>
          <w14:textFill>
            <w14:solidFill>
              <w14:schemeClr w14:val="tx1"/>
            </w14:solidFill>
          </w14:textFill>
        </w:rPr>
        <w:t xml:space="preserve">            </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 暂估价</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1FA43A32">
      <w:pPr>
        <w:spacing w:before="38" w:line="240" w:lineRule="auto"/>
        <w:ind w:left="13" w:right="142" w:firstLine="562"/>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 xml:space="preserve">2.  </w:t>
      </w:r>
      <w:r>
        <w:rPr>
          <w:rFonts w:ascii="宋体" w:hAnsi="宋体" w:eastAsia="宋体" w:cs="宋体"/>
          <w:color w:val="000000" w:themeColor="text1"/>
          <w:spacing w:val="0"/>
          <w:position w:val="0"/>
          <w:sz w:val="24"/>
          <w:szCs w:val="24"/>
          <w:highlight w:val="none"/>
          <w14:textFill>
            <w14:solidFill>
              <w14:schemeClr w14:val="tx1"/>
            </w14:solidFill>
          </w14:textFill>
        </w:rPr>
        <w:t>如果我方中标，我方保证按照合同约定的开工日期开始本项目的施工，</w:t>
      </w:r>
      <w:r>
        <w:rPr>
          <w:rFonts w:ascii="Times New Roman" w:hAnsi="Times New Roman" w:eastAsia="Times New Roman" w:cs="Times New Roman"/>
          <w:color w:val="000000" w:themeColor="text1"/>
          <w:spacing w:val="0"/>
          <w:position w:val="0"/>
          <w:sz w:val="24"/>
          <w:szCs w:val="24"/>
          <w:highlight w:val="none"/>
          <w:u w:val="single" w:color="auto"/>
          <w14:textFill>
            <w14:solidFill>
              <w14:schemeClr w14:val="tx1"/>
            </w14:solidFill>
          </w14:textFill>
        </w:rPr>
        <w:t xml:space="preserve"> </w:t>
      </w:r>
      <w:r>
        <w:rPr>
          <w:rFonts w:hint="eastAsia" w:ascii="Times New Roman" w:hAnsi="Times New Roman" w:eastAsia="宋体" w:cs="Times New Roman"/>
          <w:color w:val="000000" w:themeColor="text1"/>
          <w:spacing w:val="0"/>
          <w:position w:val="0"/>
          <w:sz w:val="24"/>
          <w:szCs w:val="24"/>
          <w:highlight w:val="none"/>
          <w:u w:val="single" w:color="auto"/>
          <w:lang w:val="en-US" w:eastAsia="zh-CN"/>
          <w14:textFill>
            <w14:solidFill>
              <w14:schemeClr w14:val="tx1"/>
            </w14:solidFill>
          </w14:textFill>
        </w:rPr>
        <w:t xml:space="preserve"> </w:t>
      </w:r>
      <w:r>
        <w:rPr>
          <w:rFonts w:ascii="Times New Roman" w:hAnsi="Times New Roman" w:eastAsia="Times New Roman" w:cs="Times New Roman"/>
          <w:color w:val="000000" w:themeColor="text1"/>
          <w:spacing w:val="0"/>
          <w:position w:val="0"/>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个日历天内竣工，并确保工程质量达到</w:t>
      </w:r>
      <w:r>
        <w:rPr>
          <w:rFonts w:ascii="Times New Roman" w:hAnsi="Times New Roman" w:eastAsia="Times New Roman" w:cs="Times New Roman"/>
          <w:color w:val="000000" w:themeColor="text1"/>
          <w:spacing w:val="0"/>
          <w:position w:val="0"/>
          <w:sz w:val="24"/>
          <w:szCs w:val="24"/>
          <w:highlight w:val="none"/>
          <w:u w:val="single" w:color="auto"/>
          <w14:textFill>
            <w14:solidFill>
              <w14:schemeClr w14:val="tx1"/>
            </w14:solidFill>
          </w14:textFill>
        </w:rPr>
        <w:t xml:space="preserve">  </w:t>
      </w:r>
      <w:r>
        <w:rPr>
          <w:rFonts w:hint="eastAsia" w:ascii="Times New Roman" w:hAnsi="Times New Roman" w:eastAsia="宋体" w:cs="Times New Roman"/>
          <w:color w:val="000000" w:themeColor="text1"/>
          <w:spacing w:val="0"/>
          <w:position w:val="0"/>
          <w:sz w:val="24"/>
          <w:szCs w:val="24"/>
          <w:highlight w:val="none"/>
          <w:u w:val="single" w:color="auto"/>
          <w:lang w:val="en-US" w:eastAsia="zh-CN"/>
          <w14:textFill>
            <w14:solidFill>
              <w14:schemeClr w14:val="tx1"/>
            </w14:solidFill>
          </w14:textFill>
        </w:rPr>
        <w:t xml:space="preserve">      </w:t>
      </w:r>
      <w:r>
        <w:rPr>
          <w:rFonts w:ascii="Times New Roman" w:hAnsi="Times New Roman" w:eastAsia="Times New Roman" w:cs="Times New Roman"/>
          <w:color w:val="000000" w:themeColor="text1"/>
          <w:spacing w:val="0"/>
          <w:position w:val="0"/>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标准和维修其中的任何缺陷。</w:t>
      </w:r>
    </w:p>
    <w:p w14:paraId="47536F57">
      <w:pPr>
        <w:spacing w:before="152" w:line="240" w:lineRule="auto"/>
        <w:ind w:left="11" w:right="142" w:firstLine="568"/>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 xml:space="preserve">3.  </w:t>
      </w:r>
      <w:r>
        <w:rPr>
          <w:rFonts w:ascii="宋体" w:hAnsi="宋体" w:eastAsia="宋体" w:cs="宋体"/>
          <w:color w:val="000000" w:themeColor="text1"/>
          <w:spacing w:val="0"/>
          <w:position w:val="0"/>
          <w:sz w:val="24"/>
          <w:szCs w:val="24"/>
          <w:highlight w:val="none"/>
          <w14:textFill>
            <w14:solidFill>
              <w14:schemeClr w14:val="tx1"/>
            </w14:solidFill>
          </w14:textFill>
        </w:rPr>
        <w:t>本投标函在你方接收我方递交的投标文件之日起、到招标文件规定的投标有效 期期满前对我方具有约束力。我方随时准备接受你方发出的中标通知书。</w:t>
      </w:r>
    </w:p>
    <w:p w14:paraId="66526F69">
      <w:pPr>
        <w:spacing w:before="156" w:line="240" w:lineRule="auto"/>
        <w:ind w:left="11" w:right="61" w:firstLine="563"/>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 xml:space="preserve">4 </w:t>
      </w:r>
      <w:r>
        <w:rPr>
          <w:rFonts w:ascii="宋体" w:hAnsi="宋体" w:eastAsia="宋体" w:cs="宋体"/>
          <w:color w:val="000000" w:themeColor="text1"/>
          <w:spacing w:val="0"/>
          <w:position w:val="0"/>
          <w:sz w:val="24"/>
          <w:szCs w:val="24"/>
          <w:highlight w:val="none"/>
          <w14:textFill>
            <w14:solidFill>
              <w14:schemeClr w14:val="tx1"/>
            </w14:solidFill>
          </w14:textFill>
        </w:rPr>
        <w:t xml:space="preserve">．我方在此声明，我方不存在本项目招标文件第一章第三节第 </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2.4</w:t>
      </w:r>
      <w:r>
        <w:rPr>
          <w:rFonts w:ascii="Times New Roman" w:hAnsi="Times New Roman" w:eastAsia="Times New Roman" w:cs="Times New Roman"/>
          <w:b/>
          <w:bCs/>
          <w:color w:val="000000" w:themeColor="text1"/>
          <w:spacing w:val="0"/>
          <w:w w:val="101"/>
          <w:position w:val="0"/>
          <w:sz w:val="24"/>
          <w:szCs w:val="24"/>
          <w:highlight w:val="none"/>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条“禁止投标 条款 ”所列出的任何一种情形，并愿意承担因我方就此弄虚作假所引起的一切法律后果。</w:t>
      </w:r>
    </w:p>
    <w:p w14:paraId="520AD85F">
      <w:pPr>
        <w:spacing w:before="153" w:line="240" w:lineRule="auto"/>
        <w:ind w:left="9" w:right="142" w:firstLine="573"/>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 xml:space="preserve">5 </w:t>
      </w:r>
      <w:r>
        <w:rPr>
          <w:rFonts w:ascii="宋体" w:hAnsi="宋体" w:eastAsia="宋体" w:cs="宋体"/>
          <w:color w:val="000000" w:themeColor="text1"/>
          <w:spacing w:val="0"/>
          <w:position w:val="0"/>
          <w:sz w:val="24"/>
          <w:szCs w:val="24"/>
          <w:highlight w:val="none"/>
          <w14:textFill>
            <w14:solidFill>
              <w14:schemeClr w14:val="tx1"/>
            </w14:solidFill>
          </w14:textFill>
        </w:rPr>
        <w:t>．我方在此承诺，所递交投标文件的全部内容均为真实、有效、准确的，并愿意 承担因我方就此弄虚作假所引起的一切法律后果，同时理解和同意有可能被要求提供更多的资料。</w:t>
      </w:r>
    </w:p>
    <w:p w14:paraId="4449AF80">
      <w:pPr>
        <w:spacing w:before="153" w:line="240" w:lineRule="auto"/>
        <w:ind w:left="13" w:firstLine="567"/>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 xml:space="preserve">6.  </w:t>
      </w:r>
      <w:r>
        <w:rPr>
          <w:rFonts w:ascii="宋体" w:hAnsi="宋体" w:eastAsia="宋体" w:cs="宋体"/>
          <w:color w:val="000000" w:themeColor="text1"/>
          <w:spacing w:val="0"/>
          <w:position w:val="0"/>
          <w:sz w:val="24"/>
          <w:szCs w:val="24"/>
          <w:highlight w:val="none"/>
          <w14:textFill>
            <w14:solidFill>
              <w14:schemeClr w14:val="tx1"/>
            </w14:solidFill>
          </w14:textFill>
        </w:rPr>
        <w:t>我方理解你方不一定要接纳收到的最低投标总价或任何投标总价的投标人中标， 也不要求你方解释我方是否中标的原因。</w:t>
      </w:r>
    </w:p>
    <w:p w14:paraId="386AF59C">
      <w:pPr>
        <w:pStyle w:val="3"/>
        <w:spacing w:line="240" w:lineRule="auto"/>
        <w:rPr>
          <w:color w:val="000000" w:themeColor="text1"/>
          <w:spacing w:val="0"/>
          <w:position w:val="0"/>
          <w:highlight w:val="none"/>
          <w14:textFill>
            <w14:solidFill>
              <w14:schemeClr w14:val="tx1"/>
            </w14:solidFill>
          </w14:textFill>
        </w:rPr>
      </w:pPr>
    </w:p>
    <w:p w14:paraId="19C87CF6">
      <w:pPr>
        <w:pStyle w:val="3"/>
        <w:spacing w:line="240" w:lineRule="auto"/>
        <w:rPr>
          <w:color w:val="000000" w:themeColor="text1"/>
          <w:spacing w:val="0"/>
          <w:position w:val="0"/>
          <w:highlight w:val="none"/>
          <w14:textFill>
            <w14:solidFill>
              <w14:schemeClr w14:val="tx1"/>
            </w14:solidFill>
          </w14:textFill>
        </w:rPr>
      </w:pPr>
    </w:p>
    <w:p w14:paraId="3B2B73AB">
      <w:pPr>
        <w:pStyle w:val="3"/>
        <w:spacing w:line="240" w:lineRule="auto"/>
        <w:rPr>
          <w:color w:val="000000" w:themeColor="text1"/>
          <w:spacing w:val="0"/>
          <w:position w:val="0"/>
          <w:highlight w:val="none"/>
          <w14:textFill>
            <w14:solidFill>
              <w14:schemeClr w14:val="tx1"/>
            </w14:solidFill>
          </w14:textFill>
        </w:rPr>
      </w:pPr>
    </w:p>
    <w:p w14:paraId="7013568D">
      <w:pPr>
        <w:spacing w:before="79" w:line="240" w:lineRule="auto"/>
        <w:ind w:left="6323"/>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投标人：  （盖单位章）</w:t>
      </w:r>
    </w:p>
    <w:p w14:paraId="3415333A">
      <w:pPr>
        <w:pStyle w:val="3"/>
        <w:spacing w:line="240" w:lineRule="auto"/>
        <w:rPr>
          <w:color w:val="000000" w:themeColor="text1"/>
          <w:spacing w:val="0"/>
          <w:position w:val="0"/>
          <w:highlight w:val="none"/>
          <w14:textFill>
            <w14:solidFill>
              <w14:schemeClr w14:val="tx1"/>
            </w14:solidFill>
          </w14:textFill>
        </w:rPr>
      </w:pPr>
    </w:p>
    <w:p w14:paraId="09C39FF0">
      <w:pPr>
        <w:pStyle w:val="3"/>
        <w:spacing w:line="240" w:lineRule="auto"/>
        <w:rPr>
          <w:color w:val="000000" w:themeColor="text1"/>
          <w:spacing w:val="0"/>
          <w:position w:val="0"/>
          <w:highlight w:val="none"/>
          <w14:textFill>
            <w14:solidFill>
              <w14:schemeClr w14:val="tx1"/>
            </w14:solidFill>
          </w14:textFill>
        </w:rPr>
      </w:pPr>
    </w:p>
    <w:p w14:paraId="23579EA9">
      <w:pPr>
        <w:spacing w:before="78" w:line="240" w:lineRule="auto"/>
        <w:ind w:left="3922"/>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法定代表人或其委托代理人：  （签字或盖章）</w:t>
      </w:r>
    </w:p>
    <w:p w14:paraId="3F7E95BD">
      <w:pPr>
        <w:pStyle w:val="3"/>
        <w:spacing w:line="240" w:lineRule="auto"/>
        <w:rPr>
          <w:color w:val="000000" w:themeColor="text1"/>
          <w:spacing w:val="0"/>
          <w:position w:val="0"/>
          <w:highlight w:val="none"/>
          <w14:textFill>
            <w14:solidFill>
              <w14:schemeClr w14:val="tx1"/>
            </w14:solidFill>
          </w14:textFill>
        </w:rPr>
      </w:pPr>
    </w:p>
    <w:p w14:paraId="0C4D6AAE">
      <w:pPr>
        <w:pStyle w:val="3"/>
        <w:spacing w:line="240" w:lineRule="auto"/>
        <w:rPr>
          <w:color w:val="000000" w:themeColor="text1"/>
          <w:spacing w:val="0"/>
          <w:position w:val="0"/>
          <w:highlight w:val="none"/>
          <w14:textFill>
            <w14:solidFill>
              <w14:schemeClr w14:val="tx1"/>
            </w14:solidFill>
          </w14:textFill>
        </w:rPr>
      </w:pPr>
    </w:p>
    <w:p w14:paraId="19785258">
      <w:pPr>
        <w:spacing w:before="79" w:line="240" w:lineRule="auto"/>
        <w:ind w:left="6970"/>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年  月  日</w:t>
      </w:r>
    </w:p>
    <w:p w14:paraId="3413E814">
      <w:pPr>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br w:type="page"/>
      </w:r>
    </w:p>
    <w:p w14:paraId="4335258A">
      <w:pPr>
        <w:spacing w:before="78" w:line="240" w:lineRule="auto"/>
        <w:ind w:left="93"/>
        <w:outlineLvl w:val="1"/>
        <w:rPr>
          <w:rFonts w:ascii="宋体" w:hAnsi="宋体" w:eastAsia="宋体" w:cs="宋体"/>
          <w:color w:val="000000" w:themeColor="text1"/>
          <w:spacing w:val="0"/>
          <w:position w:val="0"/>
          <w:sz w:val="24"/>
          <w:szCs w:val="24"/>
          <w:highlight w:val="none"/>
          <w14:textFill>
            <w14:solidFill>
              <w14:schemeClr w14:val="tx1"/>
            </w14:solidFill>
          </w14:textFill>
        </w:rPr>
      </w:pPr>
      <w:bookmarkStart w:id="85" w:name="_Toc73"/>
      <w:r>
        <w:rPr>
          <w:rFonts w:ascii="宋体" w:hAnsi="宋体" w:eastAsia="宋体" w:cs="宋体"/>
          <w:b/>
          <w:bCs/>
          <w:color w:val="000000" w:themeColor="text1"/>
          <w:spacing w:val="0"/>
          <w:position w:val="0"/>
          <w:sz w:val="24"/>
          <w:szCs w:val="24"/>
          <w:highlight w:val="none"/>
          <w14:textFill>
            <w14:solidFill>
              <w14:schemeClr w14:val="tx1"/>
            </w14:solidFill>
          </w14:textFill>
        </w:rPr>
        <w:t>格式三</w:t>
      </w:r>
      <w:r>
        <w:rPr>
          <w:rFonts w:ascii="宋体" w:hAnsi="宋体" w:eastAsia="宋体" w:cs="宋体"/>
          <w:color w:val="000000" w:themeColor="text1"/>
          <w:spacing w:val="0"/>
          <w:position w:val="0"/>
          <w:sz w:val="24"/>
          <w:szCs w:val="24"/>
          <w:highlight w:val="none"/>
          <w14:textFill>
            <w14:solidFill>
              <w14:schemeClr w14:val="tx1"/>
            </w14:solidFill>
          </w14:textFill>
        </w:rPr>
        <w:t xml:space="preserve"> </w:t>
      </w:r>
      <w:r>
        <w:rPr>
          <w:rFonts w:ascii="宋体" w:hAnsi="宋体" w:eastAsia="宋体" w:cs="宋体"/>
          <w:b/>
          <w:bCs/>
          <w:color w:val="000000" w:themeColor="text1"/>
          <w:spacing w:val="0"/>
          <w:position w:val="0"/>
          <w:sz w:val="24"/>
          <w:szCs w:val="24"/>
          <w:highlight w:val="none"/>
          <w14:textFill>
            <w14:solidFill>
              <w14:schemeClr w14:val="tx1"/>
            </w14:solidFill>
          </w14:textFill>
        </w:rPr>
        <w:t>各项承诺一览表</w:t>
      </w:r>
      <w:bookmarkEnd w:id="85"/>
    </w:p>
    <w:p w14:paraId="49EA4F62">
      <w:pPr>
        <w:pStyle w:val="3"/>
        <w:spacing w:line="240" w:lineRule="auto"/>
        <w:rPr>
          <w:color w:val="000000" w:themeColor="text1"/>
          <w:spacing w:val="0"/>
          <w:position w:val="0"/>
          <w:highlight w:val="none"/>
          <w14:textFill>
            <w14:solidFill>
              <w14:schemeClr w14:val="tx1"/>
            </w14:solidFill>
          </w14:textFill>
        </w:rPr>
      </w:pPr>
    </w:p>
    <w:p w14:paraId="1EA97914">
      <w:pPr>
        <w:spacing w:before="98" w:line="240" w:lineRule="auto"/>
        <w:ind w:left="3581"/>
        <w:outlineLvl w:val="9"/>
        <w:rPr>
          <w:rFonts w:ascii="宋体" w:hAnsi="宋体" w:eastAsia="宋体" w:cs="宋体"/>
          <w:color w:val="000000" w:themeColor="text1"/>
          <w:spacing w:val="0"/>
          <w:position w:val="0"/>
          <w:sz w:val="30"/>
          <w:szCs w:val="30"/>
          <w:highlight w:val="none"/>
          <w14:textFill>
            <w14:solidFill>
              <w14:schemeClr w14:val="tx1"/>
            </w14:solidFill>
          </w14:textFill>
        </w:rPr>
      </w:pPr>
      <w:bookmarkStart w:id="86" w:name="bookmark149"/>
      <w:bookmarkEnd w:id="86"/>
      <w:r>
        <w:rPr>
          <w:rFonts w:ascii="宋体" w:hAnsi="宋体" w:eastAsia="宋体" w:cs="宋体"/>
          <w:b/>
          <w:bCs/>
          <w:color w:val="000000" w:themeColor="text1"/>
          <w:spacing w:val="0"/>
          <w:position w:val="0"/>
          <w:sz w:val="30"/>
          <w:szCs w:val="30"/>
          <w:highlight w:val="none"/>
          <w14:textFill>
            <w14:solidFill>
              <w14:schemeClr w14:val="tx1"/>
            </w14:solidFill>
          </w14:textFill>
        </w:rPr>
        <w:t>各项承诺一览表</w:t>
      </w:r>
    </w:p>
    <w:p w14:paraId="678991ED">
      <w:pPr>
        <w:spacing w:before="6" w:line="240" w:lineRule="auto"/>
        <w:rPr>
          <w:color w:val="000000" w:themeColor="text1"/>
          <w:spacing w:val="0"/>
          <w:position w:val="0"/>
          <w:highlight w:val="none"/>
          <w14:textFill>
            <w14:solidFill>
              <w14:schemeClr w14:val="tx1"/>
            </w14:solidFill>
          </w14:textFill>
        </w:rPr>
      </w:pPr>
    </w:p>
    <w:tbl>
      <w:tblPr>
        <w:tblStyle w:val="14"/>
        <w:tblW w:w="9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1572"/>
        <w:gridCol w:w="2921"/>
        <w:gridCol w:w="4022"/>
      </w:tblGrid>
      <w:tr w14:paraId="78D1F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720" w:type="dxa"/>
            <w:vAlign w:val="top"/>
          </w:tcPr>
          <w:p w14:paraId="011BF576">
            <w:pPr>
              <w:spacing w:before="209" w:line="240" w:lineRule="auto"/>
              <w:ind w:left="126"/>
              <w:rPr>
                <w:rFonts w:ascii="黑体" w:hAnsi="黑体" w:eastAsia="黑体" w:cs="黑体"/>
                <w:color w:val="000000" w:themeColor="text1"/>
                <w:spacing w:val="0"/>
                <w:position w:val="0"/>
                <w:sz w:val="24"/>
                <w:szCs w:val="24"/>
                <w:highlight w:val="none"/>
                <w14:textFill>
                  <w14:solidFill>
                    <w14:schemeClr w14:val="tx1"/>
                  </w14:solidFill>
                </w14:textFill>
              </w:rPr>
            </w:pPr>
            <w:r>
              <w:rPr>
                <w:rFonts w:ascii="黑体" w:hAnsi="黑体" w:eastAsia="黑体" w:cs="黑体"/>
                <w:color w:val="000000" w:themeColor="text1"/>
                <w:spacing w:val="0"/>
                <w:position w:val="0"/>
                <w:sz w:val="24"/>
                <w:szCs w:val="24"/>
                <w:highlight w:val="none"/>
                <w14:textFill>
                  <w14:solidFill>
                    <w14:schemeClr w14:val="tx1"/>
                  </w14:solidFill>
                </w14:textFill>
              </w:rPr>
              <w:t>序号</w:t>
            </w:r>
          </w:p>
        </w:tc>
        <w:tc>
          <w:tcPr>
            <w:tcW w:w="1572" w:type="dxa"/>
            <w:vAlign w:val="top"/>
          </w:tcPr>
          <w:p w14:paraId="6CEE0D70">
            <w:pPr>
              <w:spacing w:before="208" w:line="240" w:lineRule="auto"/>
              <w:ind w:left="310"/>
              <w:rPr>
                <w:rFonts w:ascii="黑体" w:hAnsi="黑体" w:eastAsia="黑体" w:cs="黑体"/>
                <w:color w:val="000000" w:themeColor="text1"/>
                <w:spacing w:val="0"/>
                <w:position w:val="0"/>
                <w:sz w:val="24"/>
                <w:szCs w:val="24"/>
                <w:highlight w:val="none"/>
                <w14:textFill>
                  <w14:solidFill>
                    <w14:schemeClr w14:val="tx1"/>
                  </w14:solidFill>
                </w14:textFill>
              </w:rPr>
            </w:pPr>
            <w:r>
              <w:rPr>
                <w:rFonts w:ascii="黑体" w:hAnsi="黑体" w:eastAsia="黑体" w:cs="黑体"/>
                <w:color w:val="000000" w:themeColor="text1"/>
                <w:spacing w:val="0"/>
                <w:position w:val="0"/>
                <w:sz w:val="24"/>
                <w:szCs w:val="24"/>
                <w:highlight w:val="none"/>
                <w14:textFill>
                  <w14:solidFill>
                    <w14:schemeClr w14:val="tx1"/>
                  </w14:solidFill>
                </w14:textFill>
              </w:rPr>
              <w:t>承诺事项</w:t>
            </w:r>
          </w:p>
        </w:tc>
        <w:tc>
          <w:tcPr>
            <w:tcW w:w="2921" w:type="dxa"/>
            <w:vAlign w:val="top"/>
          </w:tcPr>
          <w:p w14:paraId="70BBA56A">
            <w:pPr>
              <w:spacing w:before="209" w:line="240" w:lineRule="auto"/>
              <w:ind w:left="987"/>
              <w:rPr>
                <w:rFonts w:ascii="黑体" w:hAnsi="黑体" w:eastAsia="黑体" w:cs="黑体"/>
                <w:color w:val="000000" w:themeColor="text1"/>
                <w:spacing w:val="0"/>
                <w:position w:val="0"/>
                <w:sz w:val="24"/>
                <w:szCs w:val="24"/>
                <w:highlight w:val="none"/>
                <w14:textFill>
                  <w14:solidFill>
                    <w14:schemeClr w14:val="tx1"/>
                  </w14:solidFill>
                </w14:textFill>
              </w:rPr>
            </w:pPr>
            <w:r>
              <w:rPr>
                <w:rFonts w:ascii="黑体" w:hAnsi="黑体" w:eastAsia="黑体" w:cs="黑体"/>
                <w:color w:val="000000" w:themeColor="text1"/>
                <w:spacing w:val="0"/>
                <w:position w:val="0"/>
                <w:sz w:val="24"/>
                <w:szCs w:val="24"/>
                <w:highlight w:val="none"/>
                <w14:textFill>
                  <w14:solidFill>
                    <w14:schemeClr w14:val="tx1"/>
                  </w14:solidFill>
                </w14:textFill>
              </w:rPr>
              <w:t>承诺内容</w:t>
            </w:r>
          </w:p>
        </w:tc>
        <w:tc>
          <w:tcPr>
            <w:tcW w:w="4022" w:type="dxa"/>
            <w:vAlign w:val="top"/>
          </w:tcPr>
          <w:p w14:paraId="698D5AED">
            <w:pPr>
              <w:spacing w:before="209" w:line="240" w:lineRule="auto"/>
              <w:ind w:left="1537"/>
              <w:rPr>
                <w:rFonts w:ascii="黑体" w:hAnsi="黑体" w:eastAsia="黑体" w:cs="黑体"/>
                <w:color w:val="000000" w:themeColor="text1"/>
                <w:spacing w:val="0"/>
                <w:position w:val="0"/>
                <w:sz w:val="24"/>
                <w:szCs w:val="24"/>
                <w:highlight w:val="none"/>
                <w14:textFill>
                  <w14:solidFill>
                    <w14:schemeClr w14:val="tx1"/>
                  </w14:solidFill>
                </w14:textFill>
              </w:rPr>
            </w:pPr>
            <w:r>
              <w:rPr>
                <w:rFonts w:ascii="黑体" w:hAnsi="黑体" w:eastAsia="黑体" w:cs="黑体"/>
                <w:color w:val="000000" w:themeColor="text1"/>
                <w:spacing w:val="0"/>
                <w:position w:val="0"/>
                <w:sz w:val="24"/>
                <w:szCs w:val="24"/>
                <w:highlight w:val="none"/>
                <w14:textFill>
                  <w14:solidFill>
                    <w14:schemeClr w14:val="tx1"/>
                  </w14:solidFill>
                </w14:textFill>
              </w:rPr>
              <w:t>违约承诺</w:t>
            </w:r>
          </w:p>
        </w:tc>
      </w:tr>
      <w:tr w14:paraId="6D283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4" w:hRule="atLeast"/>
        </w:trPr>
        <w:tc>
          <w:tcPr>
            <w:tcW w:w="720" w:type="dxa"/>
            <w:vAlign w:val="top"/>
          </w:tcPr>
          <w:p w14:paraId="678329A3">
            <w:pPr>
              <w:pStyle w:val="15"/>
              <w:spacing w:line="240" w:lineRule="auto"/>
              <w:rPr>
                <w:color w:val="000000" w:themeColor="text1"/>
                <w:spacing w:val="0"/>
                <w:position w:val="0"/>
                <w:highlight w:val="none"/>
                <w14:textFill>
                  <w14:solidFill>
                    <w14:schemeClr w14:val="tx1"/>
                  </w14:solidFill>
                </w14:textFill>
              </w:rPr>
            </w:pPr>
          </w:p>
          <w:p w14:paraId="65065277">
            <w:pPr>
              <w:pStyle w:val="15"/>
              <w:spacing w:line="240" w:lineRule="auto"/>
              <w:rPr>
                <w:color w:val="000000" w:themeColor="text1"/>
                <w:spacing w:val="0"/>
                <w:position w:val="0"/>
                <w:highlight w:val="none"/>
                <w14:textFill>
                  <w14:solidFill>
                    <w14:schemeClr w14:val="tx1"/>
                  </w14:solidFill>
                </w14:textFill>
              </w:rPr>
            </w:pPr>
          </w:p>
          <w:p w14:paraId="3B45AF03">
            <w:pPr>
              <w:pStyle w:val="15"/>
              <w:spacing w:line="240" w:lineRule="auto"/>
              <w:rPr>
                <w:color w:val="000000" w:themeColor="text1"/>
                <w:spacing w:val="0"/>
                <w:position w:val="0"/>
                <w:highlight w:val="none"/>
                <w14:textFill>
                  <w14:solidFill>
                    <w14:schemeClr w14:val="tx1"/>
                  </w14:solidFill>
                </w14:textFill>
              </w:rPr>
            </w:pPr>
          </w:p>
          <w:p w14:paraId="6BC4F88F">
            <w:pPr>
              <w:spacing w:before="58" w:line="240" w:lineRule="auto"/>
              <w:ind w:left="328"/>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1</w:t>
            </w:r>
          </w:p>
        </w:tc>
        <w:tc>
          <w:tcPr>
            <w:tcW w:w="1572" w:type="dxa"/>
            <w:vAlign w:val="top"/>
          </w:tcPr>
          <w:p w14:paraId="6B993582">
            <w:pPr>
              <w:pStyle w:val="15"/>
              <w:spacing w:line="240" w:lineRule="auto"/>
              <w:rPr>
                <w:color w:val="000000" w:themeColor="text1"/>
                <w:spacing w:val="0"/>
                <w:position w:val="0"/>
                <w:highlight w:val="none"/>
                <w14:textFill>
                  <w14:solidFill>
                    <w14:schemeClr w14:val="tx1"/>
                  </w14:solidFill>
                </w14:textFill>
              </w:rPr>
            </w:pPr>
          </w:p>
          <w:p w14:paraId="5EFFA052">
            <w:pPr>
              <w:pStyle w:val="15"/>
              <w:spacing w:line="240" w:lineRule="auto"/>
              <w:rPr>
                <w:color w:val="000000" w:themeColor="text1"/>
                <w:spacing w:val="0"/>
                <w:position w:val="0"/>
                <w:highlight w:val="none"/>
                <w14:textFill>
                  <w14:solidFill>
                    <w14:schemeClr w14:val="tx1"/>
                  </w14:solidFill>
                </w14:textFill>
              </w:rPr>
            </w:pPr>
          </w:p>
          <w:p w14:paraId="345D3B7B">
            <w:pPr>
              <w:spacing w:before="65" w:line="240" w:lineRule="auto"/>
              <w:ind w:left="57" w:right="50" w:firstLine="135"/>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自愿接受招标  文件条款的承诺</w:t>
            </w:r>
          </w:p>
        </w:tc>
        <w:tc>
          <w:tcPr>
            <w:tcW w:w="2921" w:type="dxa"/>
            <w:vAlign w:val="top"/>
          </w:tcPr>
          <w:p w14:paraId="6234D9A6">
            <w:pPr>
              <w:pStyle w:val="15"/>
              <w:spacing w:line="240" w:lineRule="auto"/>
              <w:rPr>
                <w:color w:val="000000" w:themeColor="text1"/>
                <w:spacing w:val="0"/>
                <w:position w:val="0"/>
                <w:highlight w:val="none"/>
                <w14:textFill>
                  <w14:solidFill>
                    <w14:schemeClr w14:val="tx1"/>
                  </w14:solidFill>
                </w14:textFill>
              </w:rPr>
            </w:pPr>
          </w:p>
          <w:p w14:paraId="1C5CA71F">
            <w:pPr>
              <w:spacing w:before="65" w:line="240" w:lineRule="auto"/>
              <w:ind w:left="10" w:right="2" w:firstLine="421"/>
              <w:jc w:val="both"/>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我方自愿接受招标文件的 所有条款，所递交的投标文件已 经充分响应招标文件的实质性 要求。</w:t>
            </w:r>
          </w:p>
        </w:tc>
        <w:tc>
          <w:tcPr>
            <w:tcW w:w="4022" w:type="dxa"/>
            <w:vAlign w:val="top"/>
          </w:tcPr>
          <w:p w14:paraId="3849B6A3">
            <w:pPr>
              <w:spacing w:before="122" w:line="240" w:lineRule="auto"/>
              <w:ind w:left="14" w:right="4" w:firstLine="420"/>
              <w:jc w:val="both"/>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如果我方的投标文件未响应、违反、偏 离招标文件的实质性要求，我方接受招标人 或其授权的招标代理机构或其组建的评标委 员会依据招标文件作出的相应处理，包括否 决投标。</w:t>
            </w:r>
          </w:p>
        </w:tc>
      </w:tr>
      <w:tr w14:paraId="13193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4" w:hRule="atLeast"/>
        </w:trPr>
        <w:tc>
          <w:tcPr>
            <w:tcW w:w="720" w:type="dxa"/>
            <w:vAlign w:val="top"/>
          </w:tcPr>
          <w:p w14:paraId="2B0E17ED">
            <w:pPr>
              <w:pStyle w:val="15"/>
              <w:spacing w:line="240" w:lineRule="auto"/>
              <w:rPr>
                <w:color w:val="000000" w:themeColor="text1"/>
                <w:spacing w:val="0"/>
                <w:position w:val="0"/>
                <w:highlight w:val="none"/>
                <w14:textFill>
                  <w14:solidFill>
                    <w14:schemeClr w14:val="tx1"/>
                  </w14:solidFill>
                </w14:textFill>
              </w:rPr>
            </w:pPr>
          </w:p>
          <w:p w14:paraId="1F20040F">
            <w:pPr>
              <w:pStyle w:val="15"/>
              <w:spacing w:line="240" w:lineRule="auto"/>
              <w:rPr>
                <w:color w:val="000000" w:themeColor="text1"/>
                <w:spacing w:val="0"/>
                <w:position w:val="0"/>
                <w:highlight w:val="none"/>
                <w14:textFill>
                  <w14:solidFill>
                    <w14:schemeClr w14:val="tx1"/>
                  </w14:solidFill>
                </w14:textFill>
              </w:rPr>
            </w:pPr>
          </w:p>
          <w:p w14:paraId="6A0E209C">
            <w:pPr>
              <w:pStyle w:val="15"/>
              <w:spacing w:line="240" w:lineRule="auto"/>
              <w:rPr>
                <w:color w:val="000000" w:themeColor="text1"/>
                <w:spacing w:val="0"/>
                <w:position w:val="0"/>
                <w:highlight w:val="none"/>
                <w14:textFill>
                  <w14:solidFill>
                    <w14:schemeClr w14:val="tx1"/>
                  </w14:solidFill>
                </w14:textFill>
              </w:rPr>
            </w:pPr>
          </w:p>
          <w:p w14:paraId="00DFC945">
            <w:pPr>
              <w:pStyle w:val="15"/>
              <w:spacing w:line="240" w:lineRule="auto"/>
              <w:rPr>
                <w:color w:val="000000" w:themeColor="text1"/>
                <w:spacing w:val="0"/>
                <w:position w:val="0"/>
                <w:highlight w:val="none"/>
                <w14:textFill>
                  <w14:solidFill>
                    <w14:schemeClr w14:val="tx1"/>
                  </w14:solidFill>
                </w14:textFill>
              </w:rPr>
            </w:pPr>
          </w:p>
          <w:p w14:paraId="1FA2FCA0">
            <w:pPr>
              <w:spacing w:before="58" w:line="240" w:lineRule="auto"/>
              <w:ind w:left="308"/>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2</w:t>
            </w:r>
          </w:p>
        </w:tc>
        <w:tc>
          <w:tcPr>
            <w:tcW w:w="1572" w:type="dxa"/>
            <w:vAlign w:val="top"/>
          </w:tcPr>
          <w:p w14:paraId="31D5B440">
            <w:pPr>
              <w:pStyle w:val="15"/>
              <w:spacing w:line="240" w:lineRule="auto"/>
              <w:rPr>
                <w:color w:val="000000" w:themeColor="text1"/>
                <w:spacing w:val="0"/>
                <w:position w:val="0"/>
                <w:highlight w:val="none"/>
                <w14:textFill>
                  <w14:solidFill>
                    <w14:schemeClr w14:val="tx1"/>
                  </w14:solidFill>
                </w14:textFill>
              </w:rPr>
            </w:pPr>
          </w:p>
          <w:p w14:paraId="62639BC4">
            <w:pPr>
              <w:pStyle w:val="15"/>
              <w:spacing w:line="240" w:lineRule="auto"/>
              <w:rPr>
                <w:color w:val="000000" w:themeColor="text1"/>
                <w:spacing w:val="0"/>
                <w:position w:val="0"/>
                <w:highlight w:val="none"/>
                <w14:textFill>
                  <w14:solidFill>
                    <w14:schemeClr w14:val="tx1"/>
                  </w14:solidFill>
                </w14:textFill>
              </w:rPr>
            </w:pPr>
          </w:p>
          <w:p w14:paraId="3B1EAA15">
            <w:pPr>
              <w:pStyle w:val="15"/>
              <w:spacing w:line="240" w:lineRule="auto"/>
              <w:rPr>
                <w:color w:val="000000" w:themeColor="text1"/>
                <w:spacing w:val="0"/>
                <w:position w:val="0"/>
                <w:highlight w:val="none"/>
                <w14:textFill>
                  <w14:solidFill>
                    <w14:schemeClr w14:val="tx1"/>
                  </w14:solidFill>
                </w14:textFill>
              </w:rPr>
            </w:pPr>
          </w:p>
          <w:p w14:paraId="1C698A7D">
            <w:pPr>
              <w:spacing w:before="65" w:line="240" w:lineRule="auto"/>
              <w:ind w:left="262" w:right="261" w:firstLine="3"/>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无禁止投标 情形的承诺</w:t>
            </w:r>
          </w:p>
        </w:tc>
        <w:tc>
          <w:tcPr>
            <w:tcW w:w="2921" w:type="dxa"/>
            <w:vAlign w:val="top"/>
          </w:tcPr>
          <w:p w14:paraId="019D2256">
            <w:pPr>
              <w:pStyle w:val="15"/>
              <w:spacing w:line="240" w:lineRule="auto"/>
              <w:rPr>
                <w:color w:val="000000" w:themeColor="text1"/>
                <w:spacing w:val="0"/>
                <w:position w:val="0"/>
                <w:highlight w:val="none"/>
                <w14:textFill>
                  <w14:solidFill>
                    <w14:schemeClr w14:val="tx1"/>
                  </w14:solidFill>
                </w14:textFill>
              </w:rPr>
            </w:pPr>
          </w:p>
          <w:p w14:paraId="25305FF1">
            <w:pPr>
              <w:pStyle w:val="15"/>
              <w:spacing w:line="240" w:lineRule="auto"/>
              <w:rPr>
                <w:color w:val="000000" w:themeColor="text1"/>
                <w:spacing w:val="0"/>
                <w:position w:val="0"/>
                <w:highlight w:val="none"/>
                <w14:textFill>
                  <w14:solidFill>
                    <w14:schemeClr w14:val="tx1"/>
                  </w14:solidFill>
                </w14:textFill>
              </w:rPr>
            </w:pPr>
          </w:p>
          <w:p w14:paraId="1E897E3A">
            <w:pPr>
              <w:spacing w:before="65" w:line="240" w:lineRule="auto"/>
              <w:ind w:left="10" w:right="2" w:firstLine="420"/>
              <w:jc w:val="both"/>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 xml:space="preserve">我方不存在招标文件第一 章第三节第 </w:t>
            </w:r>
            <w:r>
              <w:rPr>
                <w:rFonts w:ascii="Times New Roman" w:hAnsi="Times New Roman" w:eastAsia="Times New Roman" w:cs="Times New Roman"/>
                <w:b/>
                <w:bCs/>
                <w:color w:val="000000" w:themeColor="text1"/>
                <w:spacing w:val="0"/>
                <w:position w:val="0"/>
                <w:sz w:val="20"/>
                <w:szCs w:val="20"/>
                <w:highlight w:val="none"/>
                <w14:textFill>
                  <w14:solidFill>
                    <w14:schemeClr w14:val="tx1"/>
                  </w14:solidFill>
                </w14:textFill>
              </w:rPr>
              <w:t xml:space="preserve">2.4 </w:t>
            </w:r>
            <w:r>
              <w:rPr>
                <w:rFonts w:ascii="宋体" w:hAnsi="宋体" w:eastAsia="宋体" w:cs="宋体"/>
                <w:color w:val="000000" w:themeColor="text1"/>
                <w:spacing w:val="0"/>
                <w:position w:val="0"/>
                <w:sz w:val="20"/>
                <w:szCs w:val="20"/>
                <w:highlight w:val="none"/>
                <w14:textFill>
                  <w14:solidFill>
                    <w14:schemeClr w14:val="tx1"/>
                  </w14:solidFill>
                </w14:textFill>
              </w:rPr>
              <w:t>条“禁止投标条 款 ”规定的任何一种情形。</w:t>
            </w:r>
          </w:p>
        </w:tc>
        <w:tc>
          <w:tcPr>
            <w:tcW w:w="4022" w:type="dxa"/>
            <w:vAlign w:val="top"/>
          </w:tcPr>
          <w:p w14:paraId="05F2BF56">
            <w:pPr>
              <w:spacing w:before="122" w:line="240" w:lineRule="auto"/>
              <w:ind w:left="9" w:firstLine="421"/>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 xml:space="preserve">如果我方有招标文件第一章第三节第 </w:t>
            </w:r>
            <w:r>
              <w:rPr>
                <w:rFonts w:ascii="Times New Roman" w:hAnsi="Times New Roman" w:eastAsia="Times New Roman" w:cs="Times New Roman"/>
                <w:b/>
                <w:bCs/>
                <w:color w:val="000000" w:themeColor="text1"/>
                <w:spacing w:val="0"/>
                <w:position w:val="0"/>
                <w:sz w:val="20"/>
                <w:szCs w:val="20"/>
                <w:highlight w:val="none"/>
                <w14:textFill>
                  <w14:solidFill>
                    <w14:schemeClr w14:val="tx1"/>
                  </w14:solidFill>
                </w14:textFill>
              </w:rPr>
              <w:t xml:space="preserve">2.  4 </w:t>
            </w:r>
            <w:r>
              <w:rPr>
                <w:rFonts w:ascii="宋体" w:hAnsi="宋体" w:eastAsia="宋体" w:cs="宋体"/>
                <w:color w:val="000000" w:themeColor="text1"/>
                <w:spacing w:val="0"/>
                <w:position w:val="0"/>
                <w:sz w:val="20"/>
                <w:szCs w:val="20"/>
                <w:highlight w:val="none"/>
                <w14:textFill>
                  <w14:solidFill>
                    <w14:schemeClr w14:val="tx1"/>
                  </w14:solidFill>
                </w14:textFill>
              </w:rPr>
              <w:t>条“禁止投标条款 ”规定的任何一种情形， 我方接受招标人或其授权的招标代理机构或 其组建的评标委员会依据招标文件作出的相 应处理以及有关监督部门作出的行政处罚， 并承担由此引起的一切法律后果。</w:t>
            </w:r>
          </w:p>
        </w:tc>
      </w:tr>
      <w:tr w14:paraId="1BA43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4" w:hRule="atLeast"/>
        </w:trPr>
        <w:tc>
          <w:tcPr>
            <w:tcW w:w="720" w:type="dxa"/>
            <w:vAlign w:val="top"/>
          </w:tcPr>
          <w:p w14:paraId="1FC0DD5C">
            <w:pPr>
              <w:pStyle w:val="15"/>
              <w:spacing w:line="240" w:lineRule="auto"/>
              <w:rPr>
                <w:color w:val="000000" w:themeColor="text1"/>
                <w:spacing w:val="0"/>
                <w:position w:val="0"/>
                <w:highlight w:val="none"/>
                <w14:textFill>
                  <w14:solidFill>
                    <w14:schemeClr w14:val="tx1"/>
                  </w14:solidFill>
                </w14:textFill>
              </w:rPr>
            </w:pPr>
          </w:p>
          <w:p w14:paraId="4665D225">
            <w:pPr>
              <w:pStyle w:val="15"/>
              <w:spacing w:line="240" w:lineRule="auto"/>
              <w:rPr>
                <w:color w:val="000000" w:themeColor="text1"/>
                <w:spacing w:val="0"/>
                <w:position w:val="0"/>
                <w:highlight w:val="none"/>
                <w14:textFill>
                  <w14:solidFill>
                    <w14:schemeClr w14:val="tx1"/>
                  </w14:solidFill>
                </w14:textFill>
              </w:rPr>
            </w:pPr>
          </w:p>
          <w:p w14:paraId="3D19158F">
            <w:pPr>
              <w:pStyle w:val="15"/>
              <w:spacing w:line="240" w:lineRule="auto"/>
              <w:rPr>
                <w:color w:val="000000" w:themeColor="text1"/>
                <w:spacing w:val="0"/>
                <w:position w:val="0"/>
                <w:highlight w:val="none"/>
                <w14:textFill>
                  <w14:solidFill>
                    <w14:schemeClr w14:val="tx1"/>
                  </w14:solidFill>
                </w14:textFill>
              </w:rPr>
            </w:pPr>
          </w:p>
          <w:p w14:paraId="4EA8BB19">
            <w:pPr>
              <w:pStyle w:val="15"/>
              <w:spacing w:line="240" w:lineRule="auto"/>
              <w:rPr>
                <w:color w:val="000000" w:themeColor="text1"/>
                <w:spacing w:val="0"/>
                <w:position w:val="0"/>
                <w:highlight w:val="none"/>
                <w14:textFill>
                  <w14:solidFill>
                    <w14:schemeClr w14:val="tx1"/>
                  </w14:solidFill>
                </w14:textFill>
              </w:rPr>
            </w:pPr>
          </w:p>
          <w:p w14:paraId="60B9EDB9">
            <w:pPr>
              <w:spacing w:before="57" w:line="240" w:lineRule="auto"/>
              <w:ind w:left="312"/>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3</w:t>
            </w:r>
          </w:p>
        </w:tc>
        <w:tc>
          <w:tcPr>
            <w:tcW w:w="1572" w:type="dxa"/>
            <w:vAlign w:val="top"/>
          </w:tcPr>
          <w:p w14:paraId="4496557A">
            <w:pPr>
              <w:pStyle w:val="15"/>
              <w:spacing w:line="240" w:lineRule="auto"/>
              <w:rPr>
                <w:color w:val="000000" w:themeColor="text1"/>
                <w:spacing w:val="0"/>
                <w:position w:val="0"/>
                <w:highlight w:val="none"/>
                <w14:textFill>
                  <w14:solidFill>
                    <w14:schemeClr w14:val="tx1"/>
                  </w14:solidFill>
                </w14:textFill>
              </w:rPr>
            </w:pPr>
          </w:p>
          <w:p w14:paraId="09A1B632">
            <w:pPr>
              <w:pStyle w:val="15"/>
              <w:spacing w:line="240" w:lineRule="auto"/>
              <w:rPr>
                <w:color w:val="000000" w:themeColor="text1"/>
                <w:spacing w:val="0"/>
                <w:position w:val="0"/>
                <w:highlight w:val="none"/>
                <w14:textFill>
                  <w14:solidFill>
                    <w14:schemeClr w14:val="tx1"/>
                  </w14:solidFill>
                </w14:textFill>
              </w:rPr>
            </w:pPr>
          </w:p>
          <w:p w14:paraId="53D0B6E9">
            <w:pPr>
              <w:spacing w:before="65" w:line="240" w:lineRule="auto"/>
              <w:ind w:left="193"/>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自觉抵制围标</w:t>
            </w:r>
          </w:p>
          <w:p w14:paraId="0C32C2B1">
            <w:pPr>
              <w:spacing w:before="131" w:line="240" w:lineRule="auto"/>
              <w:ind w:left="283"/>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串标和弄虚</w:t>
            </w:r>
          </w:p>
          <w:p w14:paraId="3C6ECA45">
            <w:pPr>
              <w:spacing w:before="133" w:line="240" w:lineRule="auto"/>
              <w:ind w:left="56"/>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作假行为的承诺</w:t>
            </w:r>
          </w:p>
        </w:tc>
        <w:tc>
          <w:tcPr>
            <w:tcW w:w="2921" w:type="dxa"/>
            <w:vAlign w:val="top"/>
          </w:tcPr>
          <w:p w14:paraId="4D915420">
            <w:pPr>
              <w:pStyle w:val="15"/>
              <w:spacing w:line="240" w:lineRule="auto"/>
              <w:rPr>
                <w:color w:val="000000" w:themeColor="text1"/>
                <w:spacing w:val="0"/>
                <w:position w:val="0"/>
                <w:highlight w:val="none"/>
                <w14:textFill>
                  <w14:solidFill>
                    <w14:schemeClr w14:val="tx1"/>
                  </w14:solidFill>
                </w14:textFill>
              </w:rPr>
            </w:pPr>
          </w:p>
          <w:p w14:paraId="392327C1">
            <w:pPr>
              <w:spacing w:before="65" w:line="240" w:lineRule="auto"/>
              <w:ind w:left="11" w:right="2" w:firstLine="420"/>
              <w:jc w:val="both"/>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我方合法正当、诚实守信地 参与投标，不组织、不参加围标 串标违法行为，不通过弄虚作假 行为骗取中标。</w:t>
            </w:r>
          </w:p>
        </w:tc>
        <w:tc>
          <w:tcPr>
            <w:tcW w:w="4022" w:type="dxa"/>
            <w:vAlign w:val="top"/>
          </w:tcPr>
          <w:p w14:paraId="13D86FB2">
            <w:pPr>
              <w:spacing w:before="129" w:line="240" w:lineRule="auto"/>
              <w:ind w:left="13" w:right="4" w:firstLine="422"/>
              <w:jc w:val="both"/>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如果我方组织或参加围标串标违法行为 或通过弄虚作假行为骗取中标，我方接受招 标人或其授权的招标代理机构或其组建的评 标委员会依据招标文件作出的相应处理以及 有关监督部门作出的行政处罚，并承担由此 引起的一切法律后果。</w:t>
            </w:r>
          </w:p>
        </w:tc>
      </w:tr>
      <w:tr w14:paraId="6A51A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4" w:hRule="atLeast"/>
        </w:trPr>
        <w:tc>
          <w:tcPr>
            <w:tcW w:w="720" w:type="dxa"/>
            <w:vAlign w:val="top"/>
          </w:tcPr>
          <w:p w14:paraId="259F1656">
            <w:pPr>
              <w:pStyle w:val="15"/>
              <w:spacing w:line="240" w:lineRule="auto"/>
              <w:rPr>
                <w:color w:val="000000" w:themeColor="text1"/>
                <w:spacing w:val="0"/>
                <w:position w:val="0"/>
                <w:highlight w:val="none"/>
                <w14:textFill>
                  <w14:solidFill>
                    <w14:schemeClr w14:val="tx1"/>
                  </w14:solidFill>
                </w14:textFill>
              </w:rPr>
            </w:pPr>
          </w:p>
          <w:p w14:paraId="2E31E668">
            <w:pPr>
              <w:pStyle w:val="15"/>
              <w:spacing w:line="240" w:lineRule="auto"/>
              <w:rPr>
                <w:color w:val="000000" w:themeColor="text1"/>
                <w:spacing w:val="0"/>
                <w:position w:val="0"/>
                <w:highlight w:val="none"/>
                <w14:textFill>
                  <w14:solidFill>
                    <w14:schemeClr w14:val="tx1"/>
                  </w14:solidFill>
                </w14:textFill>
              </w:rPr>
            </w:pPr>
          </w:p>
          <w:p w14:paraId="5F2228CD">
            <w:pPr>
              <w:pStyle w:val="15"/>
              <w:spacing w:line="240" w:lineRule="auto"/>
              <w:rPr>
                <w:color w:val="000000" w:themeColor="text1"/>
                <w:spacing w:val="0"/>
                <w:position w:val="0"/>
                <w:highlight w:val="none"/>
                <w14:textFill>
                  <w14:solidFill>
                    <w14:schemeClr w14:val="tx1"/>
                  </w14:solidFill>
                </w14:textFill>
              </w:rPr>
            </w:pPr>
          </w:p>
          <w:p w14:paraId="5130FC9B">
            <w:pPr>
              <w:pStyle w:val="15"/>
              <w:spacing w:line="240" w:lineRule="auto"/>
              <w:rPr>
                <w:color w:val="000000" w:themeColor="text1"/>
                <w:spacing w:val="0"/>
                <w:position w:val="0"/>
                <w:highlight w:val="none"/>
                <w14:textFill>
                  <w14:solidFill>
                    <w14:schemeClr w14:val="tx1"/>
                  </w14:solidFill>
                </w14:textFill>
              </w:rPr>
            </w:pPr>
          </w:p>
          <w:p w14:paraId="6838F2CA">
            <w:pPr>
              <w:pStyle w:val="15"/>
              <w:spacing w:line="240" w:lineRule="auto"/>
              <w:rPr>
                <w:color w:val="000000" w:themeColor="text1"/>
                <w:spacing w:val="0"/>
                <w:position w:val="0"/>
                <w:highlight w:val="none"/>
                <w14:textFill>
                  <w14:solidFill>
                    <w14:schemeClr w14:val="tx1"/>
                  </w14:solidFill>
                </w14:textFill>
              </w:rPr>
            </w:pPr>
          </w:p>
          <w:p w14:paraId="63DB898C">
            <w:pPr>
              <w:spacing w:before="58" w:line="240" w:lineRule="auto"/>
              <w:ind w:left="307"/>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4</w:t>
            </w:r>
          </w:p>
        </w:tc>
        <w:tc>
          <w:tcPr>
            <w:tcW w:w="1572" w:type="dxa"/>
            <w:vAlign w:val="top"/>
          </w:tcPr>
          <w:p w14:paraId="1E0FDCAC">
            <w:pPr>
              <w:pStyle w:val="15"/>
              <w:spacing w:line="240" w:lineRule="auto"/>
              <w:rPr>
                <w:color w:val="000000" w:themeColor="text1"/>
                <w:spacing w:val="0"/>
                <w:position w:val="0"/>
                <w:highlight w:val="none"/>
                <w14:textFill>
                  <w14:solidFill>
                    <w14:schemeClr w14:val="tx1"/>
                  </w14:solidFill>
                </w14:textFill>
              </w:rPr>
            </w:pPr>
          </w:p>
          <w:p w14:paraId="223AA8D2">
            <w:pPr>
              <w:pStyle w:val="15"/>
              <w:spacing w:line="240" w:lineRule="auto"/>
              <w:rPr>
                <w:color w:val="000000" w:themeColor="text1"/>
                <w:spacing w:val="0"/>
                <w:position w:val="0"/>
                <w:highlight w:val="none"/>
                <w14:textFill>
                  <w14:solidFill>
                    <w14:schemeClr w14:val="tx1"/>
                  </w14:solidFill>
                </w14:textFill>
              </w:rPr>
            </w:pPr>
          </w:p>
          <w:p w14:paraId="57C03B70">
            <w:pPr>
              <w:pStyle w:val="15"/>
              <w:spacing w:line="240" w:lineRule="auto"/>
              <w:rPr>
                <w:color w:val="000000" w:themeColor="text1"/>
                <w:spacing w:val="0"/>
                <w:position w:val="0"/>
                <w:highlight w:val="none"/>
                <w14:textFill>
                  <w14:solidFill>
                    <w14:schemeClr w14:val="tx1"/>
                  </w14:solidFill>
                </w14:textFill>
              </w:rPr>
            </w:pPr>
          </w:p>
          <w:p w14:paraId="4BE1E297">
            <w:pPr>
              <w:pStyle w:val="15"/>
              <w:spacing w:line="240" w:lineRule="auto"/>
              <w:rPr>
                <w:color w:val="000000" w:themeColor="text1"/>
                <w:spacing w:val="0"/>
                <w:position w:val="0"/>
                <w:highlight w:val="none"/>
                <w14:textFill>
                  <w14:solidFill>
                    <w14:schemeClr w14:val="tx1"/>
                  </w14:solidFill>
                </w14:textFill>
              </w:rPr>
            </w:pPr>
          </w:p>
          <w:p w14:paraId="1A542CC5">
            <w:pPr>
              <w:spacing w:before="65" w:line="240" w:lineRule="auto"/>
              <w:ind w:left="369" w:right="367" w:firstLine="4"/>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项目经理 任职承诺</w:t>
            </w:r>
          </w:p>
        </w:tc>
        <w:tc>
          <w:tcPr>
            <w:tcW w:w="2921" w:type="dxa"/>
            <w:vAlign w:val="top"/>
          </w:tcPr>
          <w:p w14:paraId="656C3555">
            <w:pPr>
              <w:pStyle w:val="15"/>
              <w:spacing w:line="240" w:lineRule="auto"/>
              <w:rPr>
                <w:color w:val="000000" w:themeColor="text1"/>
                <w:spacing w:val="0"/>
                <w:position w:val="0"/>
                <w:highlight w:val="none"/>
                <w14:textFill>
                  <w14:solidFill>
                    <w14:schemeClr w14:val="tx1"/>
                  </w14:solidFill>
                </w14:textFill>
              </w:rPr>
            </w:pPr>
          </w:p>
          <w:p w14:paraId="3ECAC4A4">
            <w:pPr>
              <w:pStyle w:val="15"/>
              <w:spacing w:line="240" w:lineRule="auto"/>
              <w:rPr>
                <w:color w:val="000000" w:themeColor="text1"/>
                <w:spacing w:val="0"/>
                <w:position w:val="0"/>
                <w:highlight w:val="none"/>
                <w14:textFill>
                  <w14:solidFill>
                    <w14:schemeClr w14:val="tx1"/>
                  </w14:solidFill>
                </w14:textFill>
              </w:rPr>
            </w:pPr>
          </w:p>
          <w:p w14:paraId="6E3F3FAA">
            <w:pPr>
              <w:spacing w:before="65" w:line="240" w:lineRule="auto"/>
              <w:ind w:left="9" w:right="2" w:firstLine="422"/>
              <w:jc w:val="both"/>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我方拟派项 目经理现阶段 没有担任任何在施（包括已中标 未开工、已开工未竣工）建设工 程项目的项目经理。</w:t>
            </w:r>
          </w:p>
        </w:tc>
        <w:tc>
          <w:tcPr>
            <w:tcW w:w="4022" w:type="dxa"/>
            <w:vAlign w:val="top"/>
          </w:tcPr>
          <w:p w14:paraId="09799611">
            <w:pPr>
              <w:spacing w:before="128" w:line="240" w:lineRule="auto"/>
              <w:ind w:left="11" w:firstLine="417"/>
              <w:jc w:val="both"/>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如果我方拟派项目经理在本项目招标投 标活动期间有担任其他任何在施（包括已中 标未开工、已开工未竣工）建设工程项目的 项目经理，我方接受招标人或其授权的招标 代理机构或其组建的评标委员会依据招标文 件作出的相应处理以及有关监督部门作出的 行政处罚，并承担由此引起的一切法律后果。</w:t>
            </w:r>
          </w:p>
        </w:tc>
      </w:tr>
      <w:tr w14:paraId="59FFD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720" w:type="dxa"/>
            <w:vAlign w:val="top"/>
          </w:tcPr>
          <w:p w14:paraId="372F860A">
            <w:pPr>
              <w:pStyle w:val="15"/>
              <w:spacing w:line="240" w:lineRule="auto"/>
              <w:rPr>
                <w:color w:val="000000" w:themeColor="text1"/>
                <w:spacing w:val="0"/>
                <w:position w:val="0"/>
                <w:highlight w:val="none"/>
                <w14:textFill>
                  <w14:solidFill>
                    <w14:schemeClr w14:val="tx1"/>
                  </w14:solidFill>
                </w14:textFill>
              </w:rPr>
            </w:pPr>
          </w:p>
          <w:p w14:paraId="28FC0270">
            <w:pPr>
              <w:pStyle w:val="15"/>
              <w:spacing w:line="240" w:lineRule="auto"/>
              <w:rPr>
                <w:color w:val="000000" w:themeColor="text1"/>
                <w:spacing w:val="0"/>
                <w:position w:val="0"/>
                <w:highlight w:val="none"/>
                <w14:textFill>
                  <w14:solidFill>
                    <w14:schemeClr w14:val="tx1"/>
                  </w14:solidFill>
                </w14:textFill>
              </w:rPr>
            </w:pPr>
          </w:p>
          <w:p w14:paraId="200A633F">
            <w:pPr>
              <w:spacing w:before="58" w:line="240" w:lineRule="auto"/>
              <w:ind w:left="314"/>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5</w:t>
            </w:r>
          </w:p>
        </w:tc>
        <w:tc>
          <w:tcPr>
            <w:tcW w:w="1572" w:type="dxa"/>
            <w:vAlign w:val="top"/>
          </w:tcPr>
          <w:p w14:paraId="52833832">
            <w:pPr>
              <w:pStyle w:val="15"/>
              <w:spacing w:line="240" w:lineRule="auto"/>
              <w:rPr>
                <w:color w:val="000000" w:themeColor="text1"/>
                <w:spacing w:val="0"/>
                <w:position w:val="0"/>
                <w:highlight w:val="none"/>
                <w14:textFill>
                  <w14:solidFill>
                    <w14:schemeClr w14:val="tx1"/>
                  </w14:solidFill>
                </w14:textFill>
              </w:rPr>
            </w:pPr>
          </w:p>
          <w:p w14:paraId="49AAF6E0">
            <w:pPr>
              <w:spacing w:before="65" w:line="240" w:lineRule="auto"/>
              <w:ind w:left="267" w:right="261" w:firstLine="105"/>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投标文件  真实性承诺</w:t>
            </w:r>
          </w:p>
        </w:tc>
        <w:tc>
          <w:tcPr>
            <w:tcW w:w="2921" w:type="dxa"/>
            <w:vAlign w:val="top"/>
          </w:tcPr>
          <w:p w14:paraId="582C5933">
            <w:pPr>
              <w:pStyle w:val="15"/>
              <w:spacing w:line="240" w:lineRule="auto"/>
              <w:rPr>
                <w:color w:val="000000" w:themeColor="text1"/>
                <w:spacing w:val="0"/>
                <w:position w:val="0"/>
                <w:highlight w:val="none"/>
                <w14:textFill>
                  <w14:solidFill>
                    <w14:schemeClr w14:val="tx1"/>
                  </w14:solidFill>
                </w14:textFill>
              </w:rPr>
            </w:pPr>
          </w:p>
          <w:p w14:paraId="1F487424">
            <w:pPr>
              <w:spacing w:before="65" w:line="240" w:lineRule="auto"/>
              <w:ind w:left="12" w:firstLine="409"/>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我方所递交投标文件的全 部内容均为真实、有效、准确的。</w:t>
            </w:r>
          </w:p>
        </w:tc>
        <w:tc>
          <w:tcPr>
            <w:tcW w:w="4022" w:type="dxa"/>
            <w:vAlign w:val="top"/>
          </w:tcPr>
          <w:p w14:paraId="44779EB1">
            <w:pPr>
              <w:spacing w:before="127" w:line="240" w:lineRule="auto"/>
              <w:ind w:left="11" w:firstLine="417"/>
              <w:jc w:val="both"/>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如果我方递交的投标文件任何内容不真 实或无效或不准确，我方接受招标人或其授 权的招标代理机构或其组建的评标委员会依 据招标文件作出的相应处理，包括否决投标。</w:t>
            </w:r>
          </w:p>
        </w:tc>
      </w:tr>
      <w:tr w14:paraId="4832A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7" w:hRule="atLeast"/>
        </w:trPr>
        <w:tc>
          <w:tcPr>
            <w:tcW w:w="720" w:type="dxa"/>
            <w:vAlign w:val="top"/>
          </w:tcPr>
          <w:p w14:paraId="2ABA1940">
            <w:pPr>
              <w:pStyle w:val="15"/>
              <w:spacing w:line="240" w:lineRule="auto"/>
              <w:rPr>
                <w:color w:val="000000" w:themeColor="text1"/>
                <w:spacing w:val="0"/>
                <w:position w:val="0"/>
                <w:highlight w:val="none"/>
                <w14:textFill>
                  <w14:solidFill>
                    <w14:schemeClr w14:val="tx1"/>
                  </w14:solidFill>
                </w14:textFill>
              </w:rPr>
            </w:pPr>
          </w:p>
          <w:p w14:paraId="6D558C2E">
            <w:pPr>
              <w:pStyle w:val="15"/>
              <w:spacing w:line="240" w:lineRule="auto"/>
              <w:rPr>
                <w:color w:val="000000" w:themeColor="text1"/>
                <w:spacing w:val="0"/>
                <w:position w:val="0"/>
                <w:highlight w:val="none"/>
                <w14:textFill>
                  <w14:solidFill>
                    <w14:schemeClr w14:val="tx1"/>
                  </w14:solidFill>
                </w14:textFill>
              </w:rPr>
            </w:pPr>
          </w:p>
          <w:p w14:paraId="68EA7551">
            <w:pPr>
              <w:spacing w:before="58" w:line="240" w:lineRule="auto"/>
              <w:ind w:left="313"/>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6</w:t>
            </w:r>
          </w:p>
        </w:tc>
        <w:tc>
          <w:tcPr>
            <w:tcW w:w="1572" w:type="dxa"/>
            <w:vAlign w:val="top"/>
          </w:tcPr>
          <w:p w14:paraId="2A6EB907">
            <w:pPr>
              <w:pStyle w:val="15"/>
              <w:spacing w:line="240" w:lineRule="auto"/>
              <w:rPr>
                <w:color w:val="000000" w:themeColor="text1"/>
                <w:spacing w:val="0"/>
                <w:position w:val="0"/>
                <w:highlight w:val="none"/>
                <w14:textFill>
                  <w14:solidFill>
                    <w14:schemeClr w14:val="tx1"/>
                  </w14:solidFill>
                </w14:textFill>
              </w:rPr>
            </w:pPr>
          </w:p>
          <w:p w14:paraId="2F575DF4">
            <w:pPr>
              <w:spacing w:before="65" w:line="240" w:lineRule="auto"/>
              <w:ind w:left="372"/>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投标文件</w:t>
            </w:r>
          </w:p>
          <w:p w14:paraId="295BF27A">
            <w:pPr>
              <w:spacing w:before="132" w:line="240" w:lineRule="auto"/>
              <w:ind w:left="158"/>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信息公开承诺</w:t>
            </w:r>
          </w:p>
        </w:tc>
        <w:tc>
          <w:tcPr>
            <w:tcW w:w="2921" w:type="dxa"/>
            <w:vAlign w:val="top"/>
          </w:tcPr>
          <w:p w14:paraId="73BA25D9">
            <w:pPr>
              <w:spacing w:before="130" w:line="240" w:lineRule="auto"/>
              <w:ind w:left="10" w:right="2" w:firstLine="420"/>
              <w:jc w:val="both"/>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我方提供完整的文件。如果 我方成为本项目中标候选人，我 方同意并授权招标人在评标结 果公示期内公开我方商务标书</w:t>
            </w:r>
          </w:p>
        </w:tc>
        <w:tc>
          <w:tcPr>
            <w:tcW w:w="4022" w:type="dxa"/>
            <w:vAlign w:val="top"/>
          </w:tcPr>
          <w:p w14:paraId="571214D6">
            <w:pPr>
              <w:pStyle w:val="15"/>
              <w:spacing w:line="240" w:lineRule="auto"/>
              <w:rPr>
                <w:color w:val="000000" w:themeColor="text1"/>
                <w:spacing w:val="0"/>
                <w:position w:val="0"/>
                <w:highlight w:val="none"/>
                <w14:textFill>
                  <w14:solidFill>
                    <w14:schemeClr w14:val="tx1"/>
                  </w14:solidFill>
                </w14:textFill>
              </w:rPr>
            </w:pPr>
          </w:p>
          <w:p w14:paraId="4313D02D">
            <w:pPr>
              <w:pStyle w:val="15"/>
              <w:spacing w:line="240" w:lineRule="auto"/>
              <w:rPr>
                <w:color w:val="000000" w:themeColor="text1"/>
                <w:spacing w:val="0"/>
                <w:position w:val="0"/>
                <w:highlight w:val="none"/>
                <w14:textFill>
                  <w14:solidFill>
                    <w14:schemeClr w14:val="tx1"/>
                  </w14:solidFill>
                </w14:textFill>
              </w:rPr>
            </w:pPr>
          </w:p>
          <w:p w14:paraId="79E13E07">
            <w:pPr>
              <w:spacing w:before="58" w:line="240" w:lineRule="auto"/>
              <w:ind w:left="1979"/>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0"/>
                <w:szCs w:val="20"/>
                <w:highlight w:val="none"/>
                <w14:textFill>
                  <w14:solidFill>
                    <w14:schemeClr w14:val="tx1"/>
                  </w14:solidFill>
                </w14:textFill>
              </w:rPr>
              <w:t>/</w:t>
            </w:r>
          </w:p>
        </w:tc>
      </w:tr>
      <w:tr w14:paraId="6D47B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0" w:type="dxa"/>
            <w:vAlign w:val="top"/>
          </w:tcPr>
          <w:p w14:paraId="32BEFBEA">
            <w:pPr>
              <w:pStyle w:val="15"/>
              <w:spacing w:line="240" w:lineRule="auto"/>
              <w:rPr>
                <w:color w:val="000000" w:themeColor="text1"/>
                <w:spacing w:val="0"/>
                <w:position w:val="0"/>
                <w:highlight w:val="none"/>
                <w14:textFill>
                  <w14:solidFill>
                    <w14:schemeClr w14:val="tx1"/>
                  </w14:solidFill>
                </w14:textFill>
              </w:rPr>
            </w:pPr>
          </w:p>
        </w:tc>
        <w:tc>
          <w:tcPr>
            <w:tcW w:w="1572" w:type="dxa"/>
            <w:vAlign w:val="top"/>
          </w:tcPr>
          <w:p w14:paraId="597BC3FA">
            <w:pPr>
              <w:pStyle w:val="15"/>
              <w:spacing w:line="240" w:lineRule="auto"/>
              <w:rPr>
                <w:color w:val="000000" w:themeColor="text1"/>
                <w:spacing w:val="0"/>
                <w:position w:val="0"/>
                <w:highlight w:val="none"/>
                <w14:textFill>
                  <w14:solidFill>
                    <w14:schemeClr w14:val="tx1"/>
                  </w14:solidFill>
                </w14:textFill>
              </w:rPr>
            </w:pPr>
          </w:p>
        </w:tc>
        <w:tc>
          <w:tcPr>
            <w:tcW w:w="2921" w:type="dxa"/>
            <w:vAlign w:val="top"/>
          </w:tcPr>
          <w:p w14:paraId="018F01E4">
            <w:pPr>
              <w:spacing w:before="129" w:line="240" w:lineRule="auto"/>
              <w:ind w:left="27"/>
              <w:rPr>
                <w:rFonts w:ascii="宋体" w:hAnsi="宋体" w:eastAsia="宋体" w:cs="宋体"/>
                <w:color w:val="000000" w:themeColor="text1"/>
                <w:spacing w:val="0"/>
                <w:position w:val="0"/>
                <w:sz w:val="20"/>
                <w:szCs w:val="20"/>
                <w:highlight w:val="none"/>
                <w14:textFill>
                  <w14:solidFill>
                    <w14:schemeClr w14:val="tx1"/>
                  </w14:solidFill>
                </w14:textFill>
              </w:rPr>
            </w:pPr>
            <w:bookmarkStart w:id="87" w:name="bookmark150"/>
            <w:bookmarkEnd w:id="87"/>
            <w:r>
              <w:rPr>
                <w:rFonts w:ascii="宋体" w:hAnsi="宋体" w:eastAsia="宋体" w:cs="宋体"/>
                <w:color w:val="000000" w:themeColor="text1"/>
                <w:spacing w:val="0"/>
                <w:position w:val="0"/>
                <w:sz w:val="20"/>
                <w:szCs w:val="20"/>
                <w:highlight w:val="none"/>
                <w14:textFill>
                  <w14:solidFill>
                    <w14:schemeClr w14:val="tx1"/>
                  </w14:solidFill>
                </w14:textFill>
              </w:rPr>
              <w:t>的全部内容。</w:t>
            </w:r>
          </w:p>
        </w:tc>
        <w:tc>
          <w:tcPr>
            <w:tcW w:w="4022" w:type="dxa"/>
            <w:vAlign w:val="top"/>
          </w:tcPr>
          <w:p w14:paraId="60277763">
            <w:pPr>
              <w:pStyle w:val="15"/>
              <w:spacing w:line="240" w:lineRule="auto"/>
              <w:rPr>
                <w:color w:val="000000" w:themeColor="text1"/>
                <w:spacing w:val="0"/>
                <w:position w:val="0"/>
                <w:highlight w:val="none"/>
                <w14:textFill>
                  <w14:solidFill>
                    <w14:schemeClr w14:val="tx1"/>
                  </w14:solidFill>
                </w14:textFill>
              </w:rPr>
            </w:pPr>
          </w:p>
        </w:tc>
      </w:tr>
      <w:tr w14:paraId="3A93C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3" w:hRule="atLeast"/>
        </w:trPr>
        <w:tc>
          <w:tcPr>
            <w:tcW w:w="720" w:type="dxa"/>
            <w:vAlign w:val="top"/>
          </w:tcPr>
          <w:p w14:paraId="4C0C5C9C">
            <w:pPr>
              <w:pStyle w:val="15"/>
              <w:spacing w:line="240" w:lineRule="auto"/>
              <w:rPr>
                <w:color w:val="000000" w:themeColor="text1"/>
                <w:spacing w:val="0"/>
                <w:position w:val="0"/>
                <w:highlight w:val="none"/>
                <w14:textFill>
                  <w14:solidFill>
                    <w14:schemeClr w14:val="tx1"/>
                  </w14:solidFill>
                </w14:textFill>
              </w:rPr>
            </w:pPr>
          </w:p>
          <w:p w14:paraId="53FF0486">
            <w:pPr>
              <w:pStyle w:val="15"/>
              <w:spacing w:line="240" w:lineRule="auto"/>
              <w:rPr>
                <w:color w:val="000000" w:themeColor="text1"/>
                <w:spacing w:val="0"/>
                <w:position w:val="0"/>
                <w:highlight w:val="none"/>
                <w14:textFill>
                  <w14:solidFill>
                    <w14:schemeClr w14:val="tx1"/>
                  </w14:solidFill>
                </w14:textFill>
              </w:rPr>
            </w:pPr>
          </w:p>
          <w:p w14:paraId="0EC2C825">
            <w:pPr>
              <w:pStyle w:val="15"/>
              <w:spacing w:line="240" w:lineRule="auto"/>
              <w:rPr>
                <w:color w:val="000000" w:themeColor="text1"/>
                <w:spacing w:val="0"/>
                <w:position w:val="0"/>
                <w:highlight w:val="none"/>
                <w14:textFill>
                  <w14:solidFill>
                    <w14:schemeClr w14:val="tx1"/>
                  </w14:solidFill>
                </w14:textFill>
              </w:rPr>
            </w:pPr>
          </w:p>
          <w:p w14:paraId="49529325">
            <w:pPr>
              <w:pStyle w:val="15"/>
              <w:spacing w:line="240" w:lineRule="auto"/>
              <w:rPr>
                <w:color w:val="000000" w:themeColor="text1"/>
                <w:spacing w:val="0"/>
                <w:position w:val="0"/>
                <w:highlight w:val="none"/>
                <w14:textFill>
                  <w14:solidFill>
                    <w14:schemeClr w14:val="tx1"/>
                  </w14:solidFill>
                </w14:textFill>
              </w:rPr>
            </w:pPr>
          </w:p>
          <w:p w14:paraId="37F8F761">
            <w:pPr>
              <w:spacing w:before="57" w:line="240" w:lineRule="auto"/>
              <w:ind w:left="312"/>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7</w:t>
            </w:r>
          </w:p>
        </w:tc>
        <w:tc>
          <w:tcPr>
            <w:tcW w:w="1572" w:type="dxa"/>
            <w:vAlign w:val="top"/>
          </w:tcPr>
          <w:p w14:paraId="3B718354">
            <w:pPr>
              <w:pStyle w:val="15"/>
              <w:spacing w:line="240" w:lineRule="auto"/>
              <w:rPr>
                <w:color w:val="000000" w:themeColor="text1"/>
                <w:spacing w:val="0"/>
                <w:position w:val="0"/>
                <w:highlight w:val="none"/>
                <w14:textFill>
                  <w14:solidFill>
                    <w14:schemeClr w14:val="tx1"/>
                  </w14:solidFill>
                </w14:textFill>
              </w:rPr>
            </w:pPr>
          </w:p>
          <w:p w14:paraId="40DDEA06">
            <w:pPr>
              <w:pStyle w:val="15"/>
              <w:spacing w:line="240" w:lineRule="auto"/>
              <w:rPr>
                <w:color w:val="000000" w:themeColor="text1"/>
                <w:spacing w:val="0"/>
                <w:position w:val="0"/>
                <w:highlight w:val="none"/>
                <w14:textFill>
                  <w14:solidFill>
                    <w14:schemeClr w14:val="tx1"/>
                  </w14:solidFill>
                </w14:textFill>
              </w:rPr>
            </w:pPr>
          </w:p>
          <w:p w14:paraId="05D3ED3D">
            <w:pPr>
              <w:pStyle w:val="15"/>
              <w:spacing w:line="240" w:lineRule="auto"/>
              <w:rPr>
                <w:color w:val="000000" w:themeColor="text1"/>
                <w:spacing w:val="0"/>
                <w:position w:val="0"/>
                <w:highlight w:val="none"/>
                <w14:textFill>
                  <w14:solidFill>
                    <w14:schemeClr w14:val="tx1"/>
                  </w14:solidFill>
                </w14:textFill>
              </w:rPr>
            </w:pPr>
          </w:p>
          <w:p w14:paraId="0FC6B595">
            <w:pPr>
              <w:spacing w:before="65" w:line="240" w:lineRule="auto"/>
              <w:ind w:left="281" w:right="158" w:hanging="123"/>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对不正常报价 的确认承诺</w:t>
            </w:r>
          </w:p>
        </w:tc>
        <w:tc>
          <w:tcPr>
            <w:tcW w:w="2921" w:type="dxa"/>
            <w:vAlign w:val="top"/>
          </w:tcPr>
          <w:p w14:paraId="7619814F">
            <w:pPr>
              <w:spacing w:before="121" w:line="240" w:lineRule="auto"/>
              <w:ind w:left="10" w:right="2" w:firstLine="423"/>
              <w:jc w:val="both"/>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如果我方中标，我方接受招 标人在合同订立期间依据招标 文件有关条款约定对我方已标 价工程量清单中不正常报价的 修正或认定，并按要求签署《不正常报价清单》加以确认。</w:t>
            </w:r>
          </w:p>
        </w:tc>
        <w:tc>
          <w:tcPr>
            <w:tcW w:w="4022" w:type="dxa"/>
            <w:vAlign w:val="top"/>
          </w:tcPr>
          <w:p w14:paraId="4A2D54E4">
            <w:pPr>
              <w:pStyle w:val="15"/>
              <w:spacing w:line="240" w:lineRule="auto"/>
              <w:rPr>
                <w:color w:val="000000" w:themeColor="text1"/>
                <w:spacing w:val="0"/>
                <w:position w:val="0"/>
                <w:highlight w:val="none"/>
                <w14:textFill>
                  <w14:solidFill>
                    <w14:schemeClr w14:val="tx1"/>
                  </w14:solidFill>
                </w14:textFill>
              </w:rPr>
            </w:pPr>
          </w:p>
          <w:p w14:paraId="69AB32F0">
            <w:pPr>
              <w:pStyle w:val="15"/>
              <w:spacing w:line="240" w:lineRule="auto"/>
              <w:rPr>
                <w:color w:val="000000" w:themeColor="text1"/>
                <w:spacing w:val="0"/>
                <w:position w:val="0"/>
                <w:highlight w:val="none"/>
                <w14:textFill>
                  <w14:solidFill>
                    <w14:schemeClr w14:val="tx1"/>
                  </w14:solidFill>
                </w14:textFill>
              </w:rPr>
            </w:pPr>
          </w:p>
          <w:p w14:paraId="6DD96791">
            <w:pPr>
              <w:pStyle w:val="15"/>
              <w:spacing w:line="240" w:lineRule="auto"/>
              <w:rPr>
                <w:color w:val="000000" w:themeColor="text1"/>
                <w:spacing w:val="0"/>
                <w:position w:val="0"/>
                <w:highlight w:val="none"/>
                <w14:textFill>
                  <w14:solidFill>
                    <w14:schemeClr w14:val="tx1"/>
                  </w14:solidFill>
                </w14:textFill>
              </w:rPr>
            </w:pPr>
          </w:p>
          <w:p w14:paraId="252D9D67">
            <w:pPr>
              <w:spacing w:before="57" w:line="240" w:lineRule="auto"/>
              <w:ind w:left="1979"/>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b/>
                <w:bCs/>
                <w:color w:val="000000" w:themeColor="text1"/>
                <w:spacing w:val="0"/>
                <w:position w:val="0"/>
                <w:sz w:val="20"/>
                <w:szCs w:val="20"/>
                <w:highlight w:val="none"/>
                <w14:textFill>
                  <w14:solidFill>
                    <w14:schemeClr w14:val="tx1"/>
                  </w14:solidFill>
                </w14:textFill>
              </w:rPr>
              <w:t>/</w:t>
            </w:r>
          </w:p>
        </w:tc>
      </w:tr>
      <w:tr w14:paraId="50018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4" w:hRule="atLeast"/>
        </w:trPr>
        <w:tc>
          <w:tcPr>
            <w:tcW w:w="720" w:type="dxa"/>
            <w:vAlign w:val="top"/>
          </w:tcPr>
          <w:p w14:paraId="69FBC406">
            <w:pPr>
              <w:pStyle w:val="15"/>
              <w:spacing w:line="240" w:lineRule="auto"/>
              <w:rPr>
                <w:color w:val="000000" w:themeColor="text1"/>
                <w:spacing w:val="0"/>
                <w:position w:val="0"/>
                <w:highlight w:val="none"/>
                <w14:textFill>
                  <w14:solidFill>
                    <w14:schemeClr w14:val="tx1"/>
                  </w14:solidFill>
                </w14:textFill>
              </w:rPr>
            </w:pPr>
          </w:p>
          <w:p w14:paraId="73B6892B">
            <w:pPr>
              <w:pStyle w:val="15"/>
              <w:spacing w:line="240" w:lineRule="auto"/>
              <w:rPr>
                <w:color w:val="000000" w:themeColor="text1"/>
                <w:spacing w:val="0"/>
                <w:position w:val="0"/>
                <w:highlight w:val="none"/>
                <w14:textFill>
                  <w14:solidFill>
                    <w14:schemeClr w14:val="tx1"/>
                  </w14:solidFill>
                </w14:textFill>
              </w:rPr>
            </w:pPr>
          </w:p>
          <w:p w14:paraId="50AA2B1C">
            <w:pPr>
              <w:pStyle w:val="15"/>
              <w:spacing w:line="240" w:lineRule="auto"/>
              <w:rPr>
                <w:color w:val="000000" w:themeColor="text1"/>
                <w:spacing w:val="0"/>
                <w:position w:val="0"/>
                <w:highlight w:val="none"/>
                <w14:textFill>
                  <w14:solidFill>
                    <w14:schemeClr w14:val="tx1"/>
                  </w14:solidFill>
                </w14:textFill>
              </w:rPr>
            </w:pPr>
          </w:p>
          <w:p w14:paraId="11697F4F">
            <w:pPr>
              <w:spacing w:before="58" w:line="240" w:lineRule="auto"/>
              <w:ind w:left="317"/>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8</w:t>
            </w:r>
          </w:p>
        </w:tc>
        <w:tc>
          <w:tcPr>
            <w:tcW w:w="1572" w:type="dxa"/>
            <w:vAlign w:val="top"/>
          </w:tcPr>
          <w:p w14:paraId="249D8177">
            <w:pPr>
              <w:pStyle w:val="15"/>
              <w:spacing w:line="240" w:lineRule="auto"/>
              <w:rPr>
                <w:color w:val="000000" w:themeColor="text1"/>
                <w:spacing w:val="0"/>
                <w:position w:val="0"/>
                <w:highlight w:val="none"/>
                <w14:textFill>
                  <w14:solidFill>
                    <w14:schemeClr w14:val="tx1"/>
                  </w14:solidFill>
                </w14:textFill>
              </w:rPr>
            </w:pPr>
          </w:p>
          <w:p w14:paraId="31B0537E">
            <w:pPr>
              <w:pStyle w:val="15"/>
              <w:spacing w:line="240" w:lineRule="auto"/>
              <w:rPr>
                <w:color w:val="000000" w:themeColor="text1"/>
                <w:spacing w:val="0"/>
                <w:position w:val="0"/>
                <w:highlight w:val="none"/>
                <w14:textFill>
                  <w14:solidFill>
                    <w14:schemeClr w14:val="tx1"/>
                  </w14:solidFill>
                </w14:textFill>
              </w:rPr>
            </w:pPr>
          </w:p>
          <w:p w14:paraId="6B06025C">
            <w:pPr>
              <w:spacing w:before="65" w:line="240" w:lineRule="auto"/>
              <w:ind w:left="264" w:right="158" w:hanging="104"/>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按时提交履约 保证的承诺</w:t>
            </w:r>
          </w:p>
        </w:tc>
        <w:tc>
          <w:tcPr>
            <w:tcW w:w="2921" w:type="dxa"/>
            <w:vAlign w:val="top"/>
          </w:tcPr>
          <w:p w14:paraId="14DD89EB">
            <w:pPr>
              <w:pStyle w:val="15"/>
              <w:spacing w:line="240" w:lineRule="auto"/>
              <w:rPr>
                <w:color w:val="000000" w:themeColor="text1"/>
                <w:spacing w:val="0"/>
                <w:position w:val="0"/>
                <w:highlight w:val="none"/>
                <w14:textFill>
                  <w14:solidFill>
                    <w14:schemeClr w14:val="tx1"/>
                  </w14:solidFill>
                </w14:textFill>
              </w:rPr>
            </w:pPr>
          </w:p>
          <w:p w14:paraId="6B66425C">
            <w:pPr>
              <w:spacing w:before="65" w:line="240" w:lineRule="auto"/>
              <w:ind w:left="10" w:right="2" w:firstLine="422"/>
              <w:jc w:val="both"/>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如果我方中标，我方保证在 招标文件规定的时限内全额提交履约保证。</w:t>
            </w:r>
          </w:p>
        </w:tc>
        <w:tc>
          <w:tcPr>
            <w:tcW w:w="4022" w:type="dxa"/>
            <w:vAlign w:val="top"/>
          </w:tcPr>
          <w:p w14:paraId="0871F7F6">
            <w:pPr>
              <w:spacing w:before="128" w:line="240" w:lineRule="auto"/>
              <w:ind w:left="12" w:right="23" w:firstLine="423"/>
              <w:jc w:val="both"/>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如果我方未在招标文件规定的时限内全 额提交履约保证，我方接受招标人依据招标 文件作出的相应处理以及有关监督部门作出 的行政处罚，并承担由此引起的一切法律后 果。</w:t>
            </w:r>
          </w:p>
        </w:tc>
      </w:tr>
      <w:tr w14:paraId="31E86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8" w:hRule="atLeast"/>
        </w:trPr>
        <w:tc>
          <w:tcPr>
            <w:tcW w:w="720" w:type="dxa"/>
            <w:vAlign w:val="top"/>
          </w:tcPr>
          <w:p w14:paraId="3984797B">
            <w:pPr>
              <w:pStyle w:val="15"/>
              <w:spacing w:line="240" w:lineRule="auto"/>
              <w:rPr>
                <w:color w:val="000000" w:themeColor="text1"/>
                <w:spacing w:val="0"/>
                <w:position w:val="0"/>
                <w:highlight w:val="none"/>
                <w14:textFill>
                  <w14:solidFill>
                    <w14:schemeClr w14:val="tx1"/>
                  </w14:solidFill>
                </w14:textFill>
              </w:rPr>
            </w:pPr>
          </w:p>
          <w:p w14:paraId="2AA102A4">
            <w:pPr>
              <w:pStyle w:val="15"/>
              <w:spacing w:line="240" w:lineRule="auto"/>
              <w:rPr>
                <w:color w:val="000000" w:themeColor="text1"/>
                <w:spacing w:val="0"/>
                <w:position w:val="0"/>
                <w:highlight w:val="none"/>
                <w14:textFill>
                  <w14:solidFill>
                    <w14:schemeClr w14:val="tx1"/>
                  </w14:solidFill>
                </w14:textFill>
              </w:rPr>
            </w:pPr>
          </w:p>
          <w:p w14:paraId="1CB8EDA2">
            <w:pPr>
              <w:pStyle w:val="15"/>
              <w:spacing w:line="240" w:lineRule="auto"/>
              <w:rPr>
                <w:color w:val="000000" w:themeColor="text1"/>
                <w:spacing w:val="0"/>
                <w:position w:val="0"/>
                <w:highlight w:val="none"/>
                <w14:textFill>
                  <w14:solidFill>
                    <w14:schemeClr w14:val="tx1"/>
                  </w14:solidFill>
                </w14:textFill>
              </w:rPr>
            </w:pPr>
          </w:p>
          <w:p w14:paraId="181EBE7F">
            <w:pPr>
              <w:pStyle w:val="15"/>
              <w:spacing w:line="240" w:lineRule="auto"/>
              <w:rPr>
                <w:color w:val="000000" w:themeColor="text1"/>
                <w:spacing w:val="0"/>
                <w:position w:val="0"/>
                <w:highlight w:val="none"/>
                <w14:textFill>
                  <w14:solidFill>
                    <w14:schemeClr w14:val="tx1"/>
                  </w14:solidFill>
                </w14:textFill>
              </w:rPr>
            </w:pPr>
          </w:p>
          <w:p w14:paraId="058A4595">
            <w:pPr>
              <w:spacing w:before="58" w:line="240" w:lineRule="auto"/>
              <w:ind w:left="312"/>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9</w:t>
            </w:r>
          </w:p>
        </w:tc>
        <w:tc>
          <w:tcPr>
            <w:tcW w:w="1572" w:type="dxa"/>
            <w:vAlign w:val="top"/>
          </w:tcPr>
          <w:p w14:paraId="4618AAD3">
            <w:pPr>
              <w:pStyle w:val="15"/>
              <w:spacing w:line="240" w:lineRule="auto"/>
              <w:rPr>
                <w:color w:val="000000" w:themeColor="text1"/>
                <w:spacing w:val="0"/>
                <w:position w:val="0"/>
                <w:highlight w:val="none"/>
                <w14:textFill>
                  <w14:solidFill>
                    <w14:schemeClr w14:val="tx1"/>
                  </w14:solidFill>
                </w14:textFill>
              </w:rPr>
            </w:pPr>
          </w:p>
          <w:p w14:paraId="14D76BA0">
            <w:pPr>
              <w:pStyle w:val="15"/>
              <w:spacing w:line="240" w:lineRule="auto"/>
              <w:rPr>
                <w:color w:val="000000" w:themeColor="text1"/>
                <w:spacing w:val="0"/>
                <w:position w:val="0"/>
                <w:highlight w:val="none"/>
                <w14:textFill>
                  <w14:solidFill>
                    <w14:schemeClr w14:val="tx1"/>
                  </w14:solidFill>
                </w14:textFill>
              </w:rPr>
            </w:pPr>
          </w:p>
          <w:p w14:paraId="1EEB69FF">
            <w:pPr>
              <w:pStyle w:val="15"/>
              <w:spacing w:line="240" w:lineRule="auto"/>
              <w:rPr>
                <w:color w:val="000000" w:themeColor="text1"/>
                <w:spacing w:val="0"/>
                <w:position w:val="0"/>
                <w:highlight w:val="none"/>
                <w14:textFill>
                  <w14:solidFill>
                    <w14:schemeClr w14:val="tx1"/>
                  </w14:solidFill>
                </w14:textFill>
              </w:rPr>
            </w:pPr>
          </w:p>
          <w:p w14:paraId="62709D46">
            <w:pPr>
              <w:spacing w:before="65" w:line="240" w:lineRule="auto"/>
              <w:ind w:left="492" w:right="158" w:hanging="332"/>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按时签订合同 的承诺</w:t>
            </w:r>
          </w:p>
        </w:tc>
        <w:tc>
          <w:tcPr>
            <w:tcW w:w="2921" w:type="dxa"/>
            <w:vAlign w:val="top"/>
          </w:tcPr>
          <w:p w14:paraId="41FF3250">
            <w:pPr>
              <w:pStyle w:val="15"/>
              <w:spacing w:line="240" w:lineRule="auto"/>
              <w:rPr>
                <w:color w:val="000000" w:themeColor="text1"/>
                <w:spacing w:val="0"/>
                <w:position w:val="0"/>
                <w:highlight w:val="none"/>
                <w14:textFill>
                  <w14:solidFill>
                    <w14:schemeClr w14:val="tx1"/>
                  </w14:solidFill>
                </w14:textFill>
              </w:rPr>
            </w:pPr>
          </w:p>
          <w:p w14:paraId="644EAAF2">
            <w:pPr>
              <w:spacing w:before="65" w:line="240" w:lineRule="auto"/>
              <w:ind w:left="10" w:right="2" w:firstLine="422"/>
              <w:jc w:val="both"/>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如果我方中标，我方保证在 招标文件规定的时限内与招标人签订合同，不提出违背或超出招标文件、中标文件的要求。</w:t>
            </w:r>
          </w:p>
        </w:tc>
        <w:tc>
          <w:tcPr>
            <w:tcW w:w="4022" w:type="dxa"/>
            <w:vAlign w:val="top"/>
          </w:tcPr>
          <w:p w14:paraId="2913B7BA">
            <w:pPr>
              <w:spacing w:before="126" w:line="240" w:lineRule="auto"/>
              <w:ind w:left="13" w:firstLine="415"/>
              <w:jc w:val="both"/>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如果我方未在招标文件规定的时限内与 招标人签订合同，或我方在签订合同过程中 提出违背或超出招标文件、中标文件的要求。 我方接受招标人依据招标文件作出的相应处 理以及有关监督部门作出的行政处罚，并承 担由此引起的一切法律后果。</w:t>
            </w:r>
          </w:p>
        </w:tc>
      </w:tr>
    </w:tbl>
    <w:p w14:paraId="5FFDFE4F">
      <w:pPr>
        <w:pStyle w:val="3"/>
        <w:spacing w:line="240" w:lineRule="auto"/>
        <w:rPr>
          <w:color w:val="000000" w:themeColor="text1"/>
          <w:spacing w:val="0"/>
          <w:position w:val="0"/>
          <w:highlight w:val="none"/>
          <w14:textFill>
            <w14:solidFill>
              <w14:schemeClr w14:val="tx1"/>
            </w14:solidFill>
          </w14:textFill>
        </w:rPr>
      </w:pPr>
    </w:p>
    <w:p w14:paraId="7DD2830A">
      <w:pPr>
        <w:spacing w:before="78" w:line="240" w:lineRule="auto"/>
        <w:jc w:val="right"/>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投标人：（盖单位章）</w:t>
      </w:r>
    </w:p>
    <w:p w14:paraId="31E04538">
      <w:pPr>
        <w:pStyle w:val="3"/>
        <w:spacing w:line="240" w:lineRule="auto"/>
        <w:jc w:val="right"/>
        <w:rPr>
          <w:color w:val="000000" w:themeColor="text1"/>
          <w:spacing w:val="0"/>
          <w:position w:val="0"/>
          <w:highlight w:val="none"/>
          <w14:textFill>
            <w14:solidFill>
              <w14:schemeClr w14:val="tx1"/>
            </w14:solidFill>
          </w14:textFill>
        </w:rPr>
      </w:pPr>
    </w:p>
    <w:p w14:paraId="7A8E8879">
      <w:pPr>
        <w:pStyle w:val="3"/>
        <w:spacing w:line="240" w:lineRule="auto"/>
        <w:jc w:val="right"/>
        <w:rPr>
          <w:color w:val="000000" w:themeColor="text1"/>
          <w:spacing w:val="0"/>
          <w:position w:val="0"/>
          <w:highlight w:val="none"/>
          <w14:textFill>
            <w14:solidFill>
              <w14:schemeClr w14:val="tx1"/>
            </w14:solidFill>
          </w14:textFill>
        </w:rPr>
      </w:pPr>
    </w:p>
    <w:p w14:paraId="22591722">
      <w:pPr>
        <w:pStyle w:val="3"/>
        <w:spacing w:line="240" w:lineRule="auto"/>
        <w:jc w:val="right"/>
        <w:rPr>
          <w:color w:val="000000" w:themeColor="text1"/>
          <w:spacing w:val="0"/>
          <w:position w:val="0"/>
          <w:highlight w:val="none"/>
          <w14:textFill>
            <w14:solidFill>
              <w14:schemeClr w14:val="tx1"/>
            </w14:solidFill>
          </w14:textFill>
        </w:rPr>
      </w:pPr>
    </w:p>
    <w:p w14:paraId="6FD8860D">
      <w:pPr>
        <w:spacing w:before="78" w:line="240" w:lineRule="auto"/>
        <w:jc w:val="right"/>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法定代表人或其委托代理人：（签字或盖章）</w:t>
      </w:r>
    </w:p>
    <w:p w14:paraId="156C7D55">
      <w:pPr>
        <w:pStyle w:val="3"/>
        <w:spacing w:line="240" w:lineRule="auto"/>
        <w:jc w:val="right"/>
        <w:rPr>
          <w:color w:val="000000" w:themeColor="text1"/>
          <w:spacing w:val="0"/>
          <w:position w:val="0"/>
          <w:highlight w:val="none"/>
          <w14:textFill>
            <w14:solidFill>
              <w14:schemeClr w14:val="tx1"/>
            </w14:solidFill>
          </w14:textFill>
        </w:rPr>
      </w:pPr>
    </w:p>
    <w:p w14:paraId="14D131A7">
      <w:pPr>
        <w:spacing w:before="78" w:line="240" w:lineRule="auto"/>
        <w:ind w:left="6730"/>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年   月    日</w:t>
      </w:r>
    </w:p>
    <w:p w14:paraId="58C5CEB6">
      <w:pPr>
        <w:rPr>
          <w:color w:val="000000" w:themeColor="text1"/>
          <w:spacing w:val="0"/>
          <w:position w:val="0"/>
          <w:highlight w:val="none"/>
          <w14:textFill>
            <w14:solidFill>
              <w14:schemeClr w14:val="tx1"/>
            </w14:solidFill>
          </w14:textFill>
        </w:rPr>
      </w:pPr>
      <w:r>
        <w:rPr>
          <w:color w:val="000000" w:themeColor="text1"/>
          <w:spacing w:val="0"/>
          <w:position w:val="0"/>
          <w:highlight w:val="none"/>
          <w14:textFill>
            <w14:solidFill>
              <w14:schemeClr w14:val="tx1"/>
            </w14:solidFill>
          </w14:textFill>
        </w:rPr>
        <w:br w:type="page"/>
      </w:r>
    </w:p>
    <w:p w14:paraId="482B4755">
      <w:pPr>
        <w:spacing w:before="78" w:line="240" w:lineRule="auto"/>
        <w:outlineLvl w:val="1"/>
        <w:rPr>
          <w:rFonts w:ascii="宋体" w:hAnsi="宋体" w:eastAsia="宋体" w:cs="宋体"/>
          <w:color w:val="000000" w:themeColor="text1"/>
          <w:spacing w:val="0"/>
          <w:position w:val="0"/>
          <w:sz w:val="24"/>
          <w:szCs w:val="24"/>
          <w:highlight w:val="none"/>
          <w14:textFill>
            <w14:solidFill>
              <w14:schemeClr w14:val="tx1"/>
            </w14:solidFill>
          </w14:textFill>
        </w:rPr>
      </w:pPr>
      <w:bookmarkStart w:id="88" w:name="_Toc24040"/>
      <w:r>
        <w:rPr>
          <w:rFonts w:ascii="宋体" w:hAnsi="宋体" w:eastAsia="宋体" w:cs="宋体"/>
          <w:b/>
          <w:bCs/>
          <w:color w:val="000000" w:themeColor="text1"/>
          <w:spacing w:val="0"/>
          <w:position w:val="0"/>
          <w:sz w:val="24"/>
          <w:szCs w:val="24"/>
          <w:highlight w:val="none"/>
          <w14:textFill>
            <w14:solidFill>
              <w14:schemeClr w14:val="tx1"/>
            </w14:solidFill>
          </w14:textFill>
        </w:rPr>
        <w:t>格式四</w:t>
      </w:r>
      <w:r>
        <w:rPr>
          <w:rFonts w:ascii="宋体" w:hAnsi="宋体" w:eastAsia="宋体" w:cs="宋体"/>
          <w:color w:val="000000" w:themeColor="text1"/>
          <w:spacing w:val="0"/>
          <w:position w:val="0"/>
          <w:sz w:val="24"/>
          <w:szCs w:val="24"/>
          <w:highlight w:val="none"/>
          <w14:textFill>
            <w14:solidFill>
              <w14:schemeClr w14:val="tx1"/>
            </w14:solidFill>
          </w14:textFill>
        </w:rPr>
        <w:t xml:space="preserve"> </w:t>
      </w:r>
      <w:r>
        <w:rPr>
          <w:rFonts w:ascii="宋体" w:hAnsi="宋体" w:eastAsia="宋体" w:cs="宋体"/>
          <w:b/>
          <w:bCs/>
          <w:color w:val="000000" w:themeColor="text1"/>
          <w:spacing w:val="0"/>
          <w:position w:val="0"/>
          <w:sz w:val="24"/>
          <w:szCs w:val="24"/>
          <w:highlight w:val="none"/>
          <w14:textFill>
            <w14:solidFill>
              <w14:schemeClr w14:val="tx1"/>
            </w14:solidFill>
          </w14:textFill>
        </w:rPr>
        <w:t>授权委托书</w:t>
      </w:r>
      <w:bookmarkEnd w:id="88"/>
    </w:p>
    <w:p w14:paraId="6E30D53E">
      <w:pPr>
        <w:pStyle w:val="3"/>
        <w:spacing w:line="240" w:lineRule="auto"/>
        <w:rPr>
          <w:color w:val="000000" w:themeColor="text1"/>
          <w:spacing w:val="0"/>
          <w:position w:val="0"/>
          <w:highlight w:val="none"/>
          <w14:textFill>
            <w14:solidFill>
              <w14:schemeClr w14:val="tx1"/>
            </w14:solidFill>
          </w14:textFill>
        </w:rPr>
      </w:pPr>
    </w:p>
    <w:p w14:paraId="45D2C089">
      <w:pPr>
        <w:pStyle w:val="3"/>
        <w:spacing w:line="240" w:lineRule="auto"/>
        <w:rPr>
          <w:color w:val="000000" w:themeColor="text1"/>
          <w:spacing w:val="0"/>
          <w:position w:val="0"/>
          <w:highlight w:val="none"/>
          <w14:textFill>
            <w14:solidFill>
              <w14:schemeClr w14:val="tx1"/>
            </w14:solidFill>
          </w14:textFill>
        </w:rPr>
      </w:pPr>
    </w:p>
    <w:p w14:paraId="5F2487C4">
      <w:pPr>
        <w:spacing w:before="97" w:line="240" w:lineRule="auto"/>
        <w:ind w:left="3786"/>
        <w:rPr>
          <w:rFonts w:ascii="宋体" w:hAnsi="宋体" w:eastAsia="宋体" w:cs="宋体"/>
          <w:color w:val="000000" w:themeColor="text1"/>
          <w:spacing w:val="0"/>
          <w:position w:val="0"/>
          <w:sz w:val="30"/>
          <w:szCs w:val="30"/>
          <w:highlight w:val="none"/>
          <w14:textFill>
            <w14:solidFill>
              <w14:schemeClr w14:val="tx1"/>
            </w14:solidFill>
          </w14:textFill>
        </w:rPr>
      </w:pPr>
      <w:bookmarkStart w:id="89" w:name="bookmark151"/>
      <w:bookmarkEnd w:id="89"/>
      <w:r>
        <w:rPr>
          <w:rFonts w:ascii="宋体" w:hAnsi="宋体" w:eastAsia="宋体" w:cs="宋体"/>
          <w:b/>
          <w:bCs/>
          <w:color w:val="000000" w:themeColor="text1"/>
          <w:spacing w:val="0"/>
          <w:position w:val="0"/>
          <w:sz w:val="30"/>
          <w:szCs w:val="30"/>
          <w:highlight w:val="none"/>
          <w14:textFill>
            <w14:solidFill>
              <w14:schemeClr w14:val="tx1"/>
            </w14:solidFill>
          </w14:textFill>
        </w:rPr>
        <w:t>授权委托书</w:t>
      </w:r>
    </w:p>
    <w:p w14:paraId="6925114E">
      <w:pPr>
        <w:pStyle w:val="3"/>
        <w:spacing w:line="240" w:lineRule="auto"/>
        <w:rPr>
          <w:color w:val="000000" w:themeColor="text1"/>
          <w:spacing w:val="0"/>
          <w:position w:val="0"/>
          <w:highlight w:val="none"/>
          <w14:textFill>
            <w14:solidFill>
              <w14:schemeClr w14:val="tx1"/>
            </w14:solidFill>
          </w14:textFill>
        </w:rPr>
      </w:pPr>
    </w:p>
    <w:p w14:paraId="24EA63EE">
      <w:pPr>
        <w:pStyle w:val="3"/>
        <w:spacing w:line="240" w:lineRule="auto"/>
        <w:rPr>
          <w:color w:val="000000" w:themeColor="text1"/>
          <w:spacing w:val="0"/>
          <w:position w:val="0"/>
          <w:highlight w:val="none"/>
          <w14:textFill>
            <w14:solidFill>
              <w14:schemeClr w14:val="tx1"/>
            </w14:solidFill>
          </w14:textFill>
        </w:rPr>
      </w:pPr>
    </w:p>
    <w:p w14:paraId="371CFADA">
      <w:pPr>
        <w:pStyle w:val="3"/>
        <w:spacing w:line="240" w:lineRule="auto"/>
        <w:rPr>
          <w:color w:val="000000" w:themeColor="text1"/>
          <w:spacing w:val="0"/>
          <w:position w:val="0"/>
          <w:highlight w:val="none"/>
          <w14:textFill>
            <w14:solidFill>
              <w14:schemeClr w14:val="tx1"/>
            </w14:solidFill>
          </w14:textFill>
        </w:rPr>
      </w:pPr>
    </w:p>
    <w:p w14:paraId="5041FA89">
      <w:pPr>
        <w:spacing w:before="78" w:line="240" w:lineRule="auto"/>
        <w:ind w:firstLine="481"/>
        <w:jc w:val="both"/>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本人（姓名）系（投标人名称）的法定代表人，现委托（姓名）为我方代理人。代 理人根据授权，以我方名义签署、澄清、说明、补正、递交、撤回、修改（项目名称）施工投标文件、签订合同和处理有关事宜，其法律后果由我方承担。</w:t>
      </w:r>
    </w:p>
    <w:p w14:paraId="3C35366F">
      <w:pPr>
        <w:spacing w:before="32" w:line="240" w:lineRule="auto"/>
        <w:ind w:left="480" w:right="497"/>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委托期限：至</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 xml:space="preserve">     年   月    日</w:t>
      </w:r>
      <w:r>
        <w:rPr>
          <w:rFonts w:ascii="宋体" w:hAnsi="宋体" w:eastAsia="宋体" w:cs="宋体"/>
          <w:color w:val="000000" w:themeColor="text1"/>
          <w:spacing w:val="0"/>
          <w:position w:val="0"/>
          <w:sz w:val="24"/>
          <w:szCs w:val="24"/>
          <w:highlight w:val="none"/>
          <w14:textFill>
            <w14:solidFill>
              <w14:schemeClr w14:val="tx1"/>
            </w14:solidFill>
          </w14:textFill>
        </w:rPr>
        <w:t>。 代理人无转委托权。</w:t>
      </w:r>
    </w:p>
    <w:p w14:paraId="5E340C32">
      <w:pPr>
        <w:pStyle w:val="3"/>
        <w:spacing w:line="240" w:lineRule="auto"/>
        <w:rPr>
          <w:color w:val="000000" w:themeColor="text1"/>
          <w:spacing w:val="0"/>
          <w:position w:val="0"/>
          <w:highlight w:val="none"/>
          <w14:textFill>
            <w14:solidFill>
              <w14:schemeClr w14:val="tx1"/>
            </w14:solidFill>
          </w14:textFill>
        </w:rPr>
      </w:pPr>
    </w:p>
    <w:p w14:paraId="6A537007">
      <w:pPr>
        <w:pStyle w:val="3"/>
        <w:spacing w:line="240" w:lineRule="auto"/>
        <w:rPr>
          <w:color w:val="000000" w:themeColor="text1"/>
          <w:spacing w:val="0"/>
          <w:position w:val="0"/>
          <w:highlight w:val="none"/>
          <w14:textFill>
            <w14:solidFill>
              <w14:schemeClr w14:val="tx1"/>
            </w14:solidFill>
          </w14:textFill>
        </w:rPr>
      </w:pPr>
    </w:p>
    <w:p w14:paraId="3641575E">
      <w:pPr>
        <w:pStyle w:val="3"/>
        <w:spacing w:line="240" w:lineRule="auto"/>
        <w:rPr>
          <w:color w:val="000000" w:themeColor="text1"/>
          <w:spacing w:val="0"/>
          <w:position w:val="0"/>
          <w:highlight w:val="none"/>
          <w14:textFill>
            <w14:solidFill>
              <w14:schemeClr w14:val="tx1"/>
            </w14:solidFill>
          </w14:textFill>
        </w:rPr>
      </w:pPr>
    </w:p>
    <w:p w14:paraId="1CC3A25D">
      <w:pPr>
        <w:spacing w:before="78" w:line="240" w:lineRule="auto"/>
        <w:ind w:left="3123"/>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投  标  人：</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（盖单位章）</w:t>
      </w:r>
    </w:p>
    <w:p w14:paraId="50C54F13">
      <w:pPr>
        <w:pStyle w:val="3"/>
        <w:spacing w:line="240" w:lineRule="auto"/>
        <w:rPr>
          <w:color w:val="000000" w:themeColor="text1"/>
          <w:spacing w:val="0"/>
          <w:position w:val="0"/>
          <w:highlight w:val="none"/>
          <w14:textFill>
            <w14:solidFill>
              <w14:schemeClr w14:val="tx1"/>
            </w14:solidFill>
          </w14:textFill>
        </w:rPr>
      </w:pPr>
    </w:p>
    <w:p w14:paraId="3208477B">
      <w:pPr>
        <w:pStyle w:val="3"/>
        <w:spacing w:line="240" w:lineRule="auto"/>
        <w:rPr>
          <w:color w:val="000000" w:themeColor="text1"/>
          <w:spacing w:val="0"/>
          <w:position w:val="0"/>
          <w:highlight w:val="none"/>
          <w14:textFill>
            <w14:solidFill>
              <w14:schemeClr w14:val="tx1"/>
            </w14:solidFill>
          </w14:textFill>
        </w:rPr>
      </w:pPr>
    </w:p>
    <w:p w14:paraId="2C6516FC">
      <w:pPr>
        <w:pStyle w:val="3"/>
        <w:spacing w:line="240" w:lineRule="auto"/>
        <w:rPr>
          <w:color w:val="000000" w:themeColor="text1"/>
          <w:spacing w:val="0"/>
          <w:position w:val="0"/>
          <w:highlight w:val="none"/>
          <w14:textFill>
            <w14:solidFill>
              <w14:schemeClr w14:val="tx1"/>
            </w14:solidFill>
          </w14:textFill>
        </w:rPr>
      </w:pPr>
    </w:p>
    <w:p w14:paraId="382E36B0">
      <w:pPr>
        <w:spacing w:before="79" w:line="240" w:lineRule="auto"/>
        <w:ind w:left="3121"/>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法定代表人：</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（签字或盖章）</w:t>
      </w:r>
    </w:p>
    <w:p w14:paraId="1A7050B4">
      <w:pPr>
        <w:pStyle w:val="3"/>
        <w:spacing w:line="240" w:lineRule="auto"/>
        <w:rPr>
          <w:color w:val="000000" w:themeColor="text1"/>
          <w:spacing w:val="0"/>
          <w:position w:val="0"/>
          <w:highlight w:val="none"/>
          <w14:textFill>
            <w14:solidFill>
              <w14:schemeClr w14:val="tx1"/>
            </w14:solidFill>
          </w14:textFill>
        </w:rPr>
      </w:pPr>
    </w:p>
    <w:p w14:paraId="6955DF59">
      <w:pPr>
        <w:pStyle w:val="3"/>
        <w:spacing w:line="240" w:lineRule="auto"/>
        <w:rPr>
          <w:color w:val="000000" w:themeColor="text1"/>
          <w:spacing w:val="0"/>
          <w:position w:val="0"/>
          <w:highlight w:val="none"/>
          <w14:textFill>
            <w14:solidFill>
              <w14:schemeClr w14:val="tx1"/>
            </w14:solidFill>
          </w14:textFill>
        </w:rPr>
      </w:pPr>
    </w:p>
    <w:p w14:paraId="1D5E26EA">
      <w:pPr>
        <w:pStyle w:val="3"/>
        <w:spacing w:line="240" w:lineRule="auto"/>
        <w:rPr>
          <w:color w:val="000000" w:themeColor="text1"/>
          <w:spacing w:val="0"/>
          <w:position w:val="0"/>
          <w:highlight w:val="none"/>
          <w14:textFill>
            <w14:solidFill>
              <w14:schemeClr w14:val="tx1"/>
            </w14:solidFill>
          </w14:textFill>
        </w:rPr>
      </w:pPr>
    </w:p>
    <w:p w14:paraId="676618B1">
      <w:pPr>
        <w:spacing w:before="78" w:line="240" w:lineRule="auto"/>
        <w:ind w:left="2880"/>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委托代理人：</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（签字或盖章）</w:t>
      </w:r>
    </w:p>
    <w:p w14:paraId="1701EF0A">
      <w:pPr>
        <w:pStyle w:val="3"/>
        <w:spacing w:line="240" w:lineRule="auto"/>
        <w:rPr>
          <w:color w:val="000000" w:themeColor="text1"/>
          <w:spacing w:val="0"/>
          <w:position w:val="0"/>
          <w:highlight w:val="none"/>
          <w14:textFill>
            <w14:solidFill>
              <w14:schemeClr w14:val="tx1"/>
            </w14:solidFill>
          </w14:textFill>
        </w:rPr>
      </w:pPr>
    </w:p>
    <w:p w14:paraId="617CDC2E">
      <w:pPr>
        <w:pStyle w:val="3"/>
        <w:spacing w:line="240" w:lineRule="auto"/>
        <w:rPr>
          <w:color w:val="000000" w:themeColor="text1"/>
          <w:spacing w:val="0"/>
          <w:position w:val="0"/>
          <w:highlight w:val="none"/>
          <w14:textFill>
            <w14:solidFill>
              <w14:schemeClr w14:val="tx1"/>
            </w14:solidFill>
          </w14:textFill>
        </w:rPr>
      </w:pPr>
    </w:p>
    <w:p w14:paraId="1D2CF75C">
      <w:pPr>
        <w:spacing w:before="78" w:line="240" w:lineRule="auto"/>
        <w:ind w:left="4201"/>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年   月   日</w:t>
      </w:r>
    </w:p>
    <w:p w14:paraId="6DC0F50F">
      <w:pPr>
        <w:spacing w:before="70" w:line="240" w:lineRule="auto"/>
        <w:rPr>
          <w:color w:val="000000" w:themeColor="text1"/>
          <w:spacing w:val="0"/>
          <w:position w:val="0"/>
          <w:highlight w:val="none"/>
          <w14:textFill>
            <w14:solidFill>
              <w14:schemeClr w14:val="tx1"/>
            </w14:solidFill>
          </w14:textFill>
        </w:rPr>
      </w:pPr>
    </w:p>
    <w:p w14:paraId="4644C8D1">
      <w:pPr>
        <w:spacing w:before="69" w:line="240" w:lineRule="auto"/>
        <w:rPr>
          <w:color w:val="000000" w:themeColor="text1"/>
          <w:spacing w:val="0"/>
          <w:position w:val="0"/>
          <w:highlight w:val="none"/>
          <w14:textFill>
            <w14:solidFill>
              <w14:schemeClr w14:val="tx1"/>
            </w14:solidFill>
          </w14:textFill>
        </w:rPr>
      </w:pPr>
    </w:p>
    <w:p w14:paraId="41F46ED7">
      <w:pPr>
        <w:spacing w:before="69" w:line="240" w:lineRule="auto"/>
        <w:rPr>
          <w:color w:val="000000" w:themeColor="text1"/>
          <w:spacing w:val="0"/>
          <w:position w:val="0"/>
          <w:highlight w:val="none"/>
          <w14:textFill>
            <w14:solidFill>
              <w14:schemeClr w14:val="tx1"/>
            </w14:solidFill>
          </w14:textFill>
        </w:rPr>
      </w:pPr>
    </w:p>
    <w:tbl>
      <w:tblPr>
        <w:tblStyle w:val="14"/>
        <w:tblW w:w="503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030"/>
      </w:tblGrid>
      <w:tr w14:paraId="33E28CB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490" w:hRule="atLeast"/>
        </w:trPr>
        <w:tc>
          <w:tcPr>
            <w:tcW w:w="5030" w:type="dxa"/>
            <w:vAlign w:val="top"/>
          </w:tcPr>
          <w:p w14:paraId="1F66FE03">
            <w:pPr>
              <w:pStyle w:val="15"/>
              <w:spacing w:line="240" w:lineRule="auto"/>
              <w:rPr>
                <w:color w:val="000000" w:themeColor="text1"/>
                <w:spacing w:val="0"/>
                <w:position w:val="0"/>
                <w:highlight w:val="none"/>
                <w14:textFill>
                  <w14:solidFill>
                    <w14:schemeClr w14:val="tx1"/>
                  </w14:solidFill>
                </w14:textFill>
              </w:rPr>
            </w:pPr>
          </w:p>
          <w:p w14:paraId="5E08A26F">
            <w:pPr>
              <w:pStyle w:val="15"/>
              <w:spacing w:line="240" w:lineRule="auto"/>
              <w:rPr>
                <w:color w:val="000000" w:themeColor="text1"/>
                <w:spacing w:val="0"/>
                <w:position w:val="0"/>
                <w:highlight w:val="none"/>
                <w14:textFill>
                  <w14:solidFill>
                    <w14:schemeClr w14:val="tx1"/>
                  </w14:solidFill>
                </w14:textFill>
              </w:rPr>
            </w:pPr>
          </w:p>
          <w:p w14:paraId="181F58BD">
            <w:pPr>
              <w:pStyle w:val="15"/>
              <w:spacing w:line="240" w:lineRule="auto"/>
              <w:rPr>
                <w:color w:val="000000" w:themeColor="text1"/>
                <w:spacing w:val="0"/>
                <w:position w:val="0"/>
                <w:highlight w:val="none"/>
                <w14:textFill>
                  <w14:solidFill>
                    <w14:schemeClr w14:val="tx1"/>
                  </w14:solidFill>
                </w14:textFill>
              </w:rPr>
            </w:pPr>
          </w:p>
          <w:p w14:paraId="7631695D">
            <w:pPr>
              <w:pStyle w:val="15"/>
              <w:spacing w:line="240" w:lineRule="auto"/>
              <w:rPr>
                <w:color w:val="000000" w:themeColor="text1"/>
                <w:spacing w:val="0"/>
                <w:position w:val="0"/>
                <w:highlight w:val="none"/>
                <w14:textFill>
                  <w14:solidFill>
                    <w14:schemeClr w14:val="tx1"/>
                  </w14:solidFill>
                </w14:textFill>
              </w:rPr>
            </w:pPr>
          </w:p>
          <w:p w14:paraId="0BFB6884">
            <w:pPr>
              <w:pStyle w:val="15"/>
              <w:spacing w:line="240" w:lineRule="auto"/>
              <w:rPr>
                <w:color w:val="000000" w:themeColor="text1"/>
                <w:spacing w:val="0"/>
                <w:position w:val="0"/>
                <w:highlight w:val="none"/>
                <w14:textFill>
                  <w14:solidFill>
                    <w14:schemeClr w14:val="tx1"/>
                  </w14:solidFill>
                </w14:textFill>
              </w:rPr>
            </w:pPr>
          </w:p>
          <w:p w14:paraId="0F4F53A4">
            <w:pPr>
              <w:pStyle w:val="15"/>
              <w:spacing w:line="240" w:lineRule="auto"/>
              <w:rPr>
                <w:color w:val="000000" w:themeColor="text1"/>
                <w:spacing w:val="0"/>
                <w:position w:val="0"/>
                <w:highlight w:val="none"/>
                <w14:textFill>
                  <w14:solidFill>
                    <w14:schemeClr w14:val="tx1"/>
                  </w14:solidFill>
                </w14:textFill>
              </w:rPr>
            </w:pPr>
          </w:p>
          <w:p w14:paraId="0EF7BAF8">
            <w:pPr>
              <w:pStyle w:val="15"/>
              <w:spacing w:line="240" w:lineRule="auto"/>
              <w:rPr>
                <w:color w:val="000000" w:themeColor="text1"/>
                <w:spacing w:val="0"/>
                <w:position w:val="0"/>
                <w:highlight w:val="none"/>
                <w14:textFill>
                  <w14:solidFill>
                    <w14:schemeClr w14:val="tx1"/>
                  </w14:solidFill>
                </w14:textFill>
              </w:rPr>
            </w:pPr>
          </w:p>
          <w:p w14:paraId="39E39F70">
            <w:pPr>
              <w:spacing w:before="78" w:line="240" w:lineRule="auto"/>
              <w:ind w:left="718"/>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委托代理人身份证复印件正、反面</w:t>
            </w:r>
          </w:p>
        </w:tc>
      </w:tr>
    </w:tbl>
    <w:p w14:paraId="424E8C68">
      <w:pPr>
        <w:pStyle w:val="3"/>
        <w:spacing w:line="240" w:lineRule="auto"/>
        <w:rPr>
          <w:color w:val="000000" w:themeColor="text1"/>
          <w:spacing w:val="0"/>
          <w:position w:val="0"/>
          <w:highlight w:val="none"/>
          <w14:textFill>
            <w14:solidFill>
              <w14:schemeClr w14:val="tx1"/>
            </w14:solidFill>
          </w14:textFill>
        </w:rPr>
      </w:pPr>
    </w:p>
    <w:p w14:paraId="1BF369D5">
      <w:pPr>
        <w:spacing w:line="240" w:lineRule="auto"/>
        <w:rPr>
          <w:color w:val="000000" w:themeColor="text1"/>
          <w:spacing w:val="0"/>
          <w:position w:val="0"/>
          <w:highlight w:val="none"/>
          <w14:textFill>
            <w14:solidFill>
              <w14:schemeClr w14:val="tx1"/>
            </w14:solidFill>
          </w14:textFill>
        </w:rPr>
        <w:sectPr>
          <w:headerReference r:id="rId7" w:type="default"/>
          <w:footerReference r:id="rId8" w:type="default"/>
          <w:pgSz w:w="11905" w:h="16838"/>
          <w:pgMar w:top="1417" w:right="1417" w:bottom="1281" w:left="1519" w:header="0" w:footer="1083" w:gutter="0"/>
          <w:pgBorders>
            <w:top w:val="none" w:sz="0" w:space="0"/>
            <w:left w:val="none" w:sz="0" w:space="0"/>
            <w:bottom w:val="none" w:sz="0" w:space="0"/>
            <w:right w:val="none" w:sz="0" w:space="0"/>
          </w:pgBorders>
          <w:pgNumType w:fmt="numberInDash"/>
          <w:cols w:space="0" w:num="1"/>
          <w:rtlGutter w:val="0"/>
          <w:docGrid w:linePitch="0" w:charSpace="0"/>
        </w:sectPr>
      </w:pPr>
    </w:p>
    <w:p w14:paraId="06A80E16">
      <w:pPr>
        <w:spacing w:before="78" w:line="240" w:lineRule="auto"/>
        <w:outlineLvl w:val="1"/>
        <w:rPr>
          <w:rFonts w:ascii="宋体" w:hAnsi="宋体" w:eastAsia="宋体" w:cs="宋体"/>
          <w:color w:val="000000" w:themeColor="text1"/>
          <w:spacing w:val="0"/>
          <w:position w:val="0"/>
          <w:sz w:val="24"/>
          <w:szCs w:val="24"/>
          <w:highlight w:val="none"/>
          <w14:textFill>
            <w14:solidFill>
              <w14:schemeClr w14:val="tx1"/>
            </w14:solidFill>
          </w14:textFill>
        </w:rPr>
      </w:pPr>
      <w:bookmarkStart w:id="90" w:name="_Toc14794"/>
      <w:r>
        <w:rPr>
          <w:rFonts w:ascii="宋体" w:hAnsi="宋体" w:eastAsia="宋体" w:cs="宋体"/>
          <w:b/>
          <w:bCs/>
          <w:color w:val="000000" w:themeColor="text1"/>
          <w:spacing w:val="0"/>
          <w:position w:val="0"/>
          <w:sz w:val="24"/>
          <w:szCs w:val="24"/>
          <w:highlight w:val="none"/>
          <w14:textFill>
            <w14:solidFill>
              <w14:schemeClr w14:val="tx1"/>
            </w14:solidFill>
          </w14:textFill>
        </w:rPr>
        <w:t>格式五</w:t>
      </w:r>
      <w:r>
        <w:rPr>
          <w:rFonts w:ascii="宋体" w:hAnsi="宋体" w:eastAsia="宋体" w:cs="宋体"/>
          <w:color w:val="000000" w:themeColor="text1"/>
          <w:spacing w:val="0"/>
          <w:position w:val="0"/>
          <w:sz w:val="24"/>
          <w:szCs w:val="24"/>
          <w:highlight w:val="none"/>
          <w14:textFill>
            <w14:solidFill>
              <w14:schemeClr w14:val="tx1"/>
            </w14:solidFill>
          </w14:textFill>
        </w:rPr>
        <w:t xml:space="preserve"> </w:t>
      </w:r>
      <w:r>
        <w:rPr>
          <w:rFonts w:ascii="宋体" w:hAnsi="宋体" w:eastAsia="宋体" w:cs="宋体"/>
          <w:b/>
          <w:bCs/>
          <w:color w:val="000000" w:themeColor="text1"/>
          <w:spacing w:val="0"/>
          <w:position w:val="0"/>
          <w:sz w:val="24"/>
          <w:szCs w:val="24"/>
          <w:highlight w:val="none"/>
          <w14:textFill>
            <w14:solidFill>
              <w14:schemeClr w14:val="tx1"/>
            </w14:solidFill>
          </w14:textFill>
        </w:rPr>
        <w:t>法定代表人身份证明</w:t>
      </w:r>
      <w:bookmarkEnd w:id="90"/>
    </w:p>
    <w:p w14:paraId="2EF1FD07">
      <w:pPr>
        <w:pStyle w:val="3"/>
        <w:spacing w:line="240" w:lineRule="auto"/>
        <w:rPr>
          <w:color w:val="000000" w:themeColor="text1"/>
          <w:spacing w:val="0"/>
          <w:position w:val="0"/>
          <w:highlight w:val="none"/>
          <w14:textFill>
            <w14:solidFill>
              <w14:schemeClr w14:val="tx1"/>
            </w14:solidFill>
          </w14:textFill>
        </w:rPr>
      </w:pPr>
    </w:p>
    <w:p w14:paraId="38E5F29F">
      <w:pPr>
        <w:pStyle w:val="3"/>
        <w:spacing w:line="240" w:lineRule="auto"/>
        <w:rPr>
          <w:color w:val="000000" w:themeColor="text1"/>
          <w:spacing w:val="0"/>
          <w:position w:val="0"/>
          <w:highlight w:val="none"/>
          <w14:textFill>
            <w14:solidFill>
              <w14:schemeClr w14:val="tx1"/>
            </w14:solidFill>
          </w14:textFill>
        </w:rPr>
      </w:pPr>
    </w:p>
    <w:p w14:paraId="15560AB9">
      <w:pPr>
        <w:spacing w:before="98" w:line="240" w:lineRule="auto"/>
        <w:ind w:left="3183"/>
        <w:rPr>
          <w:rFonts w:ascii="宋体" w:hAnsi="宋体" w:eastAsia="宋体" w:cs="宋体"/>
          <w:color w:val="000000" w:themeColor="text1"/>
          <w:spacing w:val="0"/>
          <w:position w:val="0"/>
          <w:sz w:val="30"/>
          <w:szCs w:val="30"/>
          <w:highlight w:val="none"/>
          <w14:textFill>
            <w14:solidFill>
              <w14:schemeClr w14:val="tx1"/>
            </w14:solidFill>
          </w14:textFill>
        </w:rPr>
      </w:pPr>
      <w:bookmarkStart w:id="91" w:name="bookmark152"/>
      <w:bookmarkEnd w:id="91"/>
      <w:r>
        <w:rPr>
          <w:rFonts w:ascii="宋体" w:hAnsi="宋体" w:eastAsia="宋体" w:cs="宋体"/>
          <w:b/>
          <w:bCs/>
          <w:color w:val="000000" w:themeColor="text1"/>
          <w:spacing w:val="0"/>
          <w:position w:val="0"/>
          <w:sz w:val="30"/>
          <w:szCs w:val="30"/>
          <w:highlight w:val="none"/>
          <w14:textFill>
            <w14:solidFill>
              <w14:schemeClr w14:val="tx1"/>
            </w14:solidFill>
          </w14:textFill>
        </w:rPr>
        <w:t>法定代表人身份证明</w:t>
      </w:r>
    </w:p>
    <w:p w14:paraId="151AA055">
      <w:pPr>
        <w:pStyle w:val="3"/>
        <w:spacing w:line="240" w:lineRule="auto"/>
        <w:rPr>
          <w:color w:val="000000" w:themeColor="text1"/>
          <w:spacing w:val="0"/>
          <w:position w:val="0"/>
          <w:highlight w:val="none"/>
          <w14:textFill>
            <w14:solidFill>
              <w14:schemeClr w14:val="tx1"/>
            </w14:solidFill>
          </w14:textFill>
        </w:rPr>
      </w:pPr>
    </w:p>
    <w:p w14:paraId="40D9C8C6">
      <w:pPr>
        <w:pStyle w:val="3"/>
        <w:spacing w:line="240" w:lineRule="auto"/>
        <w:rPr>
          <w:color w:val="000000" w:themeColor="text1"/>
          <w:spacing w:val="0"/>
          <w:position w:val="0"/>
          <w:highlight w:val="none"/>
          <w14:textFill>
            <w14:solidFill>
              <w14:schemeClr w14:val="tx1"/>
            </w14:solidFill>
          </w14:textFill>
        </w:rPr>
      </w:pPr>
    </w:p>
    <w:p w14:paraId="0A49CFAA">
      <w:pPr>
        <w:pStyle w:val="3"/>
        <w:spacing w:line="240" w:lineRule="auto"/>
        <w:rPr>
          <w:color w:val="000000" w:themeColor="text1"/>
          <w:spacing w:val="0"/>
          <w:position w:val="0"/>
          <w:highlight w:val="none"/>
          <w14:textFill>
            <w14:solidFill>
              <w14:schemeClr w14:val="tx1"/>
            </w14:solidFill>
          </w14:textFill>
        </w:rPr>
      </w:pPr>
    </w:p>
    <w:p w14:paraId="2101D7D6">
      <w:pPr>
        <w:spacing w:before="78" w:line="240" w:lineRule="auto"/>
        <w:ind w:left="2"/>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投标人名称：</w:t>
      </w:r>
    </w:p>
    <w:p w14:paraId="616BDCC7">
      <w:pPr>
        <w:spacing w:before="154" w:line="240" w:lineRule="auto"/>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姓名：    性别：    年龄：      职务：</w:t>
      </w:r>
    </w:p>
    <w:p w14:paraId="6838BA59">
      <w:pPr>
        <w:spacing w:before="154" w:line="240" w:lineRule="auto"/>
        <w:ind w:left="479" w:right="5489" w:hanging="475"/>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系</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（投标人名称）</w:t>
      </w:r>
      <w:r>
        <w:rPr>
          <w:rFonts w:ascii="宋体" w:hAnsi="宋体" w:eastAsia="宋体" w:cs="宋体"/>
          <w:color w:val="000000" w:themeColor="text1"/>
          <w:spacing w:val="0"/>
          <w:position w:val="0"/>
          <w:sz w:val="24"/>
          <w:szCs w:val="24"/>
          <w:highlight w:val="none"/>
          <w14:textFill>
            <w14:solidFill>
              <w14:schemeClr w14:val="tx1"/>
            </w14:solidFill>
          </w14:textFill>
        </w:rPr>
        <w:t>的法定代表人。 特此证明。</w:t>
      </w:r>
    </w:p>
    <w:p w14:paraId="7A470121">
      <w:pPr>
        <w:pStyle w:val="3"/>
        <w:spacing w:line="240" w:lineRule="auto"/>
        <w:rPr>
          <w:color w:val="000000" w:themeColor="text1"/>
          <w:spacing w:val="0"/>
          <w:position w:val="0"/>
          <w:highlight w:val="none"/>
          <w14:textFill>
            <w14:solidFill>
              <w14:schemeClr w14:val="tx1"/>
            </w14:solidFill>
          </w14:textFill>
        </w:rPr>
      </w:pPr>
    </w:p>
    <w:p w14:paraId="7A0F47AF">
      <w:pPr>
        <w:pStyle w:val="3"/>
        <w:spacing w:line="240" w:lineRule="auto"/>
        <w:rPr>
          <w:color w:val="000000" w:themeColor="text1"/>
          <w:spacing w:val="0"/>
          <w:position w:val="0"/>
          <w:highlight w:val="none"/>
          <w14:textFill>
            <w14:solidFill>
              <w14:schemeClr w14:val="tx1"/>
            </w14:solidFill>
          </w14:textFill>
        </w:rPr>
      </w:pPr>
    </w:p>
    <w:p w14:paraId="71666450">
      <w:pPr>
        <w:pStyle w:val="3"/>
        <w:spacing w:line="240" w:lineRule="auto"/>
        <w:rPr>
          <w:color w:val="000000" w:themeColor="text1"/>
          <w:spacing w:val="0"/>
          <w:position w:val="0"/>
          <w:highlight w:val="none"/>
          <w14:textFill>
            <w14:solidFill>
              <w14:schemeClr w14:val="tx1"/>
            </w14:solidFill>
          </w14:textFill>
        </w:rPr>
      </w:pPr>
    </w:p>
    <w:p w14:paraId="75E729F1">
      <w:pPr>
        <w:spacing w:before="78" w:line="240" w:lineRule="auto"/>
        <w:jc w:val="right"/>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投标人：</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（盖单位章）</w:t>
      </w:r>
    </w:p>
    <w:p w14:paraId="3301EE96">
      <w:pPr>
        <w:pStyle w:val="3"/>
        <w:spacing w:line="240" w:lineRule="auto"/>
        <w:rPr>
          <w:color w:val="000000" w:themeColor="text1"/>
          <w:spacing w:val="0"/>
          <w:position w:val="0"/>
          <w:highlight w:val="none"/>
          <w14:textFill>
            <w14:solidFill>
              <w14:schemeClr w14:val="tx1"/>
            </w14:solidFill>
          </w14:textFill>
        </w:rPr>
      </w:pPr>
    </w:p>
    <w:p w14:paraId="1B21E824">
      <w:pPr>
        <w:pStyle w:val="3"/>
        <w:spacing w:line="240" w:lineRule="auto"/>
        <w:rPr>
          <w:color w:val="000000" w:themeColor="text1"/>
          <w:spacing w:val="0"/>
          <w:position w:val="0"/>
          <w:highlight w:val="none"/>
          <w14:textFill>
            <w14:solidFill>
              <w14:schemeClr w14:val="tx1"/>
            </w14:solidFill>
          </w14:textFill>
        </w:rPr>
      </w:pPr>
    </w:p>
    <w:p w14:paraId="4CC77233">
      <w:pPr>
        <w:pStyle w:val="3"/>
        <w:spacing w:line="240" w:lineRule="auto"/>
        <w:rPr>
          <w:color w:val="000000" w:themeColor="text1"/>
          <w:spacing w:val="0"/>
          <w:position w:val="0"/>
          <w:highlight w:val="none"/>
          <w14:textFill>
            <w14:solidFill>
              <w14:schemeClr w14:val="tx1"/>
            </w14:solidFill>
          </w14:textFill>
        </w:rPr>
      </w:pPr>
    </w:p>
    <w:p w14:paraId="768DA381">
      <w:pPr>
        <w:spacing w:before="79" w:line="240" w:lineRule="auto"/>
        <w:jc w:val="right"/>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法定代表人：</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（签字或盖章）</w:t>
      </w:r>
    </w:p>
    <w:p w14:paraId="43EF0310">
      <w:pPr>
        <w:pStyle w:val="3"/>
        <w:spacing w:line="240" w:lineRule="auto"/>
        <w:rPr>
          <w:color w:val="000000" w:themeColor="text1"/>
          <w:spacing w:val="0"/>
          <w:position w:val="0"/>
          <w:highlight w:val="none"/>
          <w14:textFill>
            <w14:solidFill>
              <w14:schemeClr w14:val="tx1"/>
            </w14:solidFill>
          </w14:textFill>
        </w:rPr>
      </w:pPr>
    </w:p>
    <w:p w14:paraId="039573F8">
      <w:pPr>
        <w:pStyle w:val="3"/>
        <w:spacing w:line="240" w:lineRule="auto"/>
        <w:rPr>
          <w:color w:val="000000" w:themeColor="text1"/>
          <w:spacing w:val="0"/>
          <w:position w:val="0"/>
          <w:highlight w:val="none"/>
          <w14:textFill>
            <w14:solidFill>
              <w14:schemeClr w14:val="tx1"/>
            </w14:solidFill>
          </w14:textFill>
        </w:rPr>
      </w:pPr>
    </w:p>
    <w:p w14:paraId="5452DAF5">
      <w:pPr>
        <w:spacing w:before="78" w:line="240" w:lineRule="auto"/>
        <w:ind w:left="5796"/>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年  月   日</w:t>
      </w:r>
    </w:p>
    <w:p w14:paraId="04B6A1C4">
      <w:pPr>
        <w:pStyle w:val="3"/>
        <w:spacing w:line="240" w:lineRule="auto"/>
        <w:rPr>
          <w:color w:val="000000" w:themeColor="text1"/>
          <w:spacing w:val="0"/>
          <w:position w:val="0"/>
          <w:highlight w:val="none"/>
          <w14:textFill>
            <w14:solidFill>
              <w14:schemeClr w14:val="tx1"/>
            </w14:solidFill>
          </w14:textFill>
        </w:rPr>
      </w:pPr>
    </w:p>
    <w:p w14:paraId="10FC3F94">
      <w:pPr>
        <w:pStyle w:val="3"/>
        <w:spacing w:line="240" w:lineRule="auto"/>
        <w:rPr>
          <w:color w:val="000000" w:themeColor="text1"/>
          <w:spacing w:val="0"/>
          <w:position w:val="0"/>
          <w:highlight w:val="none"/>
          <w14:textFill>
            <w14:solidFill>
              <w14:schemeClr w14:val="tx1"/>
            </w14:solidFill>
          </w14:textFill>
        </w:rPr>
      </w:pPr>
    </w:p>
    <w:p w14:paraId="44EDD1C4">
      <w:pPr>
        <w:pStyle w:val="3"/>
        <w:spacing w:line="240" w:lineRule="auto"/>
        <w:rPr>
          <w:color w:val="000000" w:themeColor="text1"/>
          <w:spacing w:val="0"/>
          <w:position w:val="0"/>
          <w:highlight w:val="none"/>
          <w14:textFill>
            <w14:solidFill>
              <w14:schemeClr w14:val="tx1"/>
            </w14:solidFill>
          </w14:textFill>
        </w:rPr>
      </w:pPr>
    </w:p>
    <w:p w14:paraId="11A425C4">
      <w:pPr>
        <w:pStyle w:val="3"/>
        <w:spacing w:line="240" w:lineRule="auto"/>
        <w:rPr>
          <w:color w:val="000000" w:themeColor="text1"/>
          <w:spacing w:val="0"/>
          <w:position w:val="0"/>
          <w:highlight w:val="none"/>
          <w14:textFill>
            <w14:solidFill>
              <w14:schemeClr w14:val="tx1"/>
            </w14:solidFill>
          </w14:textFill>
        </w:rPr>
      </w:pPr>
    </w:p>
    <w:p w14:paraId="534339DC">
      <w:pPr>
        <w:pStyle w:val="3"/>
        <w:spacing w:line="240" w:lineRule="auto"/>
        <w:rPr>
          <w:color w:val="000000" w:themeColor="text1"/>
          <w:spacing w:val="0"/>
          <w:position w:val="0"/>
          <w:highlight w:val="none"/>
          <w14:textFill>
            <w14:solidFill>
              <w14:schemeClr w14:val="tx1"/>
            </w14:solidFill>
          </w14:textFill>
        </w:rPr>
      </w:pPr>
    </w:p>
    <w:p w14:paraId="407B2C48">
      <w:pPr>
        <w:pStyle w:val="3"/>
        <w:spacing w:line="240" w:lineRule="auto"/>
        <w:rPr>
          <w:color w:val="000000" w:themeColor="text1"/>
          <w:spacing w:val="0"/>
          <w:position w:val="0"/>
          <w:highlight w:val="none"/>
          <w14:textFill>
            <w14:solidFill>
              <w14:schemeClr w14:val="tx1"/>
            </w14:solidFill>
          </w14:textFill>
        </w:rPr>
      </w:pPr>
    </w:p>
    <w:p w14:paraId="38DED197">
      <w:pPr>
        <w:pStyle w:val="3"/>
        <w:spacing w:line="240" w:lineRule="auto"/>
        <w:rPr>
          <w:color w:val="000000" w:themeColor="text1"/>
          <w:spacing w:val="0"/>
          <w:position w:val="0"/>
          <w:highlight w:val="none"/>
          <w14:textFill>
            <w14:solidFill>
              <w14:schemeClr w14:val="tx1"/>
            </w14:solidFill>
          </w14:textFill>
        </w:rPr>
      </w:pPr>
    </w:p>
    <w:p w14:paraId="39690D3D">
      <w:pPr>
        <w:pStyle w:val="3"/>
        <w:spacing w:before="1" w:line="240" w:lineRule="auto"/>
        <w:ind w:firstLine="2534"/>
        <w:rPr>
          <w:color w:val="000000" w:themeColor="text1"/>
          <w:spacing w:val="0"/>
          <w:position w:val="0"/>
          <w:highlight w:val="none"/>
          <w14:textFill>
            <w14:solidFill>
              <w14:schemeClr w14:val="tx1"/>
            </w14:solidFill>
          </w14:textFill>
        </w:rPr>
      </w:pPr>
      <w:r>
        <w:rPr>
          <w:color w:val="000000" w:themeColor="text1"/>
          <w:spacing w:val="0"/>
          <w:position w:val="0"/>
          <w:highlight w:val="none"/>
          <w14:textFill>
            <w14:solidFill>
              <w14:schemeClr w14:val="tx1"/>
            </w14:solidFill>
          </w14:textFill>
        </w:rPr>
        <w:pict>
          <v:group id="_x0000_s1072" o:spid="_x0000_s1072" o:spt="203" style="height:125.5pt;width:223.25pt;" coordsize="4465,2510">
            <o:lock v:ext="edit"/>
            <v:shape id="_x0000_s1073" o:spid="_x0000_s1073" o:spt="75" type="#_x0000_t75" style="position:absolute;left:0;top:0;height:2510;width:4465;" filled="f" stroked="f" coordsize="21600,21600">
              <v:path/>
              <v:fill on="f" focussize="0,0"/>
              <v:stroke on="f"/>
              <v:imagedata r:id="rId35" o:title=""/>
              <o:lock v:ext="edit" aspectratio="t"/>
            </v:shape>
            <v:shape id="_x0000_s1074" o:spid="_x0000_s1074" o:spt="202" type="#_x0000_t202" style="position:absolute;left:-20;top:-20;height:2550;width:4505;" filled="f" stroked="f" coordsize="21600,21600">
              <v:path/>
              <v:fill on="f" focussize="0,0"/>
              <v:stroke on="f"/>
              <v:imagedata o:title=""/>
              <o:lock v:ext="edit" aspectratio="f"/>
              <v:textbox inset="0mm,0mm,0mm,0mm">
                <w:txbxContent>
                  <w:p w14:paraId="6D881870">
                    <w:pPr>
                      <w:spacing w:line="249" w:lineRule="auto"/>
                      <w:rPr>
                        <w:rFonts w:ascii="Arial"/>
                        <w:sz w:val="21"/>
                      </w:rPr>
                    </w:pPr>
                  </w:p>
                  <w:p w14:paraId="67A3B6EC">
                    <w:pPr>
                      <w:spacing w:line="249" w:lineRule="auto"/>
                      <w:rPr>
                        <w:rFonts w:ascii="Arial"/>
                        <w:sz w:val="21"/>
                      </w:rPr>
                    </w:pPr>
                  </w:p>
                  <w:p w14:paraId="31D62C8E">
                    <w:pPr>
                      <w:spacing w:line="249" w:lineRule="auto"/>
                      <w:rPr>
                        <w:rFonts w:ascii="Arial"/>
                        <w:sz w:val="21"/>
                      </w:rPr>
                    </w:pPr>
                  </w:p>
                  <w:p w14:paraId="6F26E1A6">
                    <w:pPr>
                      <w:spacing w:line="249" w:lineRule="auto"/>
                      <w:rPr>
                        <w:rFonts w:ascii="Arial"/>
                        <w:sz w:val="21"/>
                      </w:rPr>
                    </w:pPr>
                  </w:p>
                  <w:p w14:paraId="11287240">
                    <w:pPr>
                      <w:spacing w:line="250" w:lineRule="auto"/>
                      <w:rPr>
                        <w:rFonts w:ascii="Arial"/>
                        <w:sz w:val="21"/>
                      </w:rPr>
                    </w:pPr>
                  </w:p>
                  <w:p w14:paraId="135BD3DD">
                    <w:pPr>
                      <w:spacing w:line="250" w:lineRule="auto"/>
                      <w:rPr>
                        <w:rFonts w:ascii="Arial"/>
                        <w:sz w:val="21"/>
                      </w:rPr>
                    </w:pPr>
                  </w:p>
                  <w:p w14:paraId="312327CB">
                    <w:pPr>
                      <w:spacing w:line="250" w:lineRule="auto"/>
                      <w:rPr>
                        <w:rFonts w:ascii="Arial"/>
                        <w:sz w:val="21"/>
                      </w:rPr>
                    </w:pPr>
                  </w:p>
                  <w:p w14:paraId="3A30C194">
                    <w:pPr>
                      <w:spacing w:before="78" w:line="220" w:lineRule="auto"/>
                      <w:ind w:left="462"/>
                      <w:rPr>
                        <w:rFonts w:ascii="宋体" w:hAnsi="宋体" w:eastAsia="宋体" w:cs="宋体"/>
                        <w:sz w:val="24"/>
                        <w:szCs w:val="24"/>
                      </w:rPr>
                    </w:pPr>
                    <w:r>
                      <w:rPr>
                        <w:rFonts w:ascii="宋体" w:hAnsi="宋体" w:eastAsia="宋体" w:cs="宋体"/>
                        <w:spacing w:val="-1"/>
                        <w:sz w:val="24"/>
                        <w:szCs w:val="24"/>
                      </w:rPr>
                      <w:t>法定代表人身份证复印件正、反面</w:t>
                    </w:r>
                  </w:p>
                </w:txbxContent>
              </v:textbox>
            </v:shape>
            <w10:wrap type="none"/>
            <w10:anchorlock/>
          </v:group>
        </w:pict>
      </w:r>
    </w:p>
    <w:p w14:paraId="5030E634">
      <w:pPr>
        <w:rPr>
          <w:color w:val="000000" w:themeColor="text1"/>
          <w:spacing w:val="0"/>
          <w:position w:val="0"/>
          <w:highlight w:val="none"/>
          <w14:textFill>
            <w14:solidFill>
              <w14:schemeClr w14:val="tx1"/>
            </w14:solidFill>
          </w14:textFill>
        </w:rPr>
      </w:pPr>
      <w:r>
        <w:rPr>
          <w:color w:val="000000" w:themeColor="text1"/>
          <w:spacing w:val="0"/>
          <w:position w:val="0"/>
          <w:highlight w:val="none"/>
          <w14:textFill>
            <w14:solidFill>
              <w14:schemeClr w14:val="tx1"/>
            </w14:solidFill>
          </w14:textFill>
        </w:rPr>
        <w:br w:type="page"/>
      </w:r>
    </w:p>
    <w:p w14:paraId="4FF6F4FA">
      <w:pPr>
        <w:spacing w:before="78" w:line="240" w:lineRule="auto"/>
        <w:outlineLvl w:val="1"/>
        <w:rPr>
          <w:rFonts w:hint="eastAsia" w:ascii="宋体" w:hAnsi="宋体" w:eastAsia="宋体" w:cs="宋体"/>
          <w:color w:val="000000" w:themeColor="text1"/>
          <w:spacing w:val="0"/>
          <w:position w:val="0"/>
          <w:sz w:val="24"/>
          <w:szCs w:val="24"/>
          <w:highlight w:val="none"/>
          <w:lang w:eastAsia="zh-CN"/>
          <w14:textFill>
            <w14:solidFill>
              <w14:schemeClr w14:val="tx1"/>
            </w14:solidFill>
          </w14:textFill>
        </w:rPr>
      </w:pPr>
      <w:bookmarkStart w:id="92" w:name="_Toc28435"/>
      <w:r>
        <w:rPr>
          <w:rFonts w:ascii="宋体" w:hAnsi="宋体" w:eastAsia="宋体" w:cs="宋体"/>
          <w:b/>
          <w:bCs/>
          <w:color w:val="000000" w:themeColor="text1"/>
          <w:spacing w:val="0"/>
          <w:position w:val="0"/>
          <w:sz w:val="24"/>
          <w:szCs w:val="24"/>
          <w:highlight w:val="none"/>
          <w14:textFill>
            <w14:solidFill>
              <w14:schemeClr w14:val="tx1"/>
            </w14:solidFill>
          </w14:textFill>
        </w:rPr>
        <w:t>格式六</w:t>
      </w:r>
      <w:r>
        <w:rPr>
          <w:rFonts w:ascii="宋体" w:hAnsi="宋体" w:eastAsia="宋体" w:cs="宋体"/>
          <w:color w:val="000000" w:themeColor="text1"/>
          <w:spacing w:val="0"/>
          <w:position w:val="0"/>
          <w:sz w:val="24"/>
          <w:szCs w:val="24"/>
          <w:highlight w:val="none"/>
          <w14:textFill>
            <w14:solidFill>
              <w14:schemeClr w14:val="tx1"/>
            </w14:solidFill>
          </w14:textFill>
        </w:rPr>
        <w:t xml:space="preserve"> </w:t>
      </w:r>
      <w:r>
        <w:rPr>
          <w:rFonts w:ascii="宋体" w:hAnsi="宋体" w:eastAsia="宋体" w:cs="宋体"/>
          <w:b/>
          <w:bCs/>
          <w:color w:val="000000" w:themeColor="text1"/>
          <w:spacing w:val="0"/>
          <w:position w:val="0"/>
          <w:sz w:val="24"/>
          <w:szCs w:val="24"/>
          <w:highlight w:val="none"/>
          <w14:textFill>
            <w14:solidFill>
              <w14:schemeClr w14:val="tx1"/>
            </w14:solidFill>
          </w14:textFill>
        </w:rPr>
        <w:t>联合体协议书</w:t>
      </w:r>
      <w:r>
        <w:rPr>
          <w:rFonts w:hint="eastAsia" w:ascii="宋体" w:hAnsi="宋体" w:eastAsia="宋体" w:cs="宋体"/>
          <w:b/>
          <w:bCs/>
          <w:color w:val="000000" w:themeColor="text1"/>
          <w:spacing w:val="0"/>
          <w:position w:val="0"/>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如有</w:t>
      </w:r>
      <w:r>
        <w:rPr>
          <w:rFonts w:hint="eastAsia" w:ascii="宋体" w:hAnsi="宋体" w:eastAsia="宋体" w:cs="宋体"/>
          <w:b/>
          <w:bCs/>
          <w:color w:val="000000" w:themeColor="text1"/>
          <w:spacing w:val="0"/>
          <w:position w:val="0"/>
          <w:sz w:val="24"/>
          <w:szCs w:val="24"/>
          <w:highlight w:val="none"/>
          <w:lang w:eastAsia="zh-CN"/>
          <w14:textFill>
            <w14:solidFill>
              <w14:schemeClr w14:val="tx1"/>
            </w14:solidFill>
          </w14:textFill>
        </w:rPr>
        <w:t>）</w:t>
      </w:r>
      <w:bookmarkEnd w:id="92"/>
    </w:p>
    <w:p w14:paraId="2C9A2F34">
      <w:pPr>
        <w:pStyle w:val="3"/>
        <w:spacing w:line="240" w:lineRule="auto"/>
        <w:rPr>
          <w:color w:val="000000" w:themeColor="text1"/>
          <w:spacing w:val="0"/>
          <w:position w:val="0"/>
          <w:highlight w:val="none"/>
          <w14:textFill>
            <w14:solidFill>
              <w14:schemeClr w14:val="tx1"/>
            </w14:solidFill>
          </w14:textFill>
        </w:rPr>
      </w:pPr>
    </w:p>
    <w:p w14:paraId="3E44D0A5">
      <w:pPr>
        <w:spacing w:before="98" w:line="240" w:lineRule="auto"/>
        <w:ind w:left="3638"/>
        <w:rPr>
          <w:rFonts w:ascii="宋体" w:hAnsi="宋体" w:eastAsia="宋体" w:cs="宋体"/>
          <w:color w:val="000000" w:themeColor="text1"/>
          <w:spacing w:val="0"/>
          <w:position w:val="0"/>
          <w:sz w:val="30"/>
          <w:szCs w:val="30"/>
          <w:highlight w:val="none"/>
          <w14:textFill>
            <w14:solidFill>
              <w14:schemeClr w14:val="tx1"/>
            </w14:solidFill>
          </w14:textFill>
        </w:rPr>
      </w:pPr>
      <w:bookmarkStart w:id="93" w:name="bookmark153"/>
      <w:bookmarkEnd w:id="93"/>
      <w:r>
        <w:rPr>
          <w:rFonts w:ascii="宋体" w:hAnsi="宋体" w:eastAsia="宋体" w:cs="宋体"/>
          <w:b/>
          <w:bCs/>
          <w:color w:val="000000" w:themeColor="text1"/>
          <w:spacing w:val="0"/>
          <w:position w:val="0"/>
          <w:sz w:val="30"/>
          <w:szCs w:val="30"/>
          <w:highlight w:val="none"/>
          <w14:textFill>
            <w14:solidFill>
              <w14:schemeClr w14:val="tx1"/>
            </w14:solidFill>
          </w14:textFill>
        </w:rPr>
        <w:t>联合体协议书</w:t>
      </w:r>
    </w:p>
    <w:p w14:paraId="51D2803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hanging="3"/>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牵头人名称：</w:t>
      </w:r>
    </w:p>
    <w:p w14:paraId="733E873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hanging="3"/>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法定代表人：</w:t>
      </w:r>
    </w:p>
    <w:p w14:paraId="1C76A57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hanging="3"/>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法定住所：</w:t>
      </w:r>
    </w:p>
    <w:p w14:paraId="073F8582">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000000" w:themeColor="text1"/>
          <w:spacing w:val="0"/>
          <w:position w:val="0"/>
          <w:highlight w:val="none"/>
          <w14:textFill>
            <w14:solidFill>
              <w14:schemeClr w14:val="tx1"/>
            </w14:solidFill>
          </w14:textFill>
        </w:rPr>
      </w:pPr>
    </w:p>
    <w:p w14:paraId="4DA2F6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hanging="3"/>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成员二名称：</w:t>
      </w:r>
    </w:p>
    <w:p w14:paraId="4826D4E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rightChars="0" w:hanging="3"/>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法定代表人：</w:t>
      </w:r>
    </w:p>
    <w:p w14:paraId="36D93F7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法定住所：</w:t>
      </w:r>
    </w:p>
    <w:p w14:paraId="441A67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3EC476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2"/>
        <w:jc w:val="both"/>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上述各成员单位经过友好协商，自愿组成联合体，共同参加（项目名称）（以下简称“本项目”）的施工投标并争取赢得本项目施工承包合同（以下简称合同）。现就联合体投标事宜订立如下协议：</w:t>
      </w:r>
    </w:p>
    <w:p w14:paraId="51C44F7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3"/>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1</w:t>
      </w:r>
      <w:r>
        <w:rPr>
          <w:rFonts w:ascii="宋体" w:hAnsi="宋体" w:eastAsia="宋体" w:cs="宋体"/>
          <w:color w:val="000000" w:themeColor="text1"/>
          <w:spacing w:val="0"/>
          <w:position w:val="0"/>
          <w:sz w:val="24"/>
          <w:szCs w:val="24"/>
          <w:highlight w:val="none"/>
          <w14:textFill>
            <w14:solidFill>
              <w14:schemeClr w14:val="tx1"/>
            </w14:solidFill>
          </w14:textFill>
        </w:rPr>
        <w:t>．（某成员单位名称）为联合体牵头人。</w:t>
      </w:r>
    </w:p>
    <w:p w14:paraId="34CDDFB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4"/>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w:t>
      </w:r>
      <w:r>
        <w:rPr>
          <w:rFonts w:ascii="宋体" w:hAnsi="宋体" w:eastAsia="宋体" w:cs="宋体"/>
          <w:color w:val="000000" w:themeColor="text1"/>
          <w:spacing w:val="0"/>
          <w:position w:val="0"/>
          <w:sz w:val="24"/>
          <w:szCs w:val="24"/>
          <w:highlight w:val="none"/>
          <w14:textFill>
            <w14:solidFill>
              <w14:schemeClr w14:val="tx1"/>
            </w14:solidFill>
          </w14:textFill>
        </w:rPr>
        <w:t>．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19EDEEB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8"/>
        <w:textAlignment w:val="baseline"/>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3</w:t>
      </w:r>
      <w:r>
        <w:rPr>
          <w:rFonts w:ascii="宋体" w:hAnsi="宋体" w:eastAsia="宋体" w:cs="宋体"/>
          <w:color w:val="000000" w:themeColor="text1"/>
          <w:spacing w:val="0"/>
          <w:position w:val="0"/>
          <w:sz w:val="24"/>
          <w:szCs w:val="24"/>
          <w:highlight w:val="none"/>
          <w14:textFill>
            <w14:solidFill>
              <w14:schemeClr w14:val="tx1"/>
            </w14:solidFill>
          </w14:textFill>
        </w:rPr>
        <w:t>．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643577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8"/>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4</w:t>
      </w:r>
      <w:r>
        <w:rPr>
          <w:rFonts w:ascii="宋体" w:hAnsi="宋体" w:eastAsia="宋体" w:cs="宋体"/>
          <w:color w:val="000000" w:themeColor="text1"/>
          <w:spacing w:val="0"/>
          <w:position w:val="0"/>
          <w:sz w:val="24"/>
          <w:szCs w:val="24"/>
          <w:highlight w:val="none"/>
          <w14:textFill>
            <w14:solidFill>
              <w14:schemeClr w14:val="tx1"/>
            </w14:solidFill>
          </w14:textFill>
        </w:rPr>
        <w:t>．联合体各成员单位内部的职责分工如下：。</w:t>
      </w:r>
    </w:p>
    <w:p w14:paraId="687F3CB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3"/>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5</w:t>
      </w:r>
      <w:r>
        <w:rPr>
          <w:rFonts w:ascii="宋体" w:hAnsi="宋体" w:eastAsia="宋体" w:cs="宋体"/>
          <w:color w:val="000000" w:themeColor="text1"/>
          <w:spacing w:val="0"/>
          <w:position w:val="0"/>
          <w:sz w:val="24"/>
          <w:szCs w:val="24"/>
          <w:highlight w:val="none"/>
          <w14:textFill>
            <w14:solidFill>
              <w14:schemeClr w14:val="tx1"/>
            </w14:solidFill>
          </w14:textFill>
        </w:rPr>
        <w:t>．投标工作和联合体在中标后工程实施过程中的有关费用按各自承担的工作量分摊。</w:t>
      </w:r>
    </w:p>
    <w:p w14:paraId="73C38F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7"/>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6</w:t>
      </w:r>
      <w:r>
        <w:rPr>
          <w:rFonts w:ascii="宋体" w:hAnsi="宋体" w:eastAsia="宋体" w:cs="宋体"/>
          <w:color w:val="000000" w:themeColor="text1"/>
          <w:spacing w:val="0"/>
          <w:position w:val="0"/>
          <w:sz w:val="24"/>
          <w:szCs w:val="24"/>
          <w:highlight w:val="none"/>
          <w14:textFill>
            <w14:solidFill>
              <w14:schemeClr w14:val="tx1"/>
            </w14:solidFill>
          </w14:textFill>
        </w:rPr>
        <w:t>．联合体中标后，本联合体协议是合同的附件，对联合体各成员单位有合同约束力。</w:t>
      </w:r>
    </w:p>
    <w:p w14:paraId="059300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3"/>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7</w:t>
      </w:r>
      <w:r>
        <w:rPr>
          <w:rFonts w:ascii="宋体" w:hAnsi="宋体" w:eastAsia="宋体" w:cs="宋体"/>
          <w:color w:val="000000" w:themeColor="text1"/>
          <w:spacing w:val="0"/>
          <w:position w:val="0"/>
          <w:sz w:val="24"/>
          <w:szCs w:val="24"/>
          <w:highlight w:val="none"/>
          <w14:textFill>
            <w14:solidFill>
              <w14:schemeClr w14:val="tx1"/>
            </w14:solidFill>
          </w14:textFill>
        </w:rPr>
        <w:t>．本协议书自签署之日起生效，联合体未中标或者中标时合同履行完毕后自动失效。</w:t>
      </w:r>
    </w:p>
    <w:p w14:paraId="0CD4686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3"/>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8</w:t>
      </w:r>
      <w:r>
        <w:rPr>
          <w:rFonts w:ascii="宋体" w:hAnsi="宋体" w:eastAsia="宋体" w:cs="宋体"/>
          <w:color w:val="000000" w:themeColor="text1"/>
          <w:spacing w:val="0"/>
          <w:position w:val="0"/>
          <w:sz w:val="24"/>
          <w:szCs w:val="24"/>
          <w:highlight w:val="none"/>
          <w14:textFill>
            <w14:solidFill>
              <w14:schemeClr w14:val="tx1"/>
            </w14:solidFill>
          </w14:textFill>
        </w:rPr>
        <w:t>．本协议书一式份，联合体成员和招标人各执一份。</w:t>
      </w:r>
    </w:p>
    <w:p w14:paraId="1151D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p>
    <w:p w14:paraId="4B38B48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right"/>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牵头人名称：（盖单位章）</w:t>
      </w:r>
    </w:p>
    <w:p w14:paraId="4B654F2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right"/>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法定代表人或其委托代理人：（签字或盖章）</w:t>
      </w:r>
    </w:p>
    <w:p w14:paraId="182C5ABC">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outlineLvl w:val="9"/>
        <w:rPr>
          <w:color w:val="000000" w:themeColor="text1"/>
          <w:spacing w:val="0"/>
          <w:position w:val="0"/>
          <w:highlight w:val="none"/>
          <w14:textFill>
            <w14:solidFill>
              <w14:schemeClr w14:val="tx1"/>
            </w14:solidFill>
          </w14:textFill>
        </w:rPr>
      </w:pPr>
    </w:p>
    <w:p w14:paraId="4FF48F20">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outlineLvl w:val="9"/>
        <w:rPr>
          <w:color w:val="000000" w:themeColor="text1"/>
          <w:spacing w:val="0"/>
          <w:position w:val="0"/>
          <w:highlight w:val="none"/>
          <w14:textFill>
            <w14:solidFill>
              <w14:schemeClr w14:val="tx1"/>
            </w14:solidFill>
          </w14:textFill>
        </w:rPr>
      </w:pPr>
    </w:p>
    <w:p w14:paraId="5A48F7B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right"/>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成员二名称：（盖单位章）</w:t>
      </w:r>
    </w:p>
    <w:p w14:paraId="4DAE90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right"/>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法定代表人或其委托代理人：（签字或盖章）</w:t>
      </w:r>
    </w:p>
    <w:p w14:paraId="6069DD8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p>
    <w:p w14:paraId="0DA297E7">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outlineLvl w:val="9"/>
        <w:rPr>
          <w:color w:val="000000" w:themeColor="text1"/>
          <w:spacing w:val="0"/>
          <w:position w:val="0"/>
          <w:highlight w:val="none"/>
          <w14:textFill>
            <w14:solidFill>
              <w14:schemeClr w14:val="tx1"/>
            </w14:solidFill>
          </w14:textFill>
        </w:rPr>
      </w:pPr>
    </w:p>
    <w:p w14:paraId="7810BE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right"/>
        <w:textAlignment w:val="baseline"/>
        <w:outlineLvl w:val="9"/>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年  月   日</w:t>
      </w:r>
    </w:p>
    <w:p w14:paraId="42073DE4">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outlineLvl w:val="9"/>
        <w:rPr>
          <w:color w:val="000000" w:themeColor="text1"/>
          <w:spacing w:val="0"/>
          <w:position w:val="0"/>
          <w:highlight w:val="none"/>
          <w14:textFill>
            <w14:solidFill>
              <w14:schemeClr w14:val="tx1"/>
            </w14:solidFill>
          </w14:textFill>
        </w:rPr>
      </w:pPr>
    </w:p>
    <w:p w14:paraId="1CCAE872">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outlineLvl w:val="9"/>
        <w:rPr>
          <w:color w:val="000000" w:themeColor="text1"/>
          <w:spacing w:val="0"/>
          <w:position w:val="0"/>
          <w:highlight w:val="none"/>
          <w14:textFill>
            <w14:solidFill>
              <w14:schemeClr w14:val="tx1"/>
            </w14:solidFill>
          </w14:textFill>
        </w:rPr>
      </w:pPr>
    </w:p>
    <w:p w14:paraId="7C6B3C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3"/>
        <w:textAlignment w:val="baseline"/>
        <w:outlineLvl w:val="9"/>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说明：《联合体协议书》 由委托代理人签字或盖章的，应附法定代表人签字或盖章的授权委托</w:t>
      </w:r>
    </w:p>
    <w:p w14:paraId="15AB533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书。</w:t>
      </w:r>
    </w:p>
    <w:p w14:paraId="0DBC5D1D">
      <w:pPr>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br w:type="page"/>
      </w:r>
    </w:p>
    <w:p w14:paraId="74172C86">
      <w:pPr>
        <w:spacing w:before="78" w:line="240" w:lineRule="auto"/>
        <w:ind w:left="13"/>
        <w:outlineLvl w:val="1"/>
        <w:rPr>
          <w:rFonts w:ascii="宋体" w:hAnsi="宋体" w:eastAsia="宋体" w:cs="宋体"/>
          <w:color w:val="000000" w:themeColor="text1"/>
          <w:spacing w:val="0"/>
          <w:position w:val="0"/>
          <w:sz w:val="24"/>
          <w:szCs w:val="24"/>
          <w:highlight w:val="none"/>
          <w14:textFill>
            <w14:solidFill>
              <w14:schemeClr w14:val="tx1"/>
            </w14:solidFill>
          </w14:textFill>
        </w:rPr>
      </w:pPr>
      <w:bookmarkStart w:id="94" w:name="_Toc16089"/>
      <w:r>
        <w:rPr>
          <w:rFonts w:ascii="宋体" w:hAnsi="宋体" w:eastAsia="宋体" w:cs="宋体"/>
          <w:b/>
          <w:bCs/>
          <w:color w:val="000000" w:themeColor="text1"/>
          <w:spacing w:val="0"/>
          <w:position w:val="0"/>
          <w:sz w:val="24"/>
          <w:szCs w:val="24"/>
          <w:highlight w:val="none"/>
          <w14:textFill>
            <w14:solidFill>
              <w14:schemeClr w14:val="tx1"/>
            </w14:solidFill>
          </w14:textFill>
        </w:rPr>
        <w:t>格式七</w:t>
      </w:r>
      <w:r>
        <w:rPr>
          <w:rFonts w:ascii="宋体" w:hAnsi="宋体" w:eastAsia="宋体" w:cs="宋体"/>
          <w:color w:val="000000" w:themeColor="text1"/>
          <w:spacing w:val="0"/>
          <w:position w:val="0"/>
          <w:sz w:val="24"/>
          <w:szCs w:val="24"/>
          <w:highlight w:val="none"/>
          <w14:textFill>
            <w14:solidFill>
              <w14:schemeClr w14:val="tx1"/>
            </w14:solidFill>
          </w14:textFill>
        </w:rPr>
        <w:t xml:space="preserve"> </w:t>
      </w:r>
      <w:r>
        <w:rPr>
          <w:rFonts w:ascii="宋体" w:hAnsi="宋体" w:eastAsia="宋体" w:cs="宋体"/>
          <w:b/>
          <w:bCs/>
          <w:color w:val="000000" w:themeColor="text1"/>
          <w:spacing w:val="0"/>
          <w:position w:val="0"/>
          <w:sz w:val="24"/>
          <w:szCs w:val="24"/>
          <w:highlight w:val="none"/>
          <w14:textFill>
            <w14:solidFill>
              <w14:schemeClr w14:val="tx1"/>
            </w14:solidFill>
          </w14:textFill>
        </w:rPr>
        <w:t>投标人基本情况表</w:t>
      </w:r>
      <w:bookmarkEnd w:id="94"/>
    </w:p>
    <w:p w14:paraId="24FDBD33">
      <w:pPr>
        <w:spacing w:before="333" w:line="240" w:lineRule="auto"/>
        <w:ind w:left="3350"/>
        <w:rPr>
          <w:rFonts w:ascii="宋体" w:hAnsi="宋体" w:eastAsia="宋体" w:cs="宋体"/>
          <w:color w:val="000000" w:themeColor="text1"/>
          <w:spacing w:val="0"/>
          <w:position w:val="0"/>
          <w:sz w:val="30"/>
          <w:szCs w:val="30"/>
          <w:highlight w:val="none"/>
          <w14:textFill>
            <w14:solidFill>
              <w14:schemeClr w14:val="tx1"/>
            </w14:solidFill>
          </w14:textFill>
        </w:rPr>
      </w:pPr>
      <w:bookmarkStart w:id="95" w:name="bookmark154"/>
      <w:bookmarkEnd w:id="95"/>
      <w:r>
        <w:rPr>
          <w:rFonts w:ascii="宋体" w:hAnsi="宋体" w:eastAsia="宋体" w:cs="宋体"/>
          <w:b/>
          <w:bCs/>
          <w:color w:val="000000" w:themeColor="text1"/>
          <w:spacing w:val="0"/>
          <w:position w:val="0"/>
          <w:sz w:val="30"/>
          <w:szCs w:val="30"/>
          <w:highlight w:val="none"/>
          <w14:textFill>
            <w14:solidFill>
              <w14:schemeClr w14:val="tx1"/>
            </w14:solidFill>
          </w14:textFill>
        </w:rPr>
        <w:t>投标人基本情况表</w:t>
      </w:r>
    </w:p>
    <w:p w14:paraId="2C60AF7E">
      <w:pPr>
        <w:spacing w:line="240" w:lineRule="auto"/>
        <w:rPr>
          <w:color w:val="000000" w:themeColor="text1"/>
          <w:spacing w:val="0"/>
          <w:position w:val="0"/>
          <w:highlight w:val="none"/>
          <w14:textFill>
            <w14:solidFill>
              <w14:schemeClr w14:val="tx1"/>
            </w14:solidFill>
          </w14:textFill>
        </w:rPr>
      </w:pPr>
    </w:p>
    <w:tbl>
      <w:tblPr>
        <w:tblStyle w:val="14"/>
        <w:tblW w:w="850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9"/>
        <w:gridCol w:w="896"/>
        <w:gridCol w:w="1688"/>
        <w:gridCol w:w="802"/>
        <w:gridCol w:w="286"/>
        <w:gridCol w:w="959"/>
        <w:gridCol w:w="260"/>
        <w:gridCol w:w="709"/>
        <w:gridCol w:w="1420"/>
      </w:tblGrid>
      <w:tr w14:paraId="0B23E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489" w:type="dxa"/>
            <w:vAlign w:val="top"/>
          </w:tcPr>
          <w:p w14:paraId="4634D305">
            <w:pPr>
              <w:spacing w:before="149" w:line="240" w:lineRule="auto"/>
              <w:ind w:left="228"/>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投标人名称</w:t>
            </w:r>
          </w:p>
        </w:tc>
        <w:tc>
          <w:tcPr>
            <w:tcW w:w="7020" w:type="dxa"/>
            <w:gridSpan w:val="8"/>
            <w:vAlign w:val="top"/>
          </w:tcPr>
          <w:p w14:paraId="1F6D79EF">
            <w:pPr>
              <w:pStyle w:val="15"/>
              <w:spacing w:line="240" w:lineRule="auto"/>
              <w:rPr>
                <w:color w:val="000000" w:themeColor="text1"/>
                <w:spacing w:val="0"/>
                <w:position w:val="0"/>
                <w:highlight w:val="none"/>
                <w14:textFill>
                  <w14:solidFill>
                    <w14:schemeClr w14:val="tx1"/>
                  </w14:solidFill>
                </w14:textFill>
              </w:rPr>
            </w:pPr>
          </w:p>
        </w:tc>
      </w:tr>
      <w:tr w14:paraId="3C133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489" w:type="dxa"/>
            <w:vAlign w:val="top"/>
          </w:tcPr>
          <w:p w14:paraId="06C20154">
            <w:pPr>
              <w:spacing w:before="144" w:line="240" w:lineRule="auto"/>
              <w:ind w:left="328"/>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注册地址</w:t>
            </w:r>
          </w:p>
        </w:tc>
        <w:tc>
          <w:tcPr>
            <w:tcW w:w="3386" w:type="dxa"/>
            <w:gridSpan w:val="3"/>
            <w:vAlign w:val="top"/>
          </w:tcPr>
          <w:p w14:paraId="2939F737">
            <w:pPr>
              <w:pStyle w:val="15"/>
              <w:spacing w:line="240" w:lineRule="auto"/>
              <w:rPr>
                <w:color w:val="000000" w:themeColor="text1"/>
                <w:spacing w:val="0"/>
                <w:position w:val="0"/>
                <w:highlight w:val="none"/>
                <w14:textFill>
                  <w14:solidFill>
                    <w14:schemeClr w14:val="tx1"/>
                  </w14:solidFill>
                </w14:textFill>
              </w:rPr>
            </w:pPr>
          </w:p>
        </w:tc>
        <w:tc>
          <w:tcPr>
            <w:tcW w:w="1245" w:type="dxa"/>
            <w:gridSpan w:val="2"/>
            <w:vAlign w:val="top"/>
          </w:tcPr>
          <w:p w14:paraId="422825C6">
            <w:pPr>
              <w:spacing w:before="144" w:line="240" w:lineRule="auto"/>
              <w:ind w:left="226"/>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邮政编码</w:t>
            </w:r>
          </w:p>
        </w:tc>
        <w:tc>
          <w:tcPr>
            <w:tcW w:w="2389" w:type="dxa"/>
            <w:gridSpan w:val="3"/>
            <w:vAlign w:val="top"/>
          </w:tcPr>
          <w:p w14:paraId="361A133E">
            <w:pPr>
              <w:pStyle w:val="15"/>
              <w:spacing w:line="240" w:lineRule="auto"/>
              <w:rPr>
                <w:color w:val="000000" w:themeColor="text1"/>
                <w:spacing w:val="0"/>
                <w:position w:val="0"/>
                <w:highlight w:val="none"/>
                <w14:textFill>
                  <w14:solidFill>
                    <w14:schemeClr w14:val="tx1"/>
                  </w14:solidFill>
                </w14:textFill>
              </w:rPr>
            </w:pPr>
          </w:p>
        </w:tc>
      </w:tr>
      <w:tr w14:paraId="10635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489" w:type="dxa"/>
            <w:vMerge w:val="restart"/>
            <w:tcBorders>
              <w:bottom w:val="nil"/>
            </w:tcBorders>
            <w:vAlign w:val="top"/>
          </w:tcPr>
          <w:p w14:paraId="3CCA57E7">
            <w:pPr>
              <w:pStyle w:val="15"/>
              <w:spacing w:line="240" w:lineRule="auto"/>
              <w:rPr>
                <w:color w:val="000000" w:themeColor="text1"/>
                <w:spacing w:val="0"/>
                <w:position w:val="0"/>
                <w:highlight w:val="none"/>
                <w14:textFill>
                  <w14:solidFill>
                    <w14:schemeClr w14:val="tx1"/>
                  </w14:solidFill>
                </w14:textFill>
              </w:rPr>
            </w:pPr>
          </w:p>
          <w:p w14:paraId="048FBC95">
            <w:pPr>
              <w:spacing w:before="65" w:line="240" w:lineRule="auto"/>
              <w:ind w:left="329"/>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联系方式</w:t>
            </w:r>
          </w:p>
        </w:tc>
        <w:tc>
          <w:tcPr>
            <w:tcW w:w="896" w:type="dxa"/>
            <w:vAlign w:val="top"/>
          </w:tcPr>
          <w:p w14:paraId="736B130E">
            <w:pPr>
              <w:spacing w:before="145" w:line="240" w:lineRule="auto"/>
              <w:ind w:left="136"/>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联系人</w:t>
            </w:r>
          </w:p>
        </w:tc>
        <w:tc>
          <w:tcPr>
            <w:tcW w:w="2490" w:type="dxa"/>
            <w:gridSpan w:val="2"/>
            <w:vAlign w:val="top"/>
          </w:tcPr>
          <w:p w14:paraId="42BBC376">
            <w:pPr>
              <w:pStyle w:val="15"/>
              <w:spacing w:line="240" w:lineRule="auto"/>
              <w:rPr>
                <w:color w:val="000000" w:themeColor="text1"/>
                <w:spacing w:val="0"/>
                <w:position w:val="0"/>
                <w:highlight w:val="none"/>
                <w14:textFill>
                  <w14:solidFill>
                    <w14:schemeClr w14:val="tx1"/>
                  </w14:solidFill>
                </w14:textFill>
              </w:rPr>
            </w:pPr>
          </w:p>
        </w:tc>
        <w:tc>
          <w:tcPr>
            <w:tcW w:w="1245" w:type="dxa"/>
            <w:gridSpan w:val="2"/>
            <w:vAlign w:val="top"/>
          </w:tcPr>
          <w:p w14:paraId="74466C0E">
            <w:pPr>
              <w:spacing w:before="145" w:line="240" w:lineRule="auto"/>
              <w:ind w:left="338"/>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电  话</w:t>
            </w:r>
          </w:p>
        </w:tc>
        <w:tc>
          <w:tcPr>
            <w:tcW w:w="2389" w:type="dxa"/>
            <w:gridSpan w:val="3"/>
            <w:vAlign w:val="top"/>
          </w:tcPr>
          <w:p w14:paraId="0418E0AC">
            <w:pPr>
              <w:pStyle w:val="15"/>
              <w:spacing w:line="240" w:lineRule="auto"/>
              <w:rPr>
                <w:color w:val="000000" w:themeColor="text1"/>
                <w:spacing w:val="0"/>
                <w:position w:val="0"/>
                <w:highlight w:val="none"/>
                <w14:textFill>
                  <w14:solidFill>
                    <w14:schemeClr w14:val="tx1"/>
                  </w14:solidFill>
                </w14:textFill>
              </w:rPr>
            </w:pPr>
          </w:p>
        </w:tc>
      </w:tr>
      <w:tr w14:paraId="09248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489" w:type="dxa"/>
            <w:vMerge w:val="continue"/>
            <w:tcBorders>
              <w:top w:val="nil"/>
            </w:tcBorders>
            <w:vAlign w:val="top"/>
          </w:tcPr>
          <w:p w14:paraId="415EC2F2">
            <w:pPr>
              <w:pStyle w:val="15"/>
              <w:spacing w:line="240" w:lineRule="auto"/>
              <w:rPr>
                <w:color w:val="000000" w:themeColor="text1"/>
                <w:spacing w:val="0"/>
                <w:position w:val="0"/>
                <w:highlight w:val="none"/>
                <w14:textFill>
                  <w14:solidFill>
                    <w14:schemeClr w14:val="tx1"/>
                  </w14:solidFill>
                </w14:textFill>
              </w:rPr>
            </w:pPr>
          </w:p>
        </w:tc>
        <w:tc>
          <w:tcPr>
            <w:tcW w:w="896" w:type="dxa"/>
            <w:vAlign w:val="top"/>
          </w:tcPr>
          <w:p w14:paraId="23B941AE">
            <w:pPr>
              <w:spacing w:before="143" w:line="240" w:lineRule="auto"/>
              <w:ind w:left="134"/>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传  真</w:t>
            </w:r>
          </w:p>
        </w:tc>
        <w:tc>
          <w:tcPr>
            <w:tcW w:w="2490" w:type="dxa"/>
            <w:gridSpan w:val="2"/>
            <w:vAlign w:val="top"/>
          </w:tcPr>
          <w:p w14:paraId="1A5B9FE3">
            <w:pPr>
              <w:pStyle w:val="15"/>
              <w:spacing w:line="240" w:lineRule="auto"/>
              <w:rPr>
                <w:color w:val="000000" w:themeColor="text1"/>
                <w:spacing w:val="0"/>
                <w:position w:val="0"/>
                <w:highlight w:val="none"/>
                <w14:textFill>
                  <w14:solidFill>
                    <w14:schemeClr w14:val="tx1"/>
                  </w14:solidFill>
                </w14:textFill>
              </w:rPr>
            </w:pPr>
          </w:p>
        </w:tc>
        <w:tc>
          <w:tcPr>
            <w:tcW w:w="1245" w:type="dxa"/>
            <w:gridSpan w:val="2"/>
            <w:vAlign w:val="top"/>
          </w:tcPr>
          <w:p w14:paraId="53D07FE3">
            <w:pPr>
              <w:spacing w:before="144" w:line="240" w:lineRule="auto"/>
              <w:ind w:left="235"/>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电子邮箱</w:t>
            </w:r>
          </w:p>
        </w:tc>
        <w:tc>
          <w:tcPr>
            <w:tcW w:w="2389" w:type="dxa"/>
            <w:gridSpan w:val="3"/>
            <w:vAlign w:val="top"/>
          </w:tcPr>
          <w:p w14:paraId="29A2D290">
            <w:pPr>
              <w:pStyle w:val="15"/>
              <w:spacing w:line="240" w:lineRule="auto"/>
              <w:rPr>
                <w:color w:val="000000" w:themeColor="text1"/>
                <w:spacing w:val="0"/>
                <w:position w:val="0"/>
                <w:highlight w:val="none"/>
                <w14:textFill>
                  <w14:solidFill>
                    <w14:schemeClr w14:val="tx1"/>
                  </w14:solidFill>
                </w14:textFill>
              </w:rPr>
            </w:pPr>
          </w:p>
        </w:tc>
      </w:tr>
      <w:tr w14:paraId="0C8A6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489" w:type="dxa"/>
            <w:vAlign w:val="top"/>
          </w:tcPr>
          <w:p w14:paraId="2CE53BAB">
            <w:pPr>
              <w:spacing w:before="145" w:line="240" w:lineRule="auto"/>
              <w:ind w:left="330"/>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单位性质</w:t>
            </w:r>
          </w:p>
        </w:tc>
        <w:tc>
          <w:tcPr>
            <w:tcW w:w="7020" w:type="dxa"/>
            <w:gridSpan w:val="8"/>
            <w:vAlign w:val="top"/>
          </w:tcPr>
          <w:p w14:paraId="16B826CD">
            <w:pPr>
              <w:pStyle w:val="15"/>
              <w:spacing w:line="240" w:lineRule="auto"/>
              <w:rPr>
                <w:color w:val="000000" w:themeColor="text1"/>
                <w:spacing w:val="0"/>
                <w:position w:val="0"/>
                <w:highlight w:val="none"/>
                <w14:textFill>
                  <w14:solidFill>
                    <w14:schemeClr w14:val="tx1"/>
                  </w14:solidFill>
                </w14:textFill>
              </w:rPr>
            </w:pPr>
          </w:p>
        </w:tc>
      </w:tr>
      <w:tr w14:paraId="06E1D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489" w:type="dxa"/>
            <w:vAlign w:val="top"/>
          </w:tcPr>
          <w:p w14:paraId="34C45B8E">
            <w:pPr>
              <w:spacing w:before="144" w:line="240" w:lineRule="auto"/>
              <w:ind w:left="226"/>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法定代表人</w:t>
            </w:r>
          </w:p>
        </w:tc>
        <w:tc>
          <w:tcPr>
            <w:tcW w:w="896" w:type="dxa"/>
            <w:vAlign w:val="top"/>
          </w:tcPr>
          <w:p w14:paraId="38A53E95">
            <w:pPr>
              <w:spacing w:before="144" w:line="240" w:lineRule="auto"/>
              <w:ind w:left="241"/>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姓名</w:t>
            </w:r>
          </w:p>
        </w:tc>
        <w:tc>
          <w:tcPr>
            <w:tcW w:w="1688" w:type="dxa"/>
            <w:vAlign w:val="top"/>
          </w:tcPr>
          <w:p w14:paraId="03FD1F63">
            <w:pPr>
              <w:pStyle w:val="15"/>
              <w:spacing w:line="240" w:lineRule="auto"/>
              <w:rPr>
                <w:color w:val="000000" w:themeColor="text1"/>
                <w:spacing w:val="0"/>
                <w:position w:val="0"/>
                <w:highlight w:val="none"/>
                <w14:textFill>
                  <w14:solidFill>
                    <w14:schemeClr w14:val="tx1"/>
                  </w14:solidFill>
                </w14:textFill>
              </w:rPr>
            </w:pPr>
          </w:p>
        </w:tc>
        <w:tc>
          <w:tcPr>
            <w:tcW w:w="1088" w:type="dxa"/>
            <w:gridSpan w:val="2"/>
            <w:vAlign w:val="top"/>
          </w:tcPr>
          <w:p w14:paraId="0F75181D">
            <w:pPr>
              <w:spacing w:before="144" w:line="240" w:lineRule="auto"/>
              <w:ind w:left="130"/>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技术职称</w:t>
            </w:r>
          </w:p>
        </w:tc>
        <w:tc>
          <w:tcPr>
            <w:tcW w:w="1219" w:type="dxa"/>
            <w:gridSpan w:val="2"/>
            <w:vAlign w:val="top"/>
          </w:tcPr>
          <w:p w14:paraId="4C7F1607">
            <w:pPr>
              <w:pStyle w:val="15"/>
              <w:spacing w:line="240" w:lineRule="auto"/>
              <w:rPr>
                <w:color w:val="000000" w:themeColor="text1"/>
                <w:spacing w:val="0"/>
                <w:position w:val="0"/>
                <w:highlight w:val="none"/>
                <w14:textFill>
                  <w14:solidFill>
                    <w14:schemeClr w14:val="tx1"/>
                  </w14:solidFill>
                </w14:textFill>
              </w:rPr>
            </w:pPr>
          </w:p>
        </w:tc>
        <w:tc>
          <w:tcPr>
            <w:tcW w:w="709" w:type="dxa"/>
            <w:vAlign w:val="top"/>
          </w:tcPr>
          <w:p w14:paraId="6E515059">
            <w:pPr>
              <w:spacing w:before="143" w:line="240" w:lineRule="auto"/>
              <w:ind w:left="177"/>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电话</w:t>
            </w:r>
          </w:p>
        </w:tc>
        <w:tc>
          <w:tcPr>
            <w:tcW w:w="1420" w:type="dxa"/>
            <w:vAlign w:val="top"/>
          </w:tcPr>
          <w:p w14:paraId="33E18A17">
            <w:pPr>
              <w:pStyle w:val="15"/>
              <w:spacing w:line="240" w:lineRule="auto"/>
              <w:rPr>
                <w:color w:val="000000" w:themeColor="text1"/>
                <w:spacing w:val="0"/>
                <w:position w:val="0"/>
                <w:highlight w:val="none"/>
                <w14:textFill>
                  <w14:solidFill>
                    <w14:schemeClr w14:val="tx1"/>
                  </w14:solidFill>
                </w14:textFill>
              </w:rPr>
            </w:pPr>
          </w:p>
        </w:tc>
      </w:tr>
      <w:tr w14:paraId="34408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489" w:type="dxa"/>
            <w:vAlign w:val="top"/>
          </w:tcPr>
          <w:p w14:paraId="2E6B24CB">
            <w:pPr>
              <w:spacing w:before="145" w:line="240" w:lineRule="auto"/>
              <w:ind w:left="330"/>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成立时间</w:t>
            </w:r>
          </w:p>
        </w:tc>
        <w:tc>
          <w:tcPr>
            <w:tcW w:w="2584" w:type="dxa"/>
            <w:gridSpan w:val="2"/>
            <w:vAlign w:val="top"/>
          </w:tcPr>
          <w:p w14:paraId="0B2CF00A">
            <w:pPr>
              <w:pStyle w:val="15"/>
              <w:spacing w:line="240" w:lineRule="auto"/>
              <w:rPr>
                <w:color w:val="000000" w:themeColor="text1"/>
                <w:spacing w:val="0"/>
                <w:position w:val="0"/>
                <w:highlight w:val="none"/>
                <w14:textFill>
                  <w14:solidFill>
                    <w14:schemeClr w14:val="tx1"/>
                  </w14:solidFill>
                </w14:textFill>
              </w:rPr>
            </w:pPr>
          </w:p>
        </w:tc>
        <w:tc>
          <w:tcPr>
            <w:tcW w:w="4436" w:type="dxa"/>
            <w:gridSpan w:val="6"/>
            <w:vAlign w:val="top"/>
          </w:tcPr>
          <w:p w14:paraId="63B4F343">
            <w:pPr>
              <w:spacing w:before="145" w:line="240" w:lineRule="auto"/>
              <w:ind w:left="1287"/>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员工总人数（个）：</w:t>
            </w:r>
          </w:p>
        </w:tc>
      </w:tr>
      <w:tr w14:paraId="2E2FF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489" w:type="dxa"/>
            <w:vAlign w:val="top"/>
          </w:tcPr>
          <w:p w14:paraId="1DFCC47A">
            <w:pPr>
              <w:spacing w:before="61" w:line="240" w:lineRule="auto"/>
              <w:ind w:left="225" w:right="220" w:firstLine="106"/>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企业资质  类型和等级</w:t>
            </w:r>
          </w:p>
        </w:tc>
        <w:tc>
          <w:tcPr>
            <w:tcW w:w="2584" w:type="dxa"/>
            <w:gridSpan w:val="2"/>
            <w:vAlign w:val="top"/>
          </w:tcPr>
          <w:p w14:paraId="04ED49D7">
            <w:pPr>
              <w:pStyle w:val="15"/>
              <w:spacing w:line="240" w:lineRule="auto"/>
              <w:rPr>
                <w:color w:val="000000" w:themeColor="text1"/>
                <w:spacing w:val="0"/>
                <w:position w:val="0"/>
                <w:highlight w:val="none"/>
                <w14:textFill>
                  <w14:solidFill>
                    <w14:schemeClr w14:val="tx1"/>
                  </w14:solidFill>
                </w14:textFill>
              </w:rPr>
            </w:pPr>
          </w:p>
        </w:tc>
        <w:tc>
          <w:tcPr>
            <w:tcW w:w="1088" w:type="dxa"/>
            <w:gridSpan w:val="2"/>
            <w:vMerge w:val="restart"/>
            <w:tcBorders>
              <w:bottom w:val="nil"/>
            </w:tcBorders>
            <w:vAlign w:val="top"/>
          </w:tcPr>
          <w:p w14:paraId="5C64AF28">
            <w:pPr>
              <w:pStyle w:val="15"/>
              <w:spacing w:line="240" w:lineRule="auto"/>
              <w:rPr>
                <w:color w:val="000000" w:themeColor="text1"/>
                <w:spacing w:val="0"/>
                <w:position w:val="0"/>
                <w:highlight w:val="none"/>
                <w14:textFill>
                  <w14:solidFill>
                    <w14:schemeClr w14:val="tx1"/>
                  </w14:solidFill>
                </w14:textFill>
              </w:rPr>
            </w:pPr>
          </w:p>
          <w:p w14:paraId="62D4A6D5">
            <w:pPr>
              <w:pStyle w:val="15"/>
              <w:spacing w:line="240" w:lineRule="auto"/>
              <w:rPr>
                <w:color w:val="000000" w:themeColor="text1"/>
                <w:spacing w:val="0"/>
                <w:position w:val="0"/>
                <w:highlight w:val="none"/>
                <w14:textFill>
                  <w14:solidFill>
                    <w14:schemeClr w14:val="tx1"/>
                  </w14:solidFill>
                </w14:textFill>
              </w:rPr>
            </w:pPr>
          </w:p>
          <w:p w14:paraId="010F5306">
            <w:pPr>
              <w:pStyle w:val="15"/>
              <w:spacing w:line="240" w:lineRule="auto"/>
              <w:rPr>
                <w:color w:val="000000" w:themeColor="text1"/>
                <w:spacing w:val="0"/>
                <w:position w:val="0"/>
                <w:highlight w:val="none"/>
                <w14:textFill>
                  <w14:solidFill>
                    <w14:schemeClr w14:val="tx1"/>
                  </w14:solidFill>
                </w14:textFill>
              </w:rPr>
            </w:pPr>
          </w:p>
          <w:p w14:paraId="4BC667A1">
            <w:pPr>
              <w:pStyle w:val="15"/>
              <w:spacing w:line="240" w:lineRule="auto"/>
              <w:rPr>
                <w:color w:val="000000" w:themeColor="text1"/>
                <w:spacing w:val="0"/>
                <w:position w:val="0"/>
                <w:highlight w:val="none"/>
                <w14:textFill>
                  <w14:solidFill>
                    <w14:schemeClr w14:val="tx1"/>
                  </w14:solidFill>
                </w14:textFill>
              </w:rPr>
            </w:pPr>
          </w:p>
          <w:p w14:paraId="5AE27050">
            <w:pPr>
              <w:pStyle w:val="15"/>
              <w:spacing w:line="240" w:lineRule="auto"/>
              <w:rPr>
                <w:color w:val="000000" w:themeColor="text1"/>
                <w:spacing w:val="0"/>
                <w:position w:val="0"/>
                <w:highlight w:val="none"/>
                <w14:textFill>
                  <w14:solidFill>
                    <w14:schemeClr w14:val="tx1"/>
                  </w14:solidFill>
                </w14:textFill>
              </w:rPr>
            </w:pPr>
          </w:p>
          <w:p w14:paraId="398E93AE">
            <w:pPr>
              <w:spacing w:before="65" w:line="240" w:lineRule="auto"/>
              <w:ind w:left="341"/>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其中</w:t>
            </w:r>
          </w:p>
        </w:tc>
        <w:tc>
          <w:tcPr>
            <w:tcW w:w="1928" w:type="dxa"/>
            <w:gridSpan w:val="3"/>
            <w:vAlign w:val="top"/>
          </w:tcPr>
          <w:p w14:paraId="61E6A6B6">
            <w:pPr>
              <w:spacing w:before="214" w:line="240" w:lineRule="auto"/>
              <w:ind w:left="554"/>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项目经理</w:t>
            </w:r>
          </w:p>
        </w:tc>
        <w:tc>
          <w:tcPr>
            <w:tcW w:w="1420" w:type="dxa"/>
            <w:vAlign w:val="top"/>
          </w:tcPr>
          <w:p w14:paraId="504EC253">
            <w:pPr>
              <w:pStyle w:val="15"/>
              <w:spacing w:line="240" w:lineRule="auto"/>
              <w:rPr>
                <w:color w:val="000000" w:themeColor="text1"/>
                <w:spacing w:val="0"/>
                <w:position w:val="0"/>
                <w:highlight w:val="none"/>
                <w14:textFill>
                  <w14:solidFill>
                    <w14:schemeClr w14:val="tx1"/>
                  </w14:solidFill>
                </w14:textFill>
              </w:rPr>
            </w:pPr>
          </w:p>
        </w:tc>
      </w:tr>
      <w:tr w14:paraId="51AC2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489" w:type="dxa"/>
            <w:vAlign w:val="top"/>
          </w:tcPr>
          <w:p w14:paraId="30D4C12F">
            <w:pPr>
              <w:spacing w:before="146" w:line="240" w:lineRule="auto"/>
              <w:ind w:left="232"/>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营业执照号</w:t>
            </w:r>
          </w:p>
        </w:tc>
        <w:tc>
          <w:tcPr>
            <w:tcW w:w="2584" w:type="dxa"/>
            <w:gridSpan w:val="2"/>
            <w:vAlign w:val="top"/>
          </w:tcPr>
          <w:p w14:paraId="74C4A973">
            <w:pPr>
              <w:pStyle w:val="15"/>
              <w:spacing w:line="240" w:lineRule="auto"/>
              <w:rPr>
                <w:color w:val="000000" w:themeColor="text1"/>
                <w:spacing w:val="0"/>
                <w:position w:val="0"/>
                <w:highlight w:val="none"/>
                <w14:textFill>
                  <w14:solidFill>
                    <w14:schemeClr w14:val="tx1"/>
                  </w14:solidFill>
                </w14:textFill>
              </w:rPr>
            </w:pPr>
          </w:p>
        </w:tc>
        <w:tc>
          <w:tcPr>
            <w:tcW w:w="1088" w:type="dxa"/>
            <w:gridSpan w:val="2"/>
            <w:vMerge w:val="continue"/>
            <w:tcBorders>
              <w:top w:val="nil"/>
              <w:bottom w:val="nil"/>
            </w:tcBorders>
            <w:vAlign w:val="top"/>
          </w:tcPr>
          <w:p w14:paraId="2CCECD4A">
            <w:pPr>
              <w:pStyle w:val="15"/>
              <w:spacing w:line="240" w:lineRule="auto"/>
              <w:rPr>
                <w:color w:val="000000" w:themeColor="text1"/>
                <w:spacing w:val="0"/>
                <w:position w:val="0"/>
                <w:highlight w:val="none"/>
                <w14:textFill>
                  <w14:solidFill>
                    <w14:schemeClr w14:val="tx1"/>
                  </w14:solidFill>
                </w14:textFill>
              </w:rPr>
            </w:pPr>
          </w:p>
        </w:tc>
        <w:tc>
          <w:tcPr>
            <w:tcW w:w="1928" w:type="dxa"/>
            <w:gridSpan w:val="3"/>
            <w:vAlign w:val="top"/>
          </w:tcPr>
          <w:p w14:paraId="49E84814">
            <w:pPr>
              <w:spacing w:before="146" w:line="240" w:lineRule="auto"/>
              <w:ind w:left="345"/>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高级职称人员</w:t>
            </w:r>
          </w:p>
        </w:tc>
        <w:tc>
          <w:tcPr>
            <w:tcW w:w="1420" w:type="dxa"/>
            <w:vAlign w:val="top"/>
          </w:tcPr>
          <w:p w14:paraId="2054BBAC">
            <w:pPr>
              <w:pStyle w:val="15"/>
              <w:spacing w:line="240" w:lineRule="auto"/>
              <w:rPr>
                <w:color w:val="000000" w:themeColor="text1"/>
                <w:spacing w:val="0"/>
                <w:position w:val="0"/>
                <w:highlight w:val="none"/>
                <w14:textFill>
                  <w14:solidFill>
                    <w14:schemeClr w14:val="tx1"/>
                  </w14:solidFill>
                </w14:textFill>
              </w:rPr>
            </w:pPr>
          </w:p>
        </w:tc>
      </w:tr>
      <w:tr w14:paraId="1C2B5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489" w:type="dxa"/>
            <w:vAlign w:val="top"/>
          </w:tcPr>
          <w:p w14:paraId="11B070BF">
            <w:pPr>
              <w:spacing w:before="146" w:line="240" w:lineRule="auto"/>
              <w:ind w:left="328"/>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注册资金</w:t>
            </w:r>
          </w:p>
        </w:tc>
        <w:tc>
          <w:tcPr>
            <w:tcW w:w="2584" w:type="dxa"/>
            <w:gridSpan w:val="2"/>
            <w:vAlign w:val="top"/>
          </w:tcPr>
          <w:p w14:paraId="1F85C1AC">
            <w:pPr>
              <w:pStyle w:val="15"/>
              <w:spacing w:line="240" w:lineRule="auto"/>
              <w:rPr>
                <w:color w:val="000000" w:themeColor="text1"/>
                <w:spacing w:val="0"/>
                <w:position w:val="0"/>
                <w:highlight w:val="none"/>
                <w14:textFill>
                  <w14:solidFill>
                    <w14:schemeClr w14:val="tx1"/>
                  </w14:solidFill>
                </w14:textFill>
              </w:rPr>
            </w:pPr>
          </w:p>
        </w:tc>
        <w:tc>
          <w:tcPr>
            <w:tcW w:w="1088" w:type="dxa"/>
            <w:gridSpan w:val="2"/>
            <w:vMerge w:val="continue"/>
            <w:tcBorders>
              <w:top w:val="nil"/>
              <w:bottom w:val="nil"/>
            </w:tcBorders>
            <w:vAlign w:val="top"/>
          </w:tcPr>
          <w:p w14:paraId="76A4D777">
            <w:pPr>
              <w:pStyle w:val="15"/>
              <w:spacing w:line="240" w:lineRule="auto"/>
              <w:rPr>
                <w:color w:val="000000" w:themeColor="text1"/>
                <w:spacing w:val="0"/>
                <w:position w:val="0"/>
                <w:highlight w:val="none"/>
                <w14:textFill>
                  <w14:solidFill>
                    <w14:schemeClr w14:val="tx1"/>
                  </w14:solidFill>
                </w14:textFill>
              </w:rPr>
            </w:pPr>
          </w:p>
        </w:tc>
        <w:tc>
          <w:tcPr>
            <w:tcW w:w="1928" w:type="dxa"/>
            <w:gridSpan w:val="3"/>
            <w:vAlign w:val="top"/>
          </w:tcPr>
          <w:p w14:paraId="02222684">
            <w:pPr>
              <w:spacing w:before="147" w:line="240" w:lineRule="auto"/>
              <w:ind w:left="359"/>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中级职称人员</w:t>
            </w:r>
          </w:p>
        </w:tc>
        <w:tc>
          <w:tcPr>
            <w:tcW w:w="1420" w:type="dxa"/>
            <w:vAlign w:val="top"/>
          </w:tcPr>
          <w:p w14:paraId="0070A04B">
            <w:pPr>
              <w:pStyle w:val="15"/>
              <w:spacing w:line="240" w:lineRule="auto"/>
              <w:rPr>
                <w:color w:val="000000" w:themeColor="text1"/>
                <w:spacing w:val="0"/>
                <w:position w:val="0"/>
                <w:highlight w:val="none"/>
                <w14:textFill>
                  <w14:solidFill>
                    <w14:schemeClr w14:val="tx1"/>
                  </w14:solidFill>
                </w14:textFill>
              </w:rPr>
            </w:pPr>
          </w:p>
        </w:tc>
      </w:tr>
      <w:tr w14:paraId="6C3E6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489" w:type="dxa"/>
            <w:vAlign w:val="top"/>
          </w:tcPr>
          <w:p w14:paraId="3B7D1F3F">
            <w:pPr>
              <w:spacing w:before="62" w:line="240" w:lineRule="auto"/>
              <w:ind w:left="328" w:right="325"/>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基本账户 开户银行</w:t>
            </w:r>
          </w:p>
        </w:tc>
        <w:tc>
          <w:tcPr>
            <w:tcW w:w="2584" w:type="dxa"/>
            <w:gridSpan w:val="2"/>
            <w:vAlign w:val="top"/>
          </w:tcPr>
          <w:p w14:paraId="66988FD1">
            <w:pPr>
              <w:pStyle w:val="15"/>
              <w:spacing w:line="240" w:lineRule="auto"/>
              <w:rPr>
                <w:color w:val="000000" w:themeColor="text1"/>
                <w:spacing w:val="0"/>
                <w:position w:val="0"/>
                <w:highlight w:val="none"/>
                <w14:textFill>
                  <w14:solidFill>
                    <w14:schemeClr w14:val="tx1"/>
                  </w14:solidFill>
                </w14:textFill>
              </w:rPr>
            </w:pPr>
          </w:p>
        </w:tc>
        <w:tc>
          <w:tcPr>
            <w:tcW w:w="1088" w:type="dxa"/>
            <w:gridSpan w:val="2"/>
            <w:vMerge w:val="continue"/>
            <w:tcBorders>
              <w:top w:val="nil"/>
              <w:bottom w:val="nil"/>
            </w:tcBorders>
            <w:vAlign w:val="top"/>
          </w:tcPr>
          <w:p w14:paraId="3549B743">
            <w:pPr>
              <w:pStyle w:val="15"/>
              <w:spacing w:line="240" w:lineRule="auto"/>
              <w:rPr>
                <w:color w:val="000000" w:themeColor="text1"/>
                <w:spacing w:val="0"/>
                <w:position w:val="0"/>
                <w:highlight w:val="none"/>
                <w14:textFill>
                  <w14:solidFill>
                    <w14:schemeClr w14:val="tx1"/>
                  </w14:solidFill>
                </w14:textFill>
              </w:rPr>
            </w:pPr>
          </w:p>
        </w:tc>
        <w:tc>
          <w:tcPr>
            <w:tcW w:w="1928" w:type="dxa"/>
            <w:gridSpan w:val="3"/>
            <w:vAlign w:val="top"/>
          </w:tcPr>
          <w:p w14:paraId="0447752E">
            <w:pPr>
              <w:spacing w:before="191" w:line="240" w:lineRule="auto"/>
              <w:ind w:left="338"/>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初级职称人员</w:t>
            </w:r>
          </w:p>
        </w:tc>
        <w:tc>
          <w:tcPr>
            <w:tcW w:w="1420" w:type="dxa"/>
            <w:vAlign w:val="top"/>
          </w:tcPr>
          <w:p w14:paraId="15C2ECFF">
            <w:pPr>
              <w:pStyle w:val="15"/>
              <w:spacing w:line="240" w:lineRule="auto"/>
              <w:rPr>
                <w:color w:val="000000" w:themeColor="text1"/>
                <w:spacing w:val="0"/>
                <w:position w:val="0"/>
                <w:highlight w:val="none"/>
                <w14:textFill>
                  <w14:solidFill>
                    <w14:schemeClr w14:val="tx1"/>
                  </w14:solidFill>
                </w14:textFill>
              </w:rPr>
            </w:pPr>
          </w:p>
        </w:tc>
      </w:tr>
      <w:tr w14:paraId="2F393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489" w:type="dxa"/>
            <w:vAlign w:val="top"/>
          </w:tcPr>
          <w:p w14:paraId="0552DC9D">
            <w:pPr>
              <w:spacing w:before="62" w:line="240" w:lineRule="auto"/>
              <w:ind w:left="328" w:right="325"/>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基本账户 银行账号</w:t>
            </w:r>
          </w:p>
        </w:tc>
        <w:tc>
          <w:tcPr>
            <w:tcW w:w="2584" w:type="dxa"/>
            <w:gridSpan w:val="2"/>
            <w:vAlign w:val="top"/>
          </w:tcPr>
          <w:p w14:paraId="16876D06">
            <w:pPr>
              <w:pStyle w:val="15"/>
              <w:spacing w:line="240" w:lineRule="auto"/>
              <w:rPr>
                <w:color w:val="000000" w:themeColor="text1"/>
                <w:spacing w:val="0"/>
                <w:position w:val="0"/>
                <w:highlight w:val="none"/>
                <w14:textFill>
                  <w14:solidFill>
                    <w14:schemeClr w14:val="tx1"/>
                  </w14:solidFill>
                </w14:textFill>
              </w:rPr>
            </w:pPr>
          </w:p>
        </w:tc>
        <w:tc>
          <w:tcPr>
            <w:tcW w:w="1088" w:type="dxa"/>
            <w:gridSpan w:val="2"/>
            <w:vMerge w:val="continue"/>
            <w:tcBorders>
              <w:top w:val="nil"/>
            </w:tcBorders>
            <w:vAlign w:val="top"/>
          </w:tcPr>
          <w:p w14:paraId="547886B3">
            <w:pPr>
              <w:pStyle w:val="15"/>
              <w:spacing w:line="240" w:lineRule="auto"/>
              <w:rPr>
                <w:color w:val="000000" w:themeColor="text1"/>
                <w:spacing w:val="0"/>
                <w:position w:val="0"/>
                <w:highlight w:val="none"/>
                <w14:textFill>
                  <w14:solidFill>
                    <w14:schemeClr w14:val="tx1"/>
                  </w14:solidFill>
                </w14:textFill>
              </w:rPr>
            </w:pPr>
          </w:p>
        </w:tc>
        <w:tc>
          <w:tcPr>
            <w:tcW w:w="1928" w:type="dxa"/>
            <w:gridSpan w:val="3"/>
            <w:vAlign w:val="top"/>
          </w:tcPr>
          <w:p w14:paraId="35E579DD">
            <w:pPr>
              <w:spacing w:before="211" w:line="240" w:lineRule="auto"/>
              <w:ind w:left="657"/>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技术员</w:t>
            </w:r>
          </w:p>
        </w:tc>
        <w:tc>
          <w:tcPr>
            <w:tcW w:w="1420" w:type="dxa"/>
            <w:vAlign w:val="top"/>
          </w:tcPr>
          <w:p w14:paraId="2185DD47">
            <w:pPr>
              <w:pStyle w:val="15"/>
              <w:spacing w:line="240" w:lineRule="auto"/>
              <w:rPr>
                <w:color w:val="000000" w:themeColor="text1"/>
                <w:spacing w:val="0"/>
                <w:position w:val="0"/>
                <w:highlight w:val="none"/>
                <w14:textFill>
                  <w14:solidFill>
                    <w14:schemeClr w14:val="tx1"/>
                  </w14:solidFill>
                </w14:textFill>
              </w:rPr>
            </w:pPr>
          </w:p>
        </w:tc>
      </w:tr>
      <w:tr w14:paraId="28FF5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89" w:type="dxa"/>
            <w:vAlign w:val="top"/>
          </w:tcPr>
          <w:p w14:paraId="34727221">
            <w:pPr>
              <w:spacing w:before="65" w:line="240" w:lineRule="auto"/>
              <w:ind w:left="330"/>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经营范围</w:t>
            </w:r>
          </w:p>
        </w:tc>
        <w:tc>
          <w:tcPr>
            <w:tcW w:w="7020" w:type="dxa"/>
            <w:gridSpan w:val="8"/>
            <w:vAlign w:val="top"/>
          </w:tcPr>
          <w:p w14:paraId="5A6698AA">
            <w:pPr>
              <w:pStyle w:val="15"/>
              <w:spacing w:line="240" w:lineRule="auto"/>
              <w:rPr>
                <w:color w:val="000000" w:themeColor="text1"/>
                <w:spacing w:val="0"/>
                <w:position w:val="0"/>
                <w:highlight w:val="none"/>
                <w14:textFill>
                  <w14:solidFill>
                    <w14:schemeClr w14:val="tx1"/>
                  </w14:solidFill>
                </w14:textFill>
              </w:rPr>
            </w:pPr>
          </w:p>
        </w:tc>
      </w:tr>
      <w:tr w14:paraId="63DEC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8" w:hRule="atLeast"/>
        </w:trPr>
        <w:tc>
          <w:tcPr>
            <w:tcW w:w="1489" w:type="dxa"/>
            <w:vAlign w:val="top"/>
          </w:tcPr>
          <w:p w14:paraId="0FAA374E">
            <w:pPr>
              <w:pStyle w:val="15"/>
              <w:spacing w:line="240" w:lineRule="auto"/>
              <w:rPr>
                <w:color w:val="000000" w:themeColor="text1"/>
                <w:spacing w:val="0"/>
                <w:position w:val="0"/>
                <w:highlight w:val="none"/>
                <w14:textFill>
                  <w14:solidFill>
                    <w14:schemeClr w14:val="tx1"/>
                  </w14:solidFill>
                </w14:textFill>
              </w:rPr>
            </w:pPr>
          </w:p>
          <w:p w14:paraId="094A4EF4">
            <w:pPr>
              <w:pStyle w:val="15"/>
              <w:spacing w:line="240" w:lineRule="auto"/>
              <w:rPr>
                <w:color w:val="000000" w:themeColor="text1"/>
                <w:spacing w:val="0"/>
                <w:position w:val="0"/>
                <w:highlight w:val="none"/>
                <w14:textFill>
                  <w14:solidFill>
                    <w14:schemeClr w14:val="tx1"/>
                  </w14:solidFill>
                </w14:textFill>
              </w:rPr>
            </w:pPr>
          </w:p>
          <w:p w14:paraId="314ED8AD">
            <w:pPr>
              <w:spacing w:before="65" w:line="240" w:lineRule="auto"/>
              <w:ind w:left="123"/>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关联企业情况</w:t>
            </w:r>
          </w:p>
        </w:tc>
        <w:tc>
          <w:tcPr>
            <w:tcW w:w="7020" w:type="dxa"/>
            <w:gridSpan w:val="8"/>
            <w:vAlign w:val="top"/>
          </w:tcPr>
          <w:p w14:paraId="3CA5B48A">
            <w:pPr>
              <w:spacing w:before="168" w:line="240" w:lineRule="auto"/>
              <w:ind w:left="111"/>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包括但不限于与投标人存在以下关系的不同单位：</w:t>
            </w:r>
          </w:p>
          <w:p w14:paraId="6B24DEDD">
            <w:pPr>
              <w:spacing w:before="81" w:line="240" w:lineRule="auto"/>
              <w:ind w:left="128"/>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 xml:space="preserve">1 </w:t>
            </w:r>
            <w:r>
              <w:rPr>
                <w:rFonts w:ascii="宋体" w:hAnsi="宋体" w:eastAsia="宋体" w:cs="宋体"/>
                <w:color w:val="000000" w:themeColor="text1"/>
                <w:spacing w:val="0"/>
                <w:position w:val="0"/>
                <w:sz w:val="20"/>
                <w:szCs w:val="20"/>
                <w:highlight w:val="none"/>
                <w14:textFill>
                  <w14:solidFill>
                    <w14:schemeClr w14:val="tx1"/>
                  </w14:solidFill>
                </w14:textFill>
              </w:rPr>
              <w:t>．法定代表人为同一人的。</w:t>
            </w:r>
          </w:p>
          <w:p w14:paraId="279C7A15">
            <w:pPr>
              <w:spacing w:before="81" w:line="240" w:lineRule="auto"/>
              <w:ind w:left="107"/>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 xml:space="preserve">2 </w:t>
            </w:r>
            <w:r>
              <w:rPr>
                <w:rFonts w:ascii="宋体" w:hAnsi="宋体" w:eastAsia="宋体" w:cs="宋体"/>
                <w:color w:val="000000" w:themeColor="text1"/>
                <w:spacing w:val="0"/>
                <w:position w:val="0"/>
                <w:sz w:val="20"/>
                <w:szCs w:val="20"/>
                <w:highlight w:val="none"/>
                <w14:textFill>
                  <w14:solidFill>
                    <w14:schemeClr w14:val="tx1"/>
                  </w14:solidFill>
                </w14:textFill>
              </w:rPr>
              <w:t>．存在控股、管理关系的。</w:t>
            </w:r>
          </w:p>
          <w:p w14:paraId="39CDFC5C">
            <w:pPr>
              <w:spacing w:before="81" w:line="240" w:lineRule="auto"/>
              <w:ind w:left="112"/>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 xml:space="preserve">3 </w:t>
            </w:r>
            <w:r>
              <w:rPr>
                <w:rFonts w:ascii="宋体" w:hAnsi="宋体" w:eastAsia="宋体" w:cs="宋体"/>
                <w:color w:val="000000" w:themeColor="text1"/>
                <w:spacing w:val="0"/>
                <w:position w:val="0"/>
                <w:sz w:val="20"/>
                <w:szCs w:val="20"/>
                <w:highlight w:val="none"/>
                <w14:textFill>
                  <w14:solidFill>
                    <w14:schemeClr w14:val="tx1"/>
                  </w14:solidFill>
                </w14:textFill>
              </w:rPr>
              <w:t>．主要人员相互任职的。</w:t>
            </w:r>
          </w:p>
        </w:tc>
      </w:tr>
      <w:tr w14:paraId="13F19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489" w:type="dxa"/>
            <w:vAlign w:val="top"/>
          </w:tcPr>
          <w:p w14:paraId="0DE616C0">
            <w:pPr>
              <w:spacing w:before="235" w:line="240" w:lineRule="auto"/>
              <w:ind w:left="542"/>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备注</w:t>
            </w:r>
          </w:p>
        </w:tc>
        <w:tc>
          <w:tcPr>
            <w:tcW w:w="7020" w:type="dxa"/>
            <w:gridSpan w:val="8"/>
            <w:vAlign w:val="top"/>
          </w:tcPr>
          <w:p w14:paraId="2F7ECB1D">
            <w:pPr>
              <w:pStyle w:val="15"/>
              <w:spacing w:line="240" w:lineRule="auto"/>
              <w:rPr>
                <w:color w:val="000000" w:themeColor="text1"/>
                <w:spacing w:val="0"/>
                <w:position w:val="0"/>
                <w:highlight w:val="none"/>
                <w14:textFill>
                  <w14:solidFill>
                    <w14:schemeClr w14:val="tx1"/>
                  </w14:solidFill>
                </w14:textFill>
              </w:rPr>
            </w:pPr>
          </w:p>
        </w:tc>
      </w:tr>
    </w:tbl>
    <w:p w14:paraId="524EEDF7">
      <w:pPr>
        <w:spacing w:before="140" w:line="240" w:lineRule="auto"/>
        <w:ind w:left="434"/>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说明：</w:t>
      </w:r>
    </w:p>
    <w:p w14:paraId="54E40EA8">
      <w:pPr>
        <w:keepNext w:val="0"/>
        <w:keepLines w:val="0"/>
        <w:pageBreakBefore w:val="0"/>
        <w:widowControl/>
        <w:kinsoku w:val="0"/>
        <w:wordWrap/>
        <w:overflowPunct/>
        <w:topLinePunct w:val="0"/>
        <w:autoSpaceDE w:val="0"/>
        <w:autoSpaceDN w:val="0"/>
        <w:bidi w:val="0"/>
        <w:adjustRightInd w:val="0"/>
        <w:snapToGrid w:val="0"/>
        <w:spacing w:line="240" w:lineRule="auto"/>
        <w:ind w:firstLine="400" w:firstLineChars="200"/>
        <w:textAlignment w:val="baseline"/>
        <w:outlineLvl w:val="9"/>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1</w:t>
      </w:r>
      <w:r>
        <w:rPr>
          <w:rFonts w:ascii="宋体" w:hAnsi="宋体" w:eastAsia="宋体" w:cs="宋体"/>
          <w:color w:val="000000" w:themeColor="text1"/>
          <w:spacing w:val="0"/>
          <w:position w:val="0"/>
          <w:sz w:val="20"/>
          <w:szCs w:val="20"/>
          <w:highlight w:val="none"/>
          <w14:textFill>
            <w14:solidFill>
              <w14:schemeClr w14:val="tx1"/>
            </w14:solidFill>
          </w14:textFill>
        </w:rPr>
        <w:t>．《投标人基本情况表》后应附以下资料：</w:t>
      </w:r>
    </w:p>
    <w:p w14:paraId="246DA15A">
      <w:pPr>
        <w:keepNext w:val="0"/>
        <w:keepLines w:val="0"/>
        <w:pageBreakBefore w:val="0"/>
        <w:widowControl/>
        <w:kinsoku w:val="0"/>
        <w:wordWrap/>
        <w:overflowPunct/>
        <w:topLinePunct w:val="0"/>
        <w:autoSpaceDE w:val="0"/>
        <w:autoSpaceDN w:val="0"/>
        <w:bidi w:val="0"/>
        <w:adjustRightInd w:val="0"/>
        <w:snapToGrid w:val="0"/>
        <w:spacing w:line="240" w:lineRule="auto"/>
        <w:ind w:firstLine="400" w:firstLineChars="200"/>
        <w:textAlignment w:val="baseline"/>
        <w:outlineLvl w:val="9"/>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1</w:t>
      </w:r>
      <w:r>
        <w:rPr>
          <w:rFonts w:ascii="宋体" w:hAnsi="宋体" w:eastAsia="宋体" w:cs="宋体"/>
          <w:color w:val="000000" w:themeColor="text1"/>
          <w:spacing w:val="0"/>
          <w:position w:val="0"/>
          <w:sz w:val="20"/>
          <w:szCs w:val="20"/>
          <w:highlight w:val="none"/>
          <w14:textFill>
            <w14:solidFill>
              <w14:schemeClr w14:val="tx1"/>
            </w14:solidFill>
          </w14:textFill>
        </w:rPr>
        <w:t>）企业营业执照、资质证书、安全生产许可证的（</w:t>
      </w:r>
      <w:r>
        <w:rPr>
          <w:rFonts w:ascii="宋体" w:hAnsi="宋体" w:eastAsia="宋体" w:cs="宋体"/>
          <w:b/>
          <w:bCs/>
          <w:color w:val="000000" w:themeColor="text1"/>
          <w:spacing w:val="0"/>
          <w:position w:val="0"/>
          <w:sz w:val="20"/>
          <w:szCs w:val="20"/>
          <w:highlight w:val="none"/>
          <w14:textFill>
            <w14:solidFill>
              <w14:schemeClr w14:val="tx1"/>
            </w14:solidFill>
          </w14:textFill>
        </w:rPr>
        <w:t>因推行电子证照，企业的营业执照、资质证书等可以提供电子证照。为实时掌握项目投标单位的是否具备企业安全生产条件，企业的安全生产许可证需提供企业实时网页查询页，实时查询页的打印时间应在项目招标公告发布之日起至开标前。企业的安全生产许可证实时网页查询路径：登录“中华人民共和国住房和城乡建设部”，进入“全国工程质量安全监管信息平台公共服务门户”版块，具体网址为：</w:t>
      </w:r>
      <w:r>
        <w:rPr>
          <w:rFonts w:ascii="Times New Roman" w:hAnsi="Times New Roman" w:eastAsia="Times New Roman" w:cs="Times New Roman"/>
          <w:b/>
          <w:bCs/>
          <w:color w:val="000000" w:themeColor="text1"/>
          <w:spacing w:val="0"/>
          <w:position w:val="0"/>
          <w:sz w:val="20"/>
          <w:szCs w:val="20"/>
          <w:highlight w:val="none"/>
          <w14:textFill>
            <w14:solidFill>
              <w14:schemeClr w14:val="tx1"/>
            </w14:solidFill>
          </w14:textFill>
        </w:rPr>
        <w:t>https://zlaq.mohurd.gov.cn</w:t>
      </w:r>
      <w:r>
        <w:rPr>
          <w:rFonts w:ascii="宋体" w:hAnsi="宋体" w:eastAsia="宋体" w:cs="宋体"/>
          <w:b/>
          <w:bCs/>
          <w:color w:val="000000" w:themeColor="text1"/>
          <w:spacing w:val="0"/>
          <w:position w:val="0"/>
          <w:sz w:val="20"/>
          <w:szCs w:val="20"/>
          <w:highlight w:val="none"/>
          <w14:textFill>
            <w14:solidFill>
              <w14:schemeClr w14:val="tx1"/>
            </w14:solidFill>
          </w14:textFill>
        </w:rPr>
        <w:t>，进入后点击“安全生产许可证信息”，输入企业名称和统一社会信用代码即可查询。如中标后，投</w:t>
      </w:r>
      <w:bookmarkStart w:id="96" w:name="bookmark155"/>
      <w:bookmarkEnd w:id="96"/>
      <w:bookmarkStart w:id="97" w:name="bookmark89"/>
      <w:bookmarkEnd w:id="97"/>
      <w:r>
        <w:rPr>
          <w:rFonts w:ascii="宋体" w:hAnsi="宋体" w:eastAsia="宋体" w:cs="宋体"/>
          <w:b/>
          <w:bCs/>
          <w:color w:val="000000" w:themeColor="text1"/>
          <w:spacing w:val="0"/>
          <w:position w:val="0"/>
          <w:sz w:val="20"/>
          <w:szCs w:val="20"/>
          <w:highlight w:val="none"/>
          <w14:textFill>
            <w14:solidFill>
              <w14:schemeClr w14:val="tx1"/>
            </w14:solidFill>
          </w14:textFill>
        </w:rPr>
        <w:t>标单位安全生产许可证发生被暂扣情形，需双方另行协商）；</w:t>
      </w:r>
    </w:p>
    <w:p w14:paraId="75443830">
      <w:pPr>
        <w:keepNext w:val="0"/>
        <w:keepLines w:val="0"/>
        <w:pageBreakBefore w:val="0"/>
        <w:widowControl/>
        <w:kinsoku w:val="0"/>
        <w:wordWrap/>
        <w:overflowPunct/>
        <w:topLinePunct w:val="0"/>
        <w:autoSpaceDE w:val="0"/>
        <w:autoSpaceDN w:val="0"/>
        <w:bidi w:val="0"/>
        <w:adjustRightInd w:val="0"/>
        <w:snapToGrid w:val="0"/>
        <w:spacing w:line="240" w:lineRule="auto"/>
        <w:ind w:firstLine="400" w:firstLineChars="200"/>
        <w:textAlignment w:val="baseline"/>
        <w:outlineLvl w:val="9"/>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2</w:t>
      </w:r>
      <w:r>
        <w:rPr>
          <w:rFonts w:ascii="宋体" w:hAnsi="宋体" w:eastAsia="宋体" w:cs="宋体"/>
          <w:color w:val="000000" w:themeColor="text1"/>
          <w:spacing w:val="0"/>
          <w:position w:val="0"/>
          <w:sz w:val="20"/>
          <w:szCs w:val="20"/>
          <w:highlight w:val="none"/>
          <w14:textFill>
            <w14:solidFill>
              <w14:schemeClr w14:val="tx1"/>
            </w14:solidFill>
          </w14:textFill>
        </w:rPr>
        <w:t>）“进粤企业和人员诚信信息登记平台”企业信息情况打印页。（适用于省外建筑企业）</w:t>
      </w:r>
    </w:p>
    <w:p w14:paraId="53035863">
      <w:pPr>
        <w:keepNext w:val="0"/>
        <w:keepLines w:val="0"/>
        <w:pageBreakBefore w:val="0"/>
        <w:widowControl/>
        <w:kinsoku w:val="0"/>
        <w:wordWrap/>
        <w:overflowPunct/>
        <w:topLinePunct w:val="0"/>
        <w:autoSpaceDE w:val="0"/>
        <w:autoSpaceDN w:val="0"/>
        <w:bidi w:val="0"/>
        <w:adjustRightInd w:val="0"/>
        <w:snapToGrid w:val="0"/>
        <w:spacing w:line="240" w:lineRule="auto"/>
        <w:ind w:firstLine="400" w:firstLineChars="200"/>
        <w:textAlignment w:val="baseline"/>
        <w:outlineLvl w:val="9"/>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3</w:t>
      </w:r>
      <w:r>
        <w:rPr>
          <w:rFonts w:ascii="宋体" w:hAnsi="宋体" w:eastAsia="宋体" w:cs="宋体"/>
          <w:color w:val="000000" w:themeColor="text1"/>
          <w:spacing w:val="0"/>
          <w:position w:val="0"/>
          <w:sz w:val="20"/>
          <w:szCs w:val="20"/>
          <w:highlight w:val="none"/>
          <w14:textFill>
            <w14:solidFill>
              <w14:schemeClr w14:val="tx1"/>
            </w14:solidFill>
          </w14:textFill>
        </w:rPr>
        <w:t>）《法人和非法人组织公共信用信息报告》（在“信用中国”网站企业查询界面中下载）。</w:t>
      </w:r>
    </w:p>
    <w:p w14:paraId="67A4BBAE">
      <w:pPr>
        <w:keepNext w:val="0"/>
        <w:keepLines w:val="0"/>
        <w:pageBreakBefore w:val="0"/>
        <w:widowControl/>
        <w:kinsoku w:val="0"/>
        <w:wordWrap/>
        <w:overflowPunct/>
        <w:topLinePunct w:val="0"/>
        <w:autoSpaceDE w:val="0"/>
        <w:autoSpaceDN w:val="0"/>
        <w:bidi w:val="0"/>
        <w:adjustRightInd w:val="0"/>
        <w:snapToGrid w:val="0"/>
        <w:spacing w:line="240" w:lineRule="auto"/>
        <w:ind w:firstLine="400" w:firstLineChars="200"/>
        <w:textAlignment w:val="baseline"/>
        <w:outlineLvl w:val="9"/>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2</w:t>
      </w:r>
      <w:r>
        <w:rPr>
          <w:rFonts w:ascii="宋体" w:hAnsi="宋体" w:eastAsia="宋体" w:cs="宋体"/>
          <w:color w:val="000000" w:themeColor="text1"/>
          <w:spacing w:val="0"/>
          <w:position w:val="0"/>
          <w:sz w:val="20"/>
          <w:szCs w:val="20"/>
          <w:highlight w:val="none"/>
          <w14:textFill>
            <w14:solidFill>
              <w14:schemeClr w14:val="tx1"/>
            </w14:solidFill>
          </w14:textFill>
        </w:rPr>
        <w:t>．联合体投标的，联合体成员单位均应填写《投标人基本情况表》并提供以上所需资料。</w:t>
      </w:r>
    </w:p>
    <w:p w14:paraId="6C9863A9">
      <w:pPr>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br w:type="page"/>
      </w:r>
    </w:p>
    <w:p w14:paraId="346D1921">
      <w:pPr>
        <w:spacing w:before="78" w:line="240" w:lineRule="auto"/>
        <w:ind w:left="49"/>
        <w:outlineLvl w:val="1"/>
        <w:rPr>
          <w:rFonts w:ascii="宋体" w:hAnsi="宋体" w:eastAsia="宋体" w:cs="宋体"/>
          <w:color w:val="000000" w:themeColor="text1"/>
          <w:spacing w:val="0"/>
          <w:position w:val="0"/>
          <w:sz w:val="24"/>
          <w:szCs w:val="24"/>
          <w:highlight w:val="none"/>
          <w14:textFill>
            <w14:solidFill>
              <w14:schemeClr w14:val="tx1"/>
            </w14:solidFill>
          </w14:textFill>
        </w:rPr>
      </w:pPr>
      <w:bookmarkStart w:id="98" w:name="_Toc24917"/>
      <w:r>
        <w:rPr>
          <w:rFonts w:ascii="宋体" w:hAnsi="宋体" w:eastAsia="宋体" w:cs="宋体"/>
          <w:b/>
          <w:bCs/>
          <w:color w:val="000000" w:themeColor="text1"/>
          <w:spacing w:val="0"/>
          <w:position w:val="0"/>
          <w:sz w:val="24"/>
          <w:szCs w:val="24"/>
          <w:highlight w:val="none"/>
          <w14:textFill>
            <w14:solidFill>
              <w14:schemeClr w14:val="tx1"/>
            </w14:solidFill>
          </w14:textFill>
        </w:rPr>
        <w:t>格式八</w:t>
      </w:r>
      <w:r>
        <w:rPr>
          <w:rFonts w:ascii="宋体" w:hAnsi="宋体" w:eastAsia="宋体" w:cs="宋体"/>
          <w:color w:val="000000" w:themeColor="text1"/>
          <w:spacing w:val="0"/>
          <w:position w:val="0"/>
          <w:sz w:val="24"/>
          <w:szCs w:val="24"/>
          <w:highlight w:val="none"/>
          <w14:textFill>
            <w14:solidFill>
              <w14:schemeClr w14:val="tx1"/>
            </w14:solidFill>
          </w14:textFill>
        </w:rPr>
        <w:t xml:space="preserve"> </w:t>
      </w:r>
      <w:r>
        <w:rPr>
          <w:rFonts w:ascii="宋体" w:hAnsi="宋体" w:eastAsia="宋体" w:cs="宋体"/>
          <w:b/>
          <w:bCs/>
          <w:color w:val="000000" w:themeColor="text1"/>
          <w:spacing w:val="0"/>
          <w:position w:val="0"/>
          <w:sz w:val="24"/>
          <w:szCs w:val="24"/>
          <w:highlight w:val="none"/>
          <w14:textFill>
            <w14:solidFill>
              <w14:schemeClr w14:val="tx1"/>
            </w14:solidFill>
          </w14:textFill>
        </w:rPr>
        <w:t>项目经理简历表</w:t>
      </w:r>
      <w:bookmarkEnd w:id="98"/>
    </w:p>
    <w:p w14:paraId="706B6225">
      <w:pPr>
        <w:pStyle w:val="3"/>
        <w:spacing w:line="240" w:lineRule="auto"/>
        <w:rPr>
          <w:color w:val="000000" w:themeColor="text1"/>
          <w:spacing w:val="0"/>
          <w:position w:val="0"/>
          <w:highlight w:val="none"/>
          <w14:textFill>
            <w14:solidFill>
              <w14:schemeClr w14:val="tx1"/>
            </w14:solidFill>
          </w14:textFill>
        </w:rPr>
      </w:pPr>
    </w:p>
    <w:p w14:paraId="408055F4">
      <w:pPr>
        <w:spacing w:before="97" w:line="240" w:lineRule="auto"/>
        <w:ind w:left="3538"/>
        <w:outlineLvl w:val="9"/>
        <w:rPr>
          <w:rFonts w:ascii="宋体" w:hAnsi="宋体" w:eastAsia="宋体" w:cs="宋体"/>
          <w:color w:val="000000" w:themeColor="text1"/>
          <w:spacing w:val="0"/>
          <w:position w:val="0"/>
          <w:sz w:val="30"/>
          <w:szCs w:val="30"/>
          <w:highlight w:val="none"/>
          <w14:textFill>
            <w14:solidFill>
              <w14:schemeClr w14:val="tx1"/>
            </w14:solidFill>
          </w14:textFill>
        </w:rPr>
      </w:pPr>
      <w:bookmarkStart w:id="99" w:name="bookmark156"/>
      <w:bookmarkEnd w:id="99"/>
      <w:r>
        <w:rPr>
          <w:rFonts w:ascii="宋体" w:hAnsi="宋体" w:eastAsia="宋体" w:cs="宋体"/>
          <w:b/>
          <w:bCs/>
          <w:color w:val="000000" w:themeColor="text1"/>
          <w:spacing w:val="0"/>
          <w:position w:val="0"/>
          <w:sz w:val="30"/>
          <w:szCs w:val="30"/>
          <w:highlight w:val="none"/>
          <w14:textFill>
            <w14:solidFill>
              <w14:schemeClr w14:val="tx1"/>
            </w14:solidFill>
          </w14:textFill>
        </w:rPr>
        <w:t>项目经理简历表</w:t>
      </w:r>
    </w:p>
    <w:p w14:paraId="1019B5FB">
      <w:pPr>
        <w:spacing w:line="240" w:lineRule="auto"/>
        <w:outlineLvl w:val="9"/>
        <w:rPr>
          <w:color w:val="000000" w:themeColor="text1"/>
          <w:spacing w:val="0"/>
          <w:position w:val="0"/>
          <w:highlight w:val="none"/>
          <w14:textFill>
            <w14:solidFill>
              <w14:schemeClr w14:val="tx1"/>
            </w14:solidFill>
          </w14:textFill>
        </w:rPr>
      </w:pPr>
    </w:p>
    <w:tbl>
      <w:tblPr>
        <w:tblStyle w:val="14"/>
        <w:tblW w:w="92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962"/>
        <w:gridCol w:w="584"/>
        <w:gridCol w:w="648"/>
        <w:gridCol w:w="1293"/>
        <w:gridCol w:w="1964"/>
        <w:gridCol w:w="1713"/>
        <w:gridCol w:w="1331"/>
      </w:tblGrid>
      <w:tr w14:paraId="4DACC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741" w:type="dxa"/>
            <w:gridSpan w:val="2"/>
            <w:vAlign w:val="top"/>
          </w:tcPr>
          <w:p w14:paraId="1F28CCF4">
            <w:pPr>
              <w:spacing w:before="177" w:line="240" w:lineRule="auto"/>
              <w:ind w:left="508"/>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姓   名</w:t>
            </w:r>
          </w:p>
        </w:tc>
        <w:tc>
          <w:tcPr>
            <w:tcW w:w="1232" w:type="dxa"/>
            <w:gridSpan w:val="2"/>
            <w:vAlign w:val="top"/>
          </w:tcPr>
          <w:p w14:paraId="2A65564C">
            <w:pPr>
              <w:pStyle w:val="15"/>
              <w:spacing w:line="240" w:lineRule="auto"/>
              <w:rPr>
                <w:color w:val="000000" w:themeColor="text1"/>
                <w:spacing w:val="0"/>
                <w:position w:val="0"/>
                <w:highlight w:val="none"/>
                <w14:textFill>
                  <w14:solidFill>
                    <w14:schemeClr w14:val="tx1"/>
                  </w14:solidFill>
                </w14:textFill>
              </w:rPr>
            </w:pPr>
          </w:p>
        </w:tc>
        <w:tc>
          <w:tcPr>
            <w:tcW w:w="1293" w:type="dxa"/>
            <w:vAlign w:val="top"/>
          </w:tcPr>
          <w:p w14:paraId="394DC75D">
            <w:pPr>
              <w:spacing w:before="177" w:line="240" w:lineRule="auto"/>
              <w:ind w:left="336"/>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性  别</w:t>
            </w:r>
          </w:p>
        </w:tc>
        <w:tc>
          <w:tcPr>
            <w:tcW w:w="1964" w:type="dxa"/>
            <w:vAlign w:val="top"/>
          </w:tcPr>
          <w:p w14:paraId="0C1D7FC9">
            <w:pPr>
              <w:pStyle w:val="15"/>
              <w:spacing w:line="240" w:lineRule="auto"/>
              <w:rPr>
                <w:color w:val="000000" w:themeColor="text1"/>
                <w:spacing w:val="0"/>
                <w:position w:val="0"/>
                <w:highlight w:val="none"/>
                <w14:textFill>
                  <w14:solidFill>
                    <w14:schemeClr w14:val="tx1"/>
                  </w14:solidFill>
                </w14:textFill>
              </w:rPr>
            </w:pPr>
          </w:p>
        </w:tc>
        <w:tc>
          <w:tcPr>
            <w:tcW w:w="1713" w:type="dxa"/>
            <w:vAlign w:val="top"/>
          </w:tcPr>
          <w:p w14:paraId="5D24FC94">
            <w:pPr>
              <w:spacing w:before="177" w:line="240" w:lineRule="auto"/>
              <w:ind w:left="488"/>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年   龄</w:t>
            </w:r>
          </w:p>
        </w:tc>
        <w:tc>
          <w:tcPr>
            <w:tcW w:w="1331" w:type="dxa"/>
            <w:vAlign w:val="top"/>
          </w:tcPr>
          <w:p w14:paraId="5F3E548C">
            <w:pPr>
              <w:pStyle w:val="15"/>
              <w:spacing w:line="240" w:lineRule="auto"/>
              <w:rPr>
                <w:color w:val="000000" w:themeColor="text1"/>
                <w:spacing w:val="0"/>
                <w:position w:val="0"/>
                <w:highlight w:val="none"/>
                <w14:textFill>
                  <w14:solidFill>
                    <w14:schemeClr w14:val="tx1"/>
                  </w14:solidFill>
                </w14:textFill>
              </w:rPr>
            </w:pPr>
          </w:p>
        </w:tc>
      </w:tr>
      <w:tr w14:paraId="328C4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41" w:type="dxa"/>
            <w:gridSpan w:val="2"/>
            <w:vAlign w:val="top"/>
          </w:tcPr>
          <w:p w14:paraId="568B6638">
            <w:pPr>
              <w:spacing w:before="175" w:line="240" w:lineRule="auto"/>
              <w:ind w:left="509"/>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职   务</w:t>
            </w:r>
          </w:p>
        </w:tc>
        <w:tc>
          <w:tcPr>
            <w:tcW w:w="1232" w:type="dxa"/>
            <w:gridSpan w:val="2"/>
            <w:vAlign w:val="top"/>
          </w:tcPr>
          <w:p w14:paraId="470A29D8">
            <w:pPr>
              <w:pStyle w:val="15"/>
              <w:spacing w:line="240" w:lineRule="auto"/>
              <w:rPr>
                <w:color w:val="000000" w:themeColor="text1"/>
                <w:spacing w:val="0"/>
                <w:position w:val="0"/>
                <w:highlight w:val="none"/>
                <w14:textFill>
                  <w14:solidFill>
                    <w14:schemeClr w14:val="tx1"/>
                  </w14:solidFill>
                </w14:textFill>
              </w:rPr>
            </w:pPr>
          </w:p>
        </w:tc>
        <w:tc>
          <w:tcPr>
            <w:tcW w:w="1293" w:type="dxa"/>
            <w:vAlign w:val="top"/>
          </w:tcPr>
          <w:p w14:paraId="37AE3F6B">
            <w:pPr>
              <w:spacing w:before="174" w:line="240" w:lineRule="auto"/>
              <w:ind w:left="337"/>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职  称</w:t>
            </w:r>
          </w:p>
        </w:tc>
        <w:tc>
          <w:tcPr>
            <w:tcW w:w="1964" w:type="dxa"/>
            <w:vAlign w:val="top"/>
          </w:tcPr>
          <w:p w14:paraId="1215D6B4">
            <w:pPr>
              <w:pStyle w:val="15"/>
              <w:spacing w:line="240" w:lineRule="auto"/>
              <w:rPr>
                <w:color w:val="000000" w:themeColor="text1"/>
                <w:spacing w:val="0"/>
                <w:position w:val="0"/>
                <w:highlight w:val="none"/>
                <w14:textFill>
                  <w14:solidFill>
                    <w14:schemeClr w14:val="tx1"/>
                  </w14:solidFill>
                </w14:textFill>
              </w:rPr>
            </w:pPr>
          </w:p>
        </w:tc>
        <w:tc>
          <w:tcPr>
            <w:tcW w:w="1713" w:type="dxa"/>
            <w:vAlign w:val="top"/>
          </w:tcPr>
          <w:p w14:paraId="42AEE1AC">
            <w:pPr>
              <w:spacing w:before="175" w:line="240" w:lineRule="auto"/>
              <w:ind w:left="491"/>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学   历</w:t>
            </w:r>
          </w:p>
        </w:tc>
        <w:tc>
          <w:tcPr>
            <w:tcW w:w="1331" w:type="dxa"/>
            <w:vAlign w:val="top"/>
          </w:tcPr>
          <w:p w14:paraId="54F63689">
            <w:pPr>
              <w:pStyle w:val="15"/>
              <w:spacing w:line="240" w:lineRule="auto"/>
              <w:rPr>
                <w:color w:val="000000" w:themeColor="text1"/>
                <w:spacing w:val="0"/>
                <w:position w:val="0"/>
                <w:highlight w:val="none"/>
                <w14:textFill>
                  <w14:solidFill>
                    <w14:schemeClr w14:val="tx1"/>
                  </w14:solidFill>
                </w14:textFill>
              </w:rPr>
            </w:pPr>
          </w:p>
        </w:tc>
      </w:tr>
      <w:tr w14:paraId="69BD7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41" w:type="dxa"/>
            <w:gridSpan w:val="2"/>
            <w:vAlign w:val="top"/>
          </w:tcPr>
          <w:p w14:paraId="4CD0814A">
            <w:pPr>
              <w:spacing w:before="175" w:line="240" w:lineRule="auto"/>
              <w:ind w:left="248"/>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参加工作时间</w:t>
            </w:r>
          </w:p>
        </w:tc>
        <w:tc>
          <w:tcPr>
            <w:tcW w:w="2525" w:type="dxa"/>
            <w:gridSpan w:val="3"/>
            <w:vAlign w:val="top"/>
          </w:tcPr>
          <w:p w14:paraId="48C275E0">
            <w:pPr>
              <w:pStyle w:val="15"/>
              <w:spacing w:line="240" w:lineRule="auto"/>
              <w:rPr>
                <w:color w:val="000000" w:themeColor="text1"/>
                <w:spacing w:val="0"/>
                <w:position w:val="0"/>
                <w:highlight w:val="none"/>
                <w14:textFill>
                  <w14:solidFill>
                    <w14:schemeClr w14:val="tx1"/>
                  </w14:solidFill>
                </w14:textFill>
              </w:rPr>
            </w:pPr>
          </w:p>
        </w:tc>
        <w:tc>
          <w:tcPr>
            <w:tcW w:w="3677" w:type="dxa"/>
            <w:gridSpan w:val="2"/>
            <w:vAlign w:val="top"/>
          </w:tcPr>
          <w:p w14:paraId="7B1C9215">
            <w:pPr>
              <w:spacing w:before="176" w:line="240" w:lineRule="auto"/>
              <w:ind w:left="377"/>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从事工程建设项目管理工作年限</w:t>
            </w:r>
          </w:p>
        </w:tc>
        <w:tc>
          <w:tcPr>
            <w:tcW w:w="1331" w:type="dxa"/>
            <w:vAlign w:val="top"/>
          </w:tcPr>
          <w:p w14:paraId="78805823">
            <w:pPr>
              <w:pStyle w:val="15"/>
              <w:spacing w:line="240" w:lineRule="auto"/>
              <w:rPr>
                <w:color w:val="000000" w:themeColor="text1"/>
                <w:spacing w:val="0"/>
                <w:position w:val="0"/>
                <w:highlight w:val="none"/>
                <w14:textFill>
                  <w14:solidFill>
                    <w14:schemeClr w14:val="tx1"/>
                  </w14:solidFill>
                </w14:textFill>
              </w:rPr>
            </w:pPr>
          </w:p>
        </w:tc>
      </w:tr>
      <w:tr w14:paraId="4DD94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9274" w:type="dxa"/>
            <w:gridSpan w:val="8"/>
            <w:vAlign w:val="top"/>
          </w:tcPr>
          <w:p w14:paraId="3DDDDFC6">
            <w:pPr>
              <w:spacing w:before="176" w:line="240" w:lineRule="auto"/>
              <w:ind w:left="2356"/>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以项目经理身份参与过的主要业绩（已完工项目）</w:t>
            </w:r>
          </w:p>
        </w:tc>
      </w:tr>
      <w:tr w14:paraId="58D81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79" w:type="dxa"/>
            <w:vAlign w:val="top"/>
          </w:tcPr>
          <w:p w14:paraId="55446FEC">
            <w:pPr>
              <w:spacing w:before="176" w:line="240" w:lineRule="auto"/>
              <w:ind w:left="183"/>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序号</w:t>
            </w:r>
          </w:p>
        </w:tc>
        <w:tc>
          <w:tcPr>
            <w:tcW w:w="1546" w:type="dxa"/>
            <w:gridSpan w:val="2"/>
            <w:vAlign w:val="top"/>
          </w:tcPr>
          <w:p w14:paraId="724AA491">
            <w:pPr>
              <w:spacing w:before="176" w:line="240" w:lineRule="auto"/>
              <w:ind w:left="359"/>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项目名称</w:t>
            </w:r>
          </w:p>
        </w:tc>
        <w:tc>
          <w:tcPr>
            <w:tcW w:w="1941" w:type="dxa"/>
            <w:gridSpan w:val="2"/>
            <w:vAlign w:val="top"/>
          </w:tcPr>
          <w:p w14:paraId="7D2E810C">
            <w:pPr>
              <w:spacing w:before="176" w:line="240" w:lineRule="auto"/>
              <w:ind w:left="557"/>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建设单位</w:t>
            </w:r>
          </w:p>
        </w:tc>
        <w:tc>
          <w:tcPr>
            <w:tcW w:w="1964" w:type="dxa"/>
            <w:vAlign w:val="top"/>
          </w:tcPr>
          <w:p w14:paraId="493CF0FA">
            <w:pPr>
              <w:spacing w:before="176" w:line="240" w:lineRule="auto"/>
              <w:ind w:left="260"/>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建设内容和规模</w:t>
            </w:r>
          </w:p>
        </w:tc>
        <w:tc>
          <w:tcPr>
            <w:tcW w:w="1713" w:type="dxa"/>
            <w:vAlign w:val="top"/>
          </w:tcPr>
          <w:p w14:paraId="5463A476">
            <w:pPr>
              <w:spacing w:before="176" w:line="240" w:lineRule="auto"/>
              <w:ind w:left="238"/>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开、竣工日期</w:t>
            </w:r>
          </w:p>
        </w:tc>
        <w:tc>
          <w:tcPr>
            <w:tcW w:w="1331" w:type="dxa"/>
            <w:vAlign w:val="top"/>
          </w:tcPr>
          <w:p w14:paraId="20848C19">
            <w:pPr>
              <w:spacing w:before="176" w:line="240" w:lineRule="auto"/>
              <w:ind w:left="251"/>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质量等级</w:t>
            </w:r>
          </w:p>
        </w:tc>
      </w:tr>
      <w:tr w14:paraId="46376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79" w:type="dxa"/>
            <w:vAlign w:val="top"/>
          </w:tcPr>
          <w:p w14:paraId="366E7E93">
            <w:pPr>
              <w:spacing w:before="214" w:line="240" w:lineRule="auto"/>
              <w:ind w:left="359"/>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1</w:t>
            </w:r>
          </w:p>
        </w:tc>
        <w:tc>
          <w:tcPr>
            <w:tcW w:w="1546" w:type="dxa"/>
            <w:gridSpan w:val="2"/>
            <w:vAlign w:val="top"/>
          </w:tcPr>
          <w:p w14:paraId="13589B1E">
            <w:pPr>
              <w:pStyle w:val="15"/>
              <w:spacing w:line="240" w:lineRule="auto"/>
              <w:rPr>
                <w:color w:val="000000" w:themeColor="text1"/>
                <w:spacing w:val="0"/>
                <w:position w:val="0"/>
                <w:highlight w:val="none"/>
                <w14:textFill>
                  <w14:solidFill>
                    <w14:schemeClr w14:val="tx1"/>
                  </w14:solidFill>
                </w14:textFill>
              </w:rPr>
            </w:pPr>
          </w:p>
        </w:tc>
        <w:tc>
          <w:tcPr>
            <w:tcW w:w="1941" w:type="dxa"/>
            <w:gridSpan w:val="2"/>
            <w:vAlign w:val="top"/>
          </w:tcPr>
          <w:p w14:paraId="43394AD4">
            <w:pPr>
              <w:pStyle w:val="15"/>
              <w:spacing w:line="240" w:lineRule="auto"/>
              <w:rPr>
                <w:color w:val="000000" w:themeColor="text1"/>
                <w:spacing w:val="0"/>
                <w:position w:val="0"/>
                <w:highlight w:val="none"/>
                <w14:textFill>
                  <w14:solidFill>
                    <w14:schemeClr w14:val="tx1"/>
                  </w14:solidFill>
                </w14:textFill>
              </w:rPr>
            </w:pPr>
          </w:p>
        </w:tc>
        <w:tc>
          <w:tcPr>
            <w:tcW w:w="1964" w:type="dxa"/>
            <w:vAlign w:val="top"/>
          </w:tcPr>
          <w:p w14:paraId="3AC518F1">
            <w:pPr>
              <w:pStyle w:val="15"/>
              <w:spacing w:line="240" w:lineRule="auto"/>
              <w:rPr>
                <w:color w:val="000000" w:themeColor="text1"/>
                <w:spacing w:val="0"/>
                <w:position w:val="0"/>
                <w:highlight w:val="none"/>
                <w14:textFill>
                  <w14:solidFill>
                    <w14:schemeClr w14:val="tx1"/>
                  </w14:solidFill>
                </w14:textFill>
              </w:rPr>
            </w:pPr>
          </w:p>
        </w:tc>
        <w:tc>
          <w:tcPr>
            <w:tcW w:w="1713" w:type="dxa"/>
            <w:vAlign w:val="top"/>
          </w:tcPr>
          <w:p w14:paraId="56753F7E">
            <w:pPr>
              <w:pStyle w:val="15"/>
              <w:spacing w:line="240" w:lineRule="auto"/>
              <w:rPr>
                <w:color w:val="000000" w:themeColor="text1"/>
                <w:spacing w:val="0"/>
                <w:position w:val="0"/>
                <w:highlight w:val="none"/>
                <w14:textFill>
                  <w14:solidFill>
                    <w14:schemeClr w14:val="tx1"/>
                  </w14:solidFill>
                </w14:textFill>
              </w:rPr>
            </w:pPr>
          </w:p>
        </w:tc>
        <w:tc>
          <w:tcPr>
            <w:tcW w:w="1331" w:type="dxa"/>
            <w:vAlign w:val="top"/>
          </w:tcPr>
          <w:p w14:paraId="301CF6AE">
            <w:pPr>
              <w:pStyle w:val="15"/>
              <w:spacing w:line="240" w:lineRule="auto"/>
              <w:rPr>
                <w:color w:val="000000" w:themeColor="text1"/>
                <w:spacing w:val="0"/>
                <w:position w:val="0"/>
                <w:highlight w:val="none"/>
                <w14:textFill>
                  <w14:solidFill>
                    <w14:schemeClr w14:val="tx1"/>
                  </w14:solidFill>
                </w14:textFill>
              </w:rPr>
            </w:pPr>
          </w:p>
        </w:tc>
      </w:tr>
      <w:tr w14:paraId="36828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79" w:type="dxa"/>
            <w:vAlign w:val="top"/>
          </w:tcPr>
          <w:p w14:paraId="65C71387">
            <w:pPr>
              <w:spacing w:before="213" w:line="240" w:lineRule="auto"/>
              <w:ind w:left="339"/>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2</w:t>
            </w:r>
          </w:p>
        </w:tc>
        <w:tc>
          <w:tcPr>
            <w:tcW w:w="1546" w:type="dxa"/>
            <w:gridSpan w:val="2"/>
            <w:vAlign w:val="top"/>
          </w:tcPr>
          <w:p w14:paraId="5D8CABFA">
            <w:pPr>
              <w:pStyle w:val="15"/>
              <w:spacing w:line="240" w:lineRule="auto"/>
              <w:rPr>
                <w:color w:val="000000" w:themeColor="text1"/>
                <w:spacing w:val="0"/>
                <w:position w:val="0"/>
                <w:highlight w:val="none"/>
                <w14:textFill>
                  <w14:solidFill>
                    <w14:schemeClr w14:val="tx1"/>
                  </w14:solidFill>
                </w14:textFill>
              </w:rPr>
            </w:pPr>
          </w:p>
        </w:tc>
        <w:tc>
          <w:tcPr>
            <w:tcW w:w="1941" w:type="dxa"/>
            <w:gridSpan w:val="2"/>
            <w:vAlign w:val="top"/>
          </w:tcPr>
          <w:p w14:paraId="66F54281">
            <w:pPr>
              <w:pStyle w:val="15"/>
              <w:spacing w:line="240" w:lineRule="auto"/>
              <w:rPr>
                <w:color w:val="000000" w:themeColor="text1"/>
                <w:spacing w:val="0"/>
                <w:position w:val="0"/>
                <w:highlight w:val="none"/>
                <w14:textFill>
                  <w14:solidFill>
                    <w14:schemeClr w14:val="tx1"/>
                  </w14:solidFill>
                </w14:textFill>
              </w:rPr>
            </w:pPr>
          </w:p>
        </w:tc>
        <w:tc>
          <w:tcPr>
            <w:tcW w:w="1964" w:type="dxa"/>
            <w:vAlign w:val="top"/>
          </w:tcPr>
          <w:p w14:paraId="3BFA9852">
            <w:pPr>
              <w:pStyle w:val="15"/>
              <w:spacing w:line="240" w:lineRule="auto"/>
              <w:rPr>
                <w:color w:val="000000" w:themeColor="text1"/>
                <w:spacing w:val="0"/>
                <w:position w:val="0"/>
                <w:highlight w:val="none"/>
                <w14:textFill>
                  <w14:solidFill>
                    <w14:schemeClr w14:val="tx1"/>
                  </w14:solidFill>
                </w14:textFill>
              </w:rPr>
            </w:pPr>
          </w:p>
        </w:tc>
        <w:tc>
          <w:tcPr>
            <w:tcW w:w="1713" w:type="dxa"/>
            <w:vAlign w:val="top"/>
          </w:tcPr>
          <w:p w14:paraId="78CD04B8">
            <w:pPr>
              <w:pStyle w:val="15"/>
              <w:spacing w:line="240" w:lineRule="auto"/>
              <w:rPr>
                <w:color w:val="000000" w:themeColor="text1"/>
                <w:spacing w:val="0"/>
                <w:position w:val="0"/>
                <w:highlight w:val="none"/>
                <w14:textFill>
                  <w14:solidFill>
                    <w14:schemeClr w14:val="tx1"/>
                  </w14:solidFill>
                </w14:textFill>
              </w:rPr>
            </w:pPr>
          </w:p>
        </w:tc>
        <w:tc>
          <w:tcPr>
            <w:tcW w:w="1331" w:type="dxa"/>
            <w:vAlign w:val="top"/>
          </w:tcPr>
          <w:p w14:paraId="48591ACC">
            <w:pPr>
              <w:pStyle w:val="15"/>
              <w:spacing w:line="240" w:lineRule="auto"/>
              <w:rPr>
                <w:color w:val="000000" w:themeColor="text1"/>
                <w:spacing w:val="0"/>
                <w:position w:val="0"/>
                <w:highlight w:val="none"/>
                <w14:textFill>
                  <w14:solidFill>
                    <w14:schemeClr w14:val="tx1"/>
                  </w14:solidFill>
                </w14:textFill>
              </w:rPr>
            </w:pPr>
          </w:p>
        </w:tc>
      </w:tr>
      <w:tr w14:paraId="5940A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79" w:type="dxa"/>
            <w:vAlign w:val="top"/>
          </w:tcPr>
          <w:p w14:paraId="6B309B00">
            <w:pPr>
              <w:spacing w:before="213" w:line="240" w:lineRule="auto"/>
              <w:ind w:left="343"/>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3</w:t>
            </w:r>
          </w:p>
        </w:tc>
        <w:tc>
          <w:tcPr>
            <w:tcW w:w="1546" w:type="dxa"/>
            <w:gridSpan w:val="2"/>
            <w:vAlign w:val="top"/>
          </w:tcPr>
          <w:p w14:paraId="5796843D">
            <w:pPr>
              <w:pStyle w:val="15"/>
              <w:spacing w:line="240" w:lineRule="auto"/>
              <w:rPr>
                <w:color w:val="000000" w:themeColor="text1"/>
                <w:spacing w:val="0"/>
                <w:position w:val="0"/>
                <w:highlight w:val="none"/>
                <w14:textFill>
                  <w14:solidFill>
                    <w14:schemeClr w14:val="tx1"/>
                  </w14:solidFill>
                </w14:textFill>
              </w:rPr>
            </w:pPr>
          </w:p>
        </w:tc>
        <w:tc>
          <w:tcPr>
            <w:tcW w:w="1941" w:type="dxa"/>
            <w:gridSpan w:val="2"/>
            <w:vAlign w:val="top"/>
          </w:tcPr>
          <w:p w14:paraId="5CAA8338">
            <w:pPr>
              <w:pStyle w:val="15"/>
              <w:spacing w:line="240" w:lineRule="auto"/>
              <w:rPr>
                <w:color w:val="000000" w:themeColor="text1"/>
                <w:spacing w:val="0"/>
                <w:position w:val="0"/>
                <w:highlight w:val="none"/>
                <w14:textFill>
                  <w14:solidFill>
                    <w14:schemeClr w14:val="tx1"/>
                  </w14:solidFill>
                </w14:textFill>
              </w:rPr>
            </w:pPr>
          </w:p>
        </w:tc>
        <w:tc>
          <w:tcPr>
            <w:tcW w:w="1964" w:type="dxa"/>
            <w:vAlign w:val="top"/>
          </w:tcPr>
          <w:p w14:paraId="09ED71F5">
            <w:pPr>
              <w:pStyle w:val="15"/>
              <w:spacing w:line="240" w:lineRule="auto"/>
              <w:rPr>
                <w:color w:val="000000" w:themeColor="text1"/>
                <w:spacing w:val="0"/>
                <w:position w:val="0"/>
                <w:highlight w:val="none"/>
                <w14:textFill>
                  <w14:solidFill>
                    <w14:schemeClr w14:val="tx1"/>
                  </w14:solidFill>
                </w14:textFill>
              </w:rPr>
            </w:pPr>
          </w:p>
        </w:tc>
        <w:tc>
          <w:tcPr>
            <w:tcW w:w="1713" w:type="dxa"/>
            <w:vAlign w:val="top"/>
          </w:tcPr>
          <w:p w14:paraId="0CFBD8EC">
            <w:pPr>
              <w:pStyle w:val="15"/>
              <w:spacing w:line="240" w:lineRule="auto"/>
              <w:rPr>
                <w:color w:val="000000" w:themeColor="text1"/>
                <w:spacing w:val="0"/>
                <w:position w:val="0"/>
                <w:highlight w:val="none"/>
                <w14:textFill>
                  <w14:solidFill>
                    <w14:schemeClr w14:val="tx1"/>
                  </w14:solidFill>
                </w14:textFill>
              </w:rPr>
            </w:pPr>
          </w:p>
        </w:tc>
        <w:tc>
          <w:tcPr>
            <w:tcW w:w="1331" w:type="dxa"/>
            <w:vAlign w:val="top"/>
          </w:tcPr>
          <w:p w14:paraId="0FC813D2">
            <w:pPr>
              <w:pStyle w:val="15"/>
              <w:spacing w:line="240" w:lineRule="auto"/>
              <w:rPr>
                <w:color w:val="000000" w:themeColor="text1"/>
                <w:spacing w:val="0"/>
                <w:position w:val="0"/>
                <w:highlight w:val="none"/>
                <w14:textFill>
                  <w14:solidFill>
                    <w14:schemeClr w14:val="tx1"/>
                  </w14:solidFill>
                </w14:textFill>
              </w:rPr>
            </w:pPr>
          </w:p>
        </w:tc>
      </w:tr>
      <w:tr w14:paraId="5F758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79" w:type="dxa"/>
            <w:vAlign w:val="top"/>
          </w:tcPr>
          <w:p w14:paraId="1B4D37BD">
            <w:pPr>
              <w:spacing w:before="177" w:line="240" w:lineRule="auto"/>
              <w:ind w:left="197"/>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w:t>
            </w:r>
          </w:p>
        </w:tc>
        <w:tc>
          <w:tcPr>
            <w:tcW w:w="1546" w:type="dxa"/>
            <w:gridSpan w:val="2"/>
            <w:vAlign w:val="top"/>
          </w:tcPr>
          <w:p w14:paraId="6D69565D">
            <w:pPr>
              <w:pStyle w:val="15"/>
              <w:spacing w:line="240" w:lineRule="auto"/>
              <w:rPr>
                <w:color w:val="000000" w:themeColor="text1"/>
                <w:spacing w:val="0"/>
                <w:position w:val="0"/>
                <w:highlight w:val="none"/>
                <w14:textFill>
                  <w14:solidFill>
                    <w14:schemeClr w14:val="tx1"/>
                  </w14:solidFill>
                </w14:textFill>
              </w:rPr>
            </w:pPr>
          </w:p>
        </w:tc>
        <w:tc>
          <w:tcPr>
            <w:tcW w:w="1941" w:type="dxa"/>
            <w:gridSpan w:val="2"/>
            <w:vAlign w:val="top"/>
          </w:tcPr>
          <w:p w14:paraId="3BA35FB8">
            <w:pPr>
              <w:pStyle w:val="15"/>
              <w:spacing w:line="240" w:lineRule="auto"/>
              <w:rPr>
                <w:color w:val="000000" w:themeColor="text1"/>
                <w:spacing w:val="0"/>
                <w:position w:val="0"/>
                <w:highlight w:val="none"/>
                <w14:textFill>
                  <w14:solidFill>
                    <w14:schemeClr w14:val="tx1"/>
                  </w14:solidFill>
                </w14:textFill>
              </w:rPr>
            </w:pPr>
          </w:p>
        </w:tc>
        <w:tc>
          <w:tcPr>
            <w:tcW w:w="1964" w:type="dxa"/>
            <w:vAlign w:val="top"/>
          </w:tcPr>
          <w:p w14:paraId="72D47748">
            <w:pPr>
              <w:pStyle w:val="15"/>
              <w:spacing w:line="240" w:lineRule="auto"/>
              <w:rPr>
                <w:color w:val="000000" w:themeColor="text1"/>
                <w:spacing w:val="0"/>
                <w:position w:val="0"/>
                <w:highlight w:val="none"/>
                <w14:textFill>
                  <w14:solidFill>
                    <w14:schemeClr w14:val="tx1"/>
                  </w14:solidFill>
                </w14:textFill>
              </w:rPr>
            </w:pPr>
          </w:p>
        </w:tc>
        <w:tc>
          <w:tcPr>
            <w:tcW w:w="1713" w:type="dxa"/>
            <w:vAlign w:val="top"/>
          </w:tcPr>
          <w:p w14:paraId="6A2D8860">
            <w:pPr>
              <w:pStyle w:val="15"/>
              <w:spacing w:line="240" w:lineRule="auto"/>
              <w:rPr>
                <w:color w:val="000000" w:themeColor="text1"/>
                <w:spacing w:val="0"/>
                <w:position w:val="0"/>
                <w:highlight w:val="none"/>
                <w14:textFill>
                  <w14:solidFill>
                    <w14:schemeClr w14:val="tx1"/>
                  </w14:solidFill>
                </w14:textFill>
              </w:rPr>
            </w:pPr>
          </w:p>
        </w:tc>
        <w:tc>
          <w:tcPr>
            <w:tcW w:w="1331" w:type="dxa"/>
            <w:vAlign w:val="top"/>
          </w:tcPr>
          <w:p w14:paraId="3D9C9E09">
            <w:pPr>
              <w:pStyle w:val="15"/>
              <w:spacing w:line="240" w:lineRule="auto"/>
              <w:rPr>
                <w:color w:val="000000" w:themeColor="text1"/>
                <w:spacing w:val="0"/>
                <w:position w:val="0"/>
                <w:highlight w:val="none"/>
                <w14:textFill>
                  <w14:solidFill>
                    <w14:schemeClr w14:val="tx1"/>
                  </w14:solidFill>
                </w14:textFill>
              </w:rPr>
            </w:pPr>
          </w:p>
        </w:tc>
      </w:tr>
    </w:tbl>
    <w:p w14:paraId="22B0D89A">
      <w:pPr>
        <w:pStyle w:val="3"/>
        <w:spacing w:line="240" w:lineRule="auto"/>
        <w:rPr>
          <w:color w:val="000000" w:themeColor="text1"/>
          <w:spacing w:val="0"/>
          <w:position w:val="0"/>
          <w:highlight w:val="none"/>
          <w14:textFill>
            <w14:solidFill>
              <w14:schemeClr w14:val="tx1"/>
            </w14:solidFill>
          </w14:textFill>
        </w:rPr>
      </w:pPr>
    </w:p>
    <w:p w14:paraId="027C90F8">
      <w:pPr>
        <w:pStyle w:val="3"/>
        <w:spacing w:line="240" w:lineRule="auto"/>
        <w:rPr>
          <w:color w:val="000000" w:themeColor="text1"/>
          <w:spacing w:val="0"/>
          <w:position w:val="0"/>
          <w:highlight w:val="none"/>
          <w14:textFill>
            <w14:solidFill>
              <w14:schemeClr w14:val="tx1"/>
            </w14:solidFill>
          </w14:textFill>
        </w:rPr>
      </w:pPr>
    </w:p>
    <w:p w14:paraId="0FAC420E">
      <w:pPr>
        <w:pStyle w:val="3"/>
        <w:spacing w:line="240" w:lineRule="auto"/>
        <w:rPr>
          <w:color w:val="000000" w:themeColor="text1"/>
          <w:spacing w:val="0"/>
          <w:position w:val="0"/>
          <w:highlight w:val="none"/>
          <w14:textFill>
            <w14:solidFill>
              <w14:schemeClr w14:val="tx1"/>
            </w14:solidFill>
          </w14:textFill>
        </w:rPr>
      </w:pPr>
    </w:p>
    <w:p w14:paraId="6F491015">
      <w:pPr>
        <w:spacing w:before="78" w:line="240" w:lineRule="auto"/>
        <w:ind w:left="664" w:leftChars="0" w:hanging="664" w:hangingChars="277"/>
        <w:jc w:val="right"/>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项目经理：（签字）</w:t>
      </w:r>
    </w:p>
    <w:p w14:paraId="75FF4055">
      <w:pPr>
        <w:pStyle w:val="3"/>
        <w:spacing w:line="240" w:lineRule="auto"/>
        <w:jc w:val="right"/>
        <w:rPr>
          <w:color w:val="000000" w:themeColor="text1"/>
          <w:spacing w:val="0"/>
          <w:position w:val="0"/>
          <w:highlight w:val="none"/>
          <w14:textFill>
            <w14:solidFill>
              <w14:schemeClr w14:val="tx1"/>
            </w14:solidFill>
          </w14:textFill>
        </w:rPr>
      </w:pPr>
    </w:p>
    <w:p w14:paraId="35C245FD">
      <w:pPr>
        <w:spacing w:before="78" w:line="240" w:lineRule="auto"/>
        <w:ind w:left="4226"/>
        <w:jc w:val="right"/>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年</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月</w:t>
      </w:r>
      <w: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日</w:t>
      </w:r>
    </w:p>
    <w:p w14:paraId="2E0B408E">
      <w:pPr>
        <w:pStyle w:val="3"/>
        <w:spacing w:line="240" w:lineRule="auto"/>
        <w:rPr>
          <w:color w:val="000000" w:themeColor="text1"/>
          <w:spacing w:val="0"/>
          <w:position w:val="0"/>
          <w:highlight w:val="none"/>
          <w14:textFill>
            <w14:solidFill>
              <w14:schemeClr w14:val="tx1"/>
            </w14:solidFill>
          </w14:textFill>
        </w:rPr>
      </w:pPr>
    </w:p>
    <w:p w14:paraId="4211C1F3">
      <w:pPr>
        <w:pStyle w:val="3"/>
        <w:spacing w:line="240" w:lineRule="auto"/>
        <w:rPr>
          <w:color w:val="000000" w:themeColor="text1"/>
          <w:spacing w:val="0"/>
          <w:position w:val="0"/>
          <w:highlight w:val="none"/>
          <w14:textFill>
            <w14:solidFill>
              <w14:schemeClr w14:val="tx1"/>
            </w14:solidFill>
          </w14:textFill>
        </w:rPr>
      </w:pPr>
    </w:p>
    <w:p w14:paraId="65219BA8">
      <w:pPr>
        <w:spacing w:before="65" w:line="240" w:lineRule="auto"/>
        <w:ind w:left="470"/>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说明：《项目经理简历表》后应附拟派项目经理以下资料：</w:t>
      </w:r>
    </w:p>
    <w:p w14:paraId="1F99FCDC">
      <w:pPr>
        <w:spacing w:before="153" w:line="240" w:lineRule="auto"/>
        <w:ind w:left="464"/>
        <w:outlineLvl w:val="9"/>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1</w:t>
      </w:r>
      <w:r>
        <w:rPr>
          <w:rFonts w:ascii="宋体" w:hAnsi="宋体" w:eastAsia="宋体" w:cs="宋体"/>
          <w:color w:val="000000" w:themeColor="text1"/>
          <w:spacing w:val="0"/>
          <w:position w:val="0"/>
          <w:sz w:val="20"/>
          <w:szCs w:val="20"/>
          <w:highlight w:val="none"/>
          <w14:textFill>
            <w14:solidFill>
              <w14:schemeClr w14:val="tx1"/>
            </w14:solidFill>
          </w14:textFill>
        </w:rPr>
        <w:t>．身份证彩色扫描件；</w:t>
      </w:r>
    </w:p>
    <w:p w14:paraId="30B20496">
      <w:pPr>
        <w:spacing w:before="153" w:line="240" w:lineRule="auto"/>
        <w:ind w:left="464"/>
        <w:outlineLvl w:val="9"/>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2</w:t>
      </w:r>
      <w:r>
        <w:rPr>
          <w:rFonts w:ascii="宋体" w:hAnsi="宋体" w:eastAsia="宋体" w:cs="宋体"/>
          <w:color w:val="000000" w:themeColor="text1"/>
          <w:spacing w:val="0"/>
          <w:position w:val="0"/>
          <w:sz w:val="20"/>
          <w:szCs w:val="20"/>
          <w:highlight w:val="none"/>
          <w14:textFill>
            <w14:solidFill>
              <w14:schemeClr w14:val="tx1"/>
            </w14:solidFill>
          </w14:textFill>
        </w:rPr>
        <w:t>．建造师电子注册证书（在使用有效期内的有效电子证书）彩色扫描件；</w:t>
      </w:r>
    </w:p>
    <w:p w14:paraId="5FD8221C">
      <w:pPr>
        <w:spacing w:before="154" w:line="240" w:lineRule="auto"/>
        <w:ind w:left="50" w:right="167" w:firstLine="417"/>
        <w:outlineLvl w:val="9"/>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3</w:t>
      </w:r>
      <w:r>
        <w:rPr>
          <w:rFonts w:ascii="宋体" w:hAnsi="宋体" w:eastAsia="宋体" w:cs="宋体"/>
          <w:color w:val="000000" w:themeColor="text1"/>
          <w:spacing w:val="0"/>
          <w:position w:val="0"/>
          <w:sz w:val="20"/>
          <w:szCs w:val="20"/>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B</w:t>
      </w:r>
      <w:r>
        <w:rPr>
          <w:rFonts w:ascii="宋体" w:hAnsi="宋体" w:eastAsia="宋体" w:cs="宋体"/>
          <w:color w:val="000000" w:themeColor="text1"/>
          <w:spacing w:val="0"/>
          <w:position w:val="0"/>
          <w:sz w:val="20"/>
          <w:szCs w:val="20"/>
          <w:highlight w:val="none"/>
          <w14:textFill>
            <w14:solidFill>
              <w14:schemeClr w14:val="tx1"/>
            </w14:solidFill>
          </w14:textFill>
        </w:rPr>
        <w:t>类安全生产考核合格证书彩色扫描件或广东省建筑施工企业管理人员安全生产考核系统考核合格信息彩色扫描件；</w:t>
      </w:r>
    </w:p>
    <w:p w14:paraId="79B3B317">
      <w:pPr>
        <w:spacing w:before="153" w:line="240" w:lineRule="auto"/>
        <w:ind w:left="49" w:right="167" w:firstLine="413"/>
        <w:outlineLvl w:val="9"/>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4</w:t>
      </w:r>
      <w:r>
        <w:rPr>
          <w:rFonts w:ascii="宋体" w:hAnsi="宋体" w:eastAsia="宋体" w:cs="宋体"/>
          <w:color w:val="000000" w:themeColor="text1"/>
          <w:spacing w:val="0"/>
          <w:position w:val="0"/>
          <w:sz w:val="20"/>
          <w:szCs w:val="20"/>
          <w:highlight w:val="none"/>
          <w14:textFill>
            <w14:solidFill>
              <w14:schemeClr w14:val="tx1"/>
            </w14:solidFill>
          </w14:textFill>
        </w:rPr>
        <w:t>．在本单位缴纳社保的证明（至少</w:t>
      </w:r>
      <w:r>
        <w:rPr>
          <w:rFonts w:hint="eastAsia" w:ascii="宋体" w:hAnsi="宋体" w:eastAsia="宋体" w:cs="宋体"/>
          <w:color w:val="000000" w:themeColor="text1"/>
          <w:spacing w:val="0"/>
          <w:position w:val="0"/>
          <w:sz w:val="20"/>
          <w:szCs w:val="20"/>
          <w:highlight w:val="none"/>
          <w:lang w:val="en-US" w:eastAsia="zh-CN"/>
          <w14:textFill>
            <w14:solidFill>
              <w14:schemeClr w14:val="tx1"/>
            </w14:solidFill>
          </w14:textFill>
        </w:rPr>
        <w:t>3</w:t>
      </w:r>
      <w:r>
        <w:rPr>
          <w:rFonts w:ascii="宋体" w:hAnsi="宋体" w:eastAsia="宋体" w:cs="宋体"/>
          <w:color w:val="000000" w:themeColor="text1"/>
          <w:spacing w:val="0"/>
          <w:position w:val="0"/>
          <w:sz w:val="20"/>
          <w:szCs w:val="20"/>
          <w:highlight w:val="none"/>
          <w14:textFill>
            <w14:solidFill>
              <w14:schemeClr w14:val="tx1"/>
            </w14:solidFill>
          </w14:textFill>
        </w:rPr>
        <w:t>个月，其中必须有</w:t>
      </w:r>
      <w:r>
        <w:rPr>
          <w:rFonts w:hint="eastAsia" w:ascii="Times New Roman" w:hAnsi="Times New Roman" w:eastAsia="宋体" w:cs="Times New Roman"/>
          <w:color w:val="000000" w:themeColor="text1"/>
          <w:spacing w:val="0"/>
          <w:position w:val="0"/>
          <w:sz w:val="20"/>
          <w:szCs w:val="20"/>
          <w:highlight w:val="none"/>
          <w:lang w:val="en-US" w:eastAsia="zh-CN"/>
          <w14:textFill>
            <w14:solidFill>
              <w14:schemeClr w14:val="tx1"/>
            </w14:solidFill>
          </w14:textFill>
        </w:rPr>
        <w:t>2024</w:t>
      </w:r>
      <w:r>
        <w:rPr>
          <w:rFonts w:ascii="宋体" w:hAnsi="宋体" w:eastAsia="宋体" w:cs="宋体"/>
          <w:color w:val="000000" w:themeColor="text1"/>
          <w:spacing w:val="0"/>
          <w:position w:val="0"/>
          <w:sz w:val="20"/>
          <w:szCs w:val="20"/>
          <w:highlight w:val="none"/>
          <w14:textFill>
            <w14:solidFill>
              <w14:schemeClr w14:val="tx1"/>
            </w14:solidFill>
          </w14:textFill>
        </w:rPr>
        <w:t>年</w:t>
      </w:r>
      <w:r>
        <w:rPr>
          <w:rFonts w:hint="eastAsia" w:ascii="宋体" w:hAnsi="宋体" w:eastAsia="宋体" w:cs="宋体"/>
          <w:color w:val="000000" w:themeColor="text1"/>
          <w:spacing w:val="0"/>
          <w:position w:val="0"/>
          <w:sz w:val="20"/>
          <w:szCs w:val="20"/>
          <w:highlight w:val="none"/>
          <w:lang w:val="en-US" w:eastAsia="zh-CN"/>
          <w14:textFill>
            <w14:solidFill>
              <w14:schemeClr w14:val="tx1"/>
            </w14:solidFill>
          </w14:textFill>
        </w:rPr>
        <w:t>8</w:t>
      </w:r>
      <w:r>
        <w:rPr>
          <w:rFonts w:ascii="宋体" w:hAnsi="宋体" w:eastAsia="宋体" w:cs="宋体"/>
          <w:color w:val="000000" w:themeColor="text1"/>
          <w:spacing w:val="0"/>
          <w:position w:val="0"/>
          <w:sz w:val="20"/>
          <w:szCs w:val="20"/>
          <w:highlight w:val="none"/>
          <w14:textFill>
            <w14:solidFill>
              <w14:schemeClr w14:val="tx1"/>
            </w14:solidFill>
          </w14:textFill>
        </w:rPr>
        <w:t>月）复印件或打印件。拟派项目经理为退休返聘人员无法提供社保证明的，提供退休证和劳动合同彩色扫描件。</w:t>
      </w:r>
    </w:p>
    <w:p w14:paraId="3BE8DD78">
      <w:pPr>
        <w:spacing w:before="150" w:line="240" w:lineRule="auto"/>
        <w:ind w:left="49" w:right="170" w:firstLine="420"/>
        <w:outlineLvl w:val="9"/>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5</w:t>
      </w:r>
      <w:r>
        <w:rPr>
          <w:rFonts w:ascii="宋体" w:hAnsi="宋体" w:eastAsia="宋体" w:cs="宋体"/>
          <w:color w:val="000000" w:themeColor="text1"/>
          <w:spacing w:val="0"/>
          <w:position w:val="0"/>
          <w:sz w:val="20"/>
          <w:szCs w:val="20"/>
          <w:highlight w:val="none"/>
          <w14:textFill>
            <w14:solidFill>
              <w14:schemeClr w14:val="tx1"/>
            </w14:solidFill>
          </w14:textFill>
        </w:rPr>
        <w:t>．“进粤企业和人员诚信信息登记平台”个人（项目经理等）信息情况截图。（适用于省外建筑企业）</w:t>
      </w:r>
    </w:p>
    <w:p w14:paraId="0C5DA028">
      <w:pPr>
        <w:rPr>
          <w:color w:val="000000" w:themeColor="text1"/>
          <w:spacing w:val="0"/>
          <w:position w:val="0"/>
          <w:highlight w:val="none"/>
          <w14:textFill>
            <w14:solidFill>
              <w14:schemeClr w14:val="tx1"/>
            </w14:solidFill>
          </w14:textFill>
        </w:rPr>
      </w:pPr>
      <w:r>
        <w:rPr>
          <w:color w:val="000000" w:themeColor="text1"/>
          <w:spacing w:val="0"/>
          <w:position w:val="0"/>
          <w:highlight w:val="none"/>
          <w14:textFill>
            <w14:solidFill>
              <w14:schemeClr w14:val="tx1"/>
            </w14:solidFill>
          </w14:textFill>
        </w:rPr>
        <w:br w:type="page"/>
      </w:r>
    </w:p>
    <w:p w14:paraId="603FAED1">
      <w:pPr>
        <w:spacing w:before="78" w:line="240" w:lineRule="auto"/>
        <w:outlineLvl w:val="1"/>
        <w:rPr>
          <w:rFonts w:ascii="宋体" w:hAnsi="宋体" w:eastAsia="宋体" w:cs="宋体"/>
          <w:color w:val="000000" w:themeColor="text1"/>
          <w:spacing w:val="0"/>
          <w:position w:val="0"/>
          <w:sz w:val="24"/>
          <w:szCs w:val="24"/>
          <w:highlight w:val="none"/>
          <w14:textFill>
            <w14:solidFill>
              <w14:schemeClr w14:val="tx1"/>
            </w14:solidFill>
          </w14:textFill>
        </w:rPr>
      </w:pPr>
      <w:bookmarkStart w:id="100" w:name="_Toc25189"/>
      <w:r>
        <w:rPr>
          <w:rFonts w:ascii="宋体" w:hAnsi="宋体" w:eastAsia="宋体" w:cs="宋体"/>
          <w:b/>
          <w:bCs/>
          <w:color w:val="000000" w:themeColor="text1"/>
          <w:spacing w:val="0"/>
          <w:position w:val="0"/>
          <w:sz w:val="24"/>
          <w:szCs w:val="24"/>
          <w:highlight w:val="none"/>
          <w14:textFill>
            <w14:solidFill>
              <w14:schemeClr w14:val="tx1"/>
            </w14:solidFill>
          </w14:textFill>
        </w:rPr>
        <w:t>格式九</w:t>
      </w:r>
      <w:r>
        <w:rPr>
          <w:rFonts w:ascii="宋体" w:hAnsi="宋体" w:eastAsia="宋体" w:cs="宋体"/>
          <w:color w:val="000000" w:themeColor="text1"/>
          <w:spacing w:val="0"/>
          <w:position w:val="0"/>
          <w:sz w:val="24"/>
          <w:szCs w:val="24"/>
          <w:highlight w:val="none"/>
          <w14:textFill>
            <w14:solidFill>
              <w14:schemeClr w14:val="tx1"/>
            </w14:solidFill>
          </w14:textFill>
        </w:rPr>
        <w:t xml:space="preserve"> </w:t>
      </w:r>
      <w:r>
        <w:rPr>
          <w:rFonts w:ascii="宋体" w:hAnsi="宋体" w:eastAsia="宋体" w:cs="宋体"/>
          <w:b/>
          <w:bCs/>
          <w:color w:val="000000" w:themeColor="text1"/>
          <w:spacing w:val="0"/>
          <w:position w:val="0"/>
          <w:sz w:val="24"/>
          <w:szCs w:val="24"/>
          <w:highlight w:val="none"/>
          <w14:textFill>
            <w14:solidFill>
              <w14:schemeClr w14:val="tx1"/>
            </w14:solidFill>
          </w14:textFill>
        </w:rPr>
        <w:t>项目经理任职声明</w:t>
      </w:r>
      <w:bookmarkEnd w:id="100"/>
    </w:p>
    <w:p w14:paraId="42E40D28">
      <w:pPr>
        <w:pStyle w:val="3"/>
        <w:spacing w:line="240" w:lineRule="auto"/>
        <w:rPr>
          <w:color w:val="000000" w:themeColor="text1"/>
          <w:spacing w:val="0"/>
          <w:position w:val="0"/>
          <w:highlight w:val="none"/>
          <w14:textFill>
            <w14:solidFill>
              <w14:schemeClr w14:val="tx1"/>
            </w14:solidFill>
          </w14:textFill>
        </w:rPr>
      </w:pPr>
    </w:p>
    <w:p w14:paraId="4917EB1A">
      <w:pPr>
        <w:pStyle w:val="3"/>
        <w:spacing w:line="240" w:lineRule="auto"/>
        <w:rPr>
          <w:color w:val="000000" w:themeColor="text1"/>
          <w:spacing w:val="0"/>
          <w:position w:val="0"/>
          <w:highlight w:val="none"/>
          <w14:textFill>
            <w14:solidFill>
              <w14:schemeClr w14:val="tx1"/>
            </w14:solidFill>
          </w14:textFill>
        </w:rPr>
      </w:pPr>
    </w:p>
    <w:p w14:paraId="5054D5DF">
      <w:pPr>
        <w:spacing w:before="98" w:line="240" w:lineRule="auto"/>
        <w:ind w:left="3338"/>
        <w:rPr>
          <w:rFonts w:ascii="宋体" w:hAnsi="宋体" w:eastAsia="宋体" w:cs="宋体"/>
          <w:color w:val="000000" w:themeColor="text1"/>
          <w:spacing w:val="0"/>
          <w:position w:val="0"/>
          <w:sz w:val="30"/>
          <w:szCs w:val="30"/>
          <w:highlight w:val="none"/>
          <w14:textFill>
            <w14:solidFill>
              <w14:schemeClr w14:val="tx1"/>
            </w14:solidFill>
          </w14:textFill>
        </w:rPr>
      </w:pPr>
      <w:r>
        <w:rPr>
          <w:rFonts w:ascii="宋体" w:hAnsi="宋体" w:eastAsia="宋体" w:cs="宋体"/>
          <w:b/>
          <w:bCs/>
          <w:color w:val="000000" w:themeColor="text1"/>
          <w:spacing w:val="0"/>
          <w:position w:val="0"/>
          <w:sz w:val="30"/>
          <w:szCs w:val="30"/>
          <w:highlight w:val="none"/>
          <w14:textFill>
            <w14:solidFill>
              <w14:schemeClr w14:val="tx1"/>
            </w14:solidFill>
          </w14:textFill>
        </w:rPr>
        <w:t>项目经理任职声明</w:t>
      </w:r>
    </w:p>
    <w:p w14:paraId="1536FD4E">
      <w:pPr>
        <w:pStyle w:val="3"/>
        <w:spacing w:line="240" w:lineRule="auto"/>
        <w:rPr>
          <w:color w:val="000000" w:themeColor="text1"/>
          <w:spacing w:val="0"/>
          <w:position w:val="0"/>
          <w:highlight w:val="none"/>
          <w14:textFill>
            <w14:solidFill>
              <w14:schemeClr w14:val="tx1"/>
            </w14:solidFill>
          </w14:textFill>
        </w:rPr>
      </w:pPr>
    </w:p>
    <w:p w14:paraId="30F290DA">
      <w:pPr>
        <w:pStyle w:val="3"/>
        <w:spacing w:line="240" w:lineRule="auto"/>
        <w:rPr>
          <w:color w:val="000000" w:themeColor="text1"/>
          <w:spacing w:val="0"/>
          <w:position w:val="0"/>
          <w:highlight w:val="none"/>
          <w14:textFill>
            <w14:solidFill>
              <w14:schemeClr w14:val="tx1"/>
            </w14:solidFill>
          </w14:textFill>
        </w:rPr>
      </w:pPr>
    </w:p>
    <w:p w14:paraId="552A9CA4">
      <w:pPr>
        <w:pStyle w:val="3"/>
        <w:spacing w:line="240" w:lineRule="auto"/>
        <w:rPr>
          <w:color w:val="000000" w:themeColor="text1"/>
          <w:spacing w:val="0"/>
          <w:position w:val="0"/>
          <w:highlight w:val="none"/>
          <w14:textFill>
            <w14:solidFill>
              <w14:schemeClr w14:val="tx1"/>
            </w14:solidFill>
          </w14:textFill>
        </w:rPr>
      </w:pPr>
    </w:p>
    <w:p w14:paraId="3827575E">
      <w:pPr>
        <w:spacing w:before="78" w:line="240" w:lineRule="auto"/>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致：（招标人名称）：</w:t>
      </w:r>
    </w:p>
    <w:p w14:paraId="596D0153">
      <w:pPr>
        <w:spacing w:before="155" w:line="240" w:lineRule="auto"/>
        <w:ind w:firstLine="480"/>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我方在此声明，我方拟派往（项目名称）的项目经理（项目经理姓名）现阶段没有 担任任何在施（包括已中标未开工、已开工未竣工）建设工程项目的项目经理。</w:t>
      </w:r>
    </w:p>
    <w:p w14:paraId="1B159367">
      <w:pPr>
        <w:spacing w:before="35" w:line="240" w:lineRule="auto"/>
        <w:ind w:firstLine="481"/>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我方保证上述信息的真实和准确，并愿意承担因我方就此弄虚作假所引起的一切法 律后果。</w:t>
      </w:r>
    </w:p>
    <w:p w14:paraId="116F6DDF">
      <w:pPr>
        <w:pStyle w:val="3"/>
        <w:spacing w:line="240" w:lineRule="auto"/>
        <w:rPr>
          <w:color w:val="000000" w:themeColor="text1"/>
          <w:spacing w:val="0"/>
          <w:position w:val="0"/>
          <w:highlight w:val="none"/>
          <w14:textFill>
            <w14:solidFill>
              <w14:schemeClr w14:val="tx1"/>
            </w14:solidFill>
          </w14:textFill>
        </w:rPr>
      </w:pPr>
    </w:p>
    <w:p w14:paraId="23FB56A4">
      <w:pPr>
        <w:spacing w:before="78" w:line="240" w:lineRule="auto"/>
        <w:ind w:left="480"/>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特此承诺</w:t>
      </w:r>
    </w:p>
    <w:p w14:paraId="4AC556A6">
      <w:pPr>
        <w:pStyle w:val="3"/>
        <w:spacing w:line="240" w:lineRule="auto"/>
        <w:rPr>
          <w:color w:val="000000" w:themeColor="text1"/>
          <w:spacing w:val="0"/>
          <w:position w:val="0"/>
          <w:highlight w:val="none"/>
          <w14:textFill>
            <w14:solidFill>
              <w14:schemeClr w14:val="tx1"/>
            </w14:solidFill>
          </w14:textFill>
        </w:rPr>
      </w:pPr>
    </w:p>
    <w:p w14:paraId="22BC6497">
      <w:pPr>
        <w:pStyle w:val="3"/>
        <w:spacing w:line="240" w:lineRule="auto"/>
        <w:rPr>
          <w:color w:val="000000" w:themeColor="text1"/>
          <w:spacing w:val="0"/>
          <w:position w:val="0"/>
          <w:highlight w:val="none"/>
          <w14:textFill>
            <w14:solidFill>
              <w14:schemeClr w14:val="tx1"/>
            </w14:solidFill>
          </w14:textFill>
        </w:rPr>
      </w:pPr>
    </w:p>
    <w:p w14:paraId="201BE1B4">
      <w:pPr>
        <w:pStyle w:val="3"/>
        <w:spacing w:line="240" w:lineRule="auto"/>
        <w:rPr>
          <w:color w:val="000000" w:themeColor="text1"/>
          <w:spacing w:val="0"/>
          <w:position w:val="0"/>
          <w:highlight w:val="none"/>
          <w14:textFill>
            <w14:solidFill>
              <w14:schemeClr w14:val="tx1"/>
            </w14:solidFill>
          </w14:textFill>
        </w:rPr>
      </w:pPr>
    </w:p>
    <w:p w14:paraId="2F4A3215">
      <w:pPr>
        <w:spacing w:before="79" w:line="240" w:lineRule="auto"/>
        <w:jc w:val="right"/>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投标人：</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（盖单位章）</w:t>
      </w:r>
    </w:p>
    <w:p w14:paraId="54208A32">
      <w:pPr>
        <w:pStyle w:val="3"/>
        <w:spacing w:line="240" w:lineRule="auto"/>
        <w:rPr>
          <w:color w:val="000000" w:themeColor="text1"/>
          <w:spacing w:val="0"/>
          <w:position w:val="0"/>
          <w:highlight w:val="none"/>
          <w14:textFill>
            <w14:solidFill>
              <w14:schemeClr w14:val="tx1"/>
            </w14:solidFill>
          </w14:textFill>
        </w:rPr>
      </w:pPr>
    </w:p>
    <w:p w14:paraId="780A3808">
      <w:pPr>
        <w:pStyle w:val="3"/>
        <w:spacing w:line="240" w:lineRule="auto"/>
        <w:rPr>
          <w:color w:val="000000" w:themeColor="text1"/>
          <w:spacing w:val="0"/>
          <w:position w:val="0"/>
          <w:highlight w:val="none"/>
          <w14:textFill>
            <w14:solidFill>
              <w14:schemeClr w14:val="tx1"/>
            </w14:solidFill>
          </w14:textFill>
        </w:rPr>
      </w:pPr>
    </w:p>
    <w:p w14:paraId="341C491E">
      <w:pPr>
        <w:pStyle w:val="3"/>
        <w:spacing w:line="240" w:lineRule="auto"/>
        <w:rPr>
          <w:color w:val="000000" w:themeColor="text1"/>
          <w:spacing w:val="0"/>
          <w:position w:val="0"/>
          <w:highlight w:val="none"/>
          <w14:textFill>
            <w14:solidFill>
              <w14:schemeClr w14:val="tx1"/>
            </w14:solidFill>
          </w14:textFill>
        </w:rPr>
      </w:pPr>
    </w:p>
    <w:p w14:paraId="074F3763">
      <w:pPr>
        <w:spacing w:before="78" w:line="240" w:lineRule="auto"/>
        <w:jc w:val="right"/>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法定代表人或其委托代理人：</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（签字或盖章）</w:t>
      </w:r>
    </w:p>
    <w:p w14:paraId="58A0E394">
      <w:pPr>
        <w:pStyle w:val="3"/>
        <w:spacing w:line="240" w:lineRule="auto"/>
        <w:rPr>
          <w:color w:val="000000" w:themeColor="text1"/>
          <w:spacing w:val="0"/>
          <w:position w:val="0"/>
          <w:highlight w:val="none"/>
          <w14:textFill>
            <w14:solidFill>
              <w14:schemeClr w14:val="tx1"/>
            </w14:solidFill>
          </w14:textFill>
        </w:rPr>
      </w:pPr>
    </w:p>
    <w:p w14:paraId="156B4486">
      <w:pPr>
        <w:pStyle w:val="3"/>
        <w:spacing w:line="240" w:lineRule="auto"/>
        <w:rPr>
          <w:color w:val="000000" w:themeColor="text1"/>
          <w:spacing w:val="0"/>
          <w:position w:val="0"/>
          <w:highlight w:val="none"/>
          <w14:textFill>
            <w14:solidFill>
              <w14:schemeClr w14:val="tx1"/>
            </w14:solidFill>
          </w14:textFill>
        </w:rPr>
      </w:pPr>
    </w:p>
    <w:p w14:paraId="68531028">
      <w:pPr>
        <w:spacing w:before="79" w:line="240" w:lineRule="auto"/>
        <w:ind w:left="6276"/>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年  月   日</w:t>
      </w:r>
    </w:p>
    <w:p w14:paraId="64B53063">
      <w:pPr>
        <w:rPr>
          <w:color w:val="000000" w:themeColor="text1"/>
          <w:spacing w:val="0"/>
          <w:position w:val="0"/>
          <w:highlight w:val="none"/>
          <w14:textFill>
            <w14:solidFill>
              <w14:schemeClr w14:val="tx1"/>
            </w14:solidFill>
          </w14:textFill>
        </w:rPr>
      </w:pPr>
      <w:r>
        <w:rPr>
          <w:color w:val="000000" w:themeColor="text1"/>
          <w:spacing w:val="0"/>
          <w:position w:val="0"/>
          <w:highlight w:val="none"/>
          <w14:textFill>
            <w14:solidFill>
              <w14:schemeClr w14:val="tx1"/>
            </w14:solidFill>
          </w14:textFill>
        </w:rPr>
        <w:br w:type="page"/>
      </w:r>
    </w:p>
    <w:p w14:paraId="07941E04">
      <w:pPr>
        <w:spacing w:before="78" w:line="240" w:lineRule="auto"/>
        <w:ind w:left="49"/>
        <w:outlineLvl w:val="1"/>
        <w:rPr>
          <w:rFonts w:ascii="宋体" w:hAnsi="宋体" w:eastAsia="宋体" w:cs="宋体"/>
          <w:color w:val="000000" w:themeColor="text1"/>
          <w:spacing w:val="0"/>
          <w:position w:val="0"/>
          <w:sz w:val="24"/>
          <w:szCs w:val="24"/>
          <w:highlight w:val="none"/>
          <w14:textFill>
            <w14:solidFill>
              <w14:schemeClr w14:val="tx1"/>
            </w14:solidFill>
          </w14:textFill>
        </w:rPr>
      </w:pPr>
      <w:bookmarkStart w:id="101" w:name="_Toc3033"/>
      <w:r>
        <w:rPr>
          <w:rFonts w:ascii="宋体" w:hAnsi="宋体" w:eastAsia="宋体" w:cs="宋体"/>
          <w:b/>
          <w:bCs/>
          <w:color w:val="000000" w:themeColor="text1"/>
          <w:spacing w:val="0"/>
          <w:position w:val="0"/>
          <w:sz w:val="24"/>
          <w:szCs w:val="24"/>
          <w:highlight w:val="none"/>
          <w14:textFill>
            <w14:solidFill>
              <w14:schemeClr w14:val="tx1"/>
            </w14:solidFill>
          </w14:textFill>
        </w:rPr>
        <w:t>格式十</w:t>
      </w:r>
      <w:r>
        <w:rPr>
          <w:rFonts w:ascii="宋体" w:hAnsi="宋体" w:eastAsia="宋体" w:cs="宋体"/>
          <w:color w:val="000000" w:themeColor="text1"/>
          <w:spacing w:val="0"/>
          <w:position w:val="0"/>
          <w:sz w:val="24"/>
          <w:szCs w:val="24"/>
          <w:highlight w:val="none"/>
          <w14:textFill>
            <w14:solidFill>
              <w14:schemeClr w14:val="tx1"/>
            </w14:solidFill>
          </w14:textFill>
        </w:rPr>
        <w:t xml:space="preserve"> </w:t>
      </w:r>
      <w:r>
        <w:rPr>
          <w:rFonts w:ascii="宋体" w:hAnsi="宋体" w:eastAsia="宋体" w:cs="宋体"/>
          <w:b/>
          <w:bCs/>
          <w:color w:val="000000" w:themeColor="text1"/>
          <w:spacing w:val="0"/>
          <w:position w:val="0"/>
          <w:sz w:val="24"/>
          <w:szCs w:val="24"/>
          <w:highlight w:val="none"/>
          <w14:textFill>
            <w14:solidFill>
              <w14:schemeClr w14:val="tx1"/>
            </w14:solidFill>
          </w14:textFill>
        </w:rPr>
        <w:t>项目技术负责人简历表</w:t>
      </w:r>
      <w:bookmarkEnd w:id="101"/>
    </w:p>
    <w:p w14:paraId="6DF36F0D">
      <w:pPr>
        <w:pStyle w:val="3"/>
        <w:spacing w:line="240" w:lineRule="auto"/>
        <w:rPr>
          <w:color w:val="000000" w:themeColor="text1"/>
          <w:spacing w:val="0"/>
          <w:position w:val="0"/>
          <w:highlight w:val="none"/>
          <w14:textFill>
            <w14:solidFill>
              <w14:schemeClr w14:val="tx1"/>
            </w14:solidFill>
          </w14:textFill>
        </w:rPr>
      </w:pPr>
    </w:p>
    <w:p w14:paraId="76ED2409">
      <w:pPr>
        <w:spacing w:before="97" w:line="240" w:lineRule="auto"/>
        <w:ind w:left="3087"/>
        <w:outlineLvl w:val="9"/>
        <w:rPr>
          <w:rFonts w:ascii="宋体" w:hAnsi="宋体" w:eastAsia="宋体" w:cs="宋体"/>
          <w:color w:val="000000" w:themeColor="text1"/>
          <w:spacing w:val="0"/>
          <w:position w:val="0"/>
          <w:sz w:val="30"/>
          <w:szCs w:val="30"/>
          <w:highlight w:val="none"/>
          <w14:textFill>
            <w14:solidFill>
              <w14:schemeClr w14:val="tx1"/>
            </w14:solidFill>
          </w14:textFill>
        </w:rPr>
      </w:pPr>
      <w:bookmarkStart w:id="102" w:name="bookmark157"/>
      <w:bookmarkEnd w:id="102"/>
      <w:r>
        <w:rPr>
          <w:rFonts w:ascii="宋体" w:hAnsi="宋体" w:eastAsia="宋体" w:cs="宋体"/>
          <w:b/>
          <w:bCs/>
          <w:color w:val="000000" w:themeColor="text1"/>
          <w:spacing w:val="0"/>
          <w:position w:val="0"/>
          <w:sz w:val="30"/>
          <w:szCs w:val="30"/>
          <w:highlight w:val="none"/>
          <w14:textFill>
            <w14:solidFill>
              <w14:schemeClr w14:val="tx1"/>
            </w14:solidFill>
          </w14:textFill>
        </w:rPr>
        <w:t>项目技术负责人简历表</w:t>
      </w:r>
    </w:p>
    <w:p w14:paraId="13393644">
      <w:pPr>
        <w:spacing w:line="240" w:lineRule="auto"/>
        <w:rPr>
          <w:color w:val="000000" w:themeColor="text1"/>
          <w:spacing w:val="0"/>
          <w:position w:val="0"/>
          <w:highlight w:val="none"/>
          <w14:textFill>
            <w14:solidFill>
              <w14:schemeClr w14:val="tx1"/>
            </w14:solidFill>
          </w14:textFill>
        </w:rPr>
      </w:pPr>
    </w:p>
    <w:tbl>
      <w:tblPr>
        <w:tblStyle w:val="14"/>
        <w:tblW w:w="92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962"/>
        <w:gridCol w:w="584"/>
        <w:gridCol w:w="648"/>
        <w:gridCol w:w="1293"/>
        <w:gridCol w:w="1965"/>
        <w:gridCol w:w="1712"/>
        <w:gridCol w:w="1331"/>
      </w:tblGrid>
      <w:tr w14:paraId="2B169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741" w:type="dxa"/>
            <w:gridSpan w:val="2"/>
            <w:vAlign w:val="top"/>
          </w:tcPr>
          <w:p w14:paraId="4E95E1A5">
            <w:pPr>
              <w:spacing w:before="177" w:line="240" w:lineRule="auto"/>
              <w:ind w:left="508"/>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姓   名</w:t>
            </w:r>
          </w:p>
        </w:tc>
        <w:tc>
          <w:tcPr>
            <w:tcW w:w="1232" w:type="dxa"/>
            <w:gridSpan w:val="2"/>
            <w:vAlign w:val="top"/>
          </w:tcPr>
          <w:p w14:paraId="0D228603">
            <w:pPr>
              <w:pStyle w:val="15"/>
              <w:spacing w:line="240" w:lineRule="auto"/>
              <w:rPr>
                <w:color w:val="000000" w:themeColor="text1"/>
                <w:spacing w:val="0"/>
                <w:position w:val="0"/>
                <w:highlight w:val="none"/>
                <w14:textFill>
                  <w14:solidFill>
                    <w14:schemeClr w14:val="tx1"/>
                  </w14:solidFill>
                </w14:textFill>
              </w:rPr>
            </w:pPr>
          </w:p>
        </w:tc>
        <w:tc>
          <w:tcPr>
            <w:tcW w:w="1293" w:type="dxa"/>
            <w:vAlign w:val="top"/>
          </w:tcPr>
          <w:p w14:paraId="05CC333C">
            <w:pPr>
              <w:spacing w:before="177" w:line="240" w:lineRule="auto"/>
              <w:ind w:left="336"/>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性  别</w:t>
            </w:r>
          </w:p>
        </w:tc>
        <w:tc>
          <w:tcPr>
            <w:tcW w:w="1965" w:type="dxa"/>
            <w:vAlign w:val="top"/>
          </w:tcPr>
          <w:p w14:paraId="1448C6D4">
            <w:pPr>
              <w:pStyle w:val="15"/>
              <w:spacing w:line="240" w:lineRule="auto"/>
              <w:rPr>
                <w:color w:val="000000" w:themeColor="text1"/>
                <w:spacing w:val="0"/>
                <w:position w:val="0"/>
                <w:highlight w:val="none"/>
                <w14:textFill>
                  <w14:solidFill>
                    <w14:schemeClr w14:val="tx1"/>
                  </w14:solidFill>
                </w14:textFill>
              </w:rPr>
            </w:pPr>
          </w:p>
        </w:tc>
        <w:tc>
          <w:tcPr>
            <w:tcW w:w="1712" w:type="dxa"/>
            <w:vAlign w:val="top"/>
          </w:tcPr>
          <w:p w14:paraId="4CC5E140">
            <w:pPr>
              <w:spacing w:before="177" w:line="240" w:lineRule="auto"/>
              <w:ind w:left="487"/>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年   龄</w:t>
            </w:r>
          </w:p>
        </w:tc>
        <w:tc>
          <w:tcPr>
            <w:tcW w:w="1331" w:type="dxa"/>
            <w:vAlign w:val="top"/>
          </w:tcPr>
          <w:p w14:paraId="464CBFCC">
            <w:pPr>
              <w:pStyle w:val="15"/>
              <w:spacing w:line="240" w:lineRule="auto"/>
              <w:rPr>
                <w:color w:val="000000" w:themeColor="text1"/>
                <w:spacing w:val="0"/>
                <w:position w:val="0"/>
                <w:highlight w:val="none"/>
                <w14:textFill>
                  <w14:solidFill>
                    <w14:schemeClr w14:val="tx1"/>
                  </w14:solidFill>
                </w14:textFill>
              </w:rPr>
            </w:pPr>
          </w:p>
        </w:tc>
      </w:tr>
      <w:tr w14:paraId="6E366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41" w:type="dxa"/>
            <w:gridSpan w:val="2"/>
            <w:vAlign w:val="top"/>
          </w:tcPr>
          <w:p w14:paraId="6C2F5D96">
            <w:pPr>
              <w:spacing w:before="175" w:line="240" w:lineRule="auto"/>
              <w:ind w:left="509"/>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职   务</w:t>
            </w:r>
          </w:p>
        </w:tc>
        <w:tc>
          <w:tcPr>
            <w:tcW w:w="1232" w:type="dxa"/>
            <w:gridSpan w:val="2"/>
            <w:vAlign w:val="top"/>
          </w:tcPr>
          <w:p w14:paraId="7C002DDB">
            <w:pPr>
              <w:pStyle w:val="15"/>
              <w:spacing w:line="240" w:lineRule="auto"/>
              <w:rPr>
                <w:color w:val="000000" w:themeColor="text1"/>
                <w:spacing w:val="0"/>
                <w:position w:val="0"/>
                <w:highlight w:val="none"/>
                <w14:textFill>
                  <w14:solidFill>
                    <w14:schemeClr w14:val="tx1"/>
                  </w14:solidFill>
                </w14:textFill>
              </w:rPr>
            </w:pPr>
          </w:p>
        </w:tc>
        <w:tc>
          <w:tcPr>
            <w:tcW w:w="1293" w:type="dxa"/>
            <w:vAlign w:val="top"/>
          </w:tcPr>
          <w:p w14:paraId="096F4A09">
            <w:pPr>
              <w:spacing w:before="174" w:line="240" w:lineRule="auto"/>
              <w:ind w:left="337"/>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职  称</w:t>
            </w:r>
          </w:p>
        </w:tc>
        <w:tc>
          <w:tcPr>
            <w:tcW w:w="1965" w:type="dxa"/>
            <w:vAlign w:val="top"/>
          </w:tcPr>
          <w:p w14:paraId="382E8B6D">
            <w:pPr>
              <w:pStyle w:val="15"/>
              <w:spacing w:line="240" w:lineRule="auto"/>
              <w:rPr>
                <w:color w:val="000000" w:themeColor="text1"/>
                <w:spacing w:val="0"/>
                <w:position w:val="0"/>
                <w:highlight w:val="none"/>
                <w14:textFill>
                  <w14:solidFill>
                    <w14:schemeClr w14:val="tx1"/>
                  </w14:solidFill>
                </w14:textFill>
              </w:rPr>
            </w:pPr>
          </w:p>
        </w:tc>
        <w:tc>
          <w:tcPr>
            <w:tcW w:w="1712" w:type="dxa"/>
            <w:vAlign w:val="top"/>
          </w:tcPr>
          <w:p w14:paraId="6CE6E6EF">
            <w:pPr>
              <w:spacing w:before="175" w:line="240" w:lineRule="auto"/>
              <w:ind w:left="490"/>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学   历</w:t>
            </w:r>
          </w:p>
        </w:tc>
        <w:tc>
          <w:tcPr>
            <w:tcW w:w="1331" w:type="dxa"/>
            <w:vAlign w:val="top"/>
          </w:tcPr>
          <w:p w14:paraId="7BA46A5B">
            <w:pPr>
              <w:pStyle w:val="15"/>
              <w:spacing w:line="240" w:lineRule="auto"/>
              <w:rPr>
                <w:color w:val="000000" w:themeColor="text1"/>
                <w:spacing w:val="0"/>
                <w:position w:val="0"/>
                <w:highlight w:val="none"/>
                <w14:textFill>
                  <w14:solidFill>
                    <w14:schemeClr w14:val="tx1"/>
                  </w14:solidFill>
                </w14:textFill>
              </w:rPr>
            </w:pPr>
          </w:p>
        </w:tc>
      </w:tr>
      <w:tr w14:paraId="07B8B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41" w:type="dxa"/>
            <w:gridSpan w:val="2"/>
            <w:vAlign w:val="top"/>
          </w:tcPr>
          <w:p w14:paraId="285C4459">
            <w:pPr>
              <w:spacing w:before="175" w:line="240" w:lineRule="auto"/>
              <w:ind w:left="248"/>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参加工作时间</w:t>
            </w:r>
          </w:p>
        </w:tc>
        <w:tc>
          <w:tcPr>
            <w:tcW w:w="2525" w:type="dxa"/>
            <w:gridSpan w:val="3"/>
            <w:vAlign w:val="top"/>
          </w:tcPr>
          <w:p w14:paraId="1CCF586D">
            <w:pPr>
              <w:pStyle w:val="15"/>
              <w:spacing w:line="240" w:lineRule="auto"/>
              <w:rPr>
                <w:color w:val="000000" w:themeColor="text1"/>
                <w:spacing w:val="0"/>
                <w:position w:val="0"/>
                <w:highlight w:val="none"/>
                <w14:textFill>
                  <w14:solidFill>
                    <w14:schemeClr w14:val="tx1"/>
                  </w14:solidFill>
                </w14:textFill>
              </w:rPr>
            </w:pPr>
          </w:p>
        </w:tc>
        <w:tc>
          <w:tcPr>
            <w:tcW w:w="3677" w:type="dxa"/>
            <w:gridSpan w:val="2"/>
            <w:vAlign w:val="top"/>
          </w:tcPr>
          <w:p w14:paraId="51679211">
            <w:pPr>
              <w:spacing w:before="176" w:line="240" w:lineRule="auto"/>
              <w:ind w:left="377"/>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从事工程建设项目管理工作年限</w:t>
            </w:r>
          </w:p>
        </w:tc>
        <w:tc>
          <w:tcPr>
            <w:tcW w:w="1331" w:type="dxa"/>
            <w:vAlign w:val="top"/>
          </w:tcPr>
          <w:p w14:paraId="2128CC91">
            <w:pPr>
              <w:pStyle w:val="15"/>
              <w:spacing w:line="240" w:lineRule="auto"/>
              <w:rPr>
                <w:color w:val="000000" w:themeColor="text1"/>
                <w:spacing w:val="0"/>
                <w:position w:val="0"/>
                <w:highlight w:val="none"/>
                <w14:textFill>
                  <w14:solidFill>
                    <w14:schemeClr w14:val="tx1"/>
                  </w14:solidFill>
                </w14:textFill>
              </w:rPr>
            </w:pPr>
          </w:p>
        </w:tc>
      </w:tr>
      <w:tr w14:paraId="53051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9274" w:type="dxa"/>
            <w:gridSpan w:val="8"/>
            <w:vAlign w:val="top"/>
          </w:tcPr>
          <w:p w14:paraId="75385AF9">
            <w:pPr>
              <w:spacing w:before="176" w:line="240" w:lineRule="auto"/>
              <w:ind w:left="2041"/>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以项目技术负责人身份参与过的主要业绩（已完工项目）</w:t>
            </w:r>
          </w:p>
        </w:tc>
      </w:tr>
      <w:tr w14:paraId="3ABA9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79" w:type="dxa"/>
            <w:vAlign w:val="top"/>
          </w:tcPr>
          <w:p w14:paraId="47F141C2">
            <w:pPr>
              <w:spacing w:before="176" w:line="240" w:lineRule="auto"/>
              <w:ind w:left="183"/>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序号</w:t>
            </w:r>
          </w:p>
        </w:tc>
        <w:tc>
          <w:tcPr>
            <w:tcW w:w="1546" w:type="dxa"/>
            <w:gridSpan w:val="2"/>
            <w:vAlign w:val="top"/>
          </w:tcPr>
          <w:p w14:paraId="0C5F0CF1">
            <w:pPr>
              <w:spacing w:before="176" w:line="240" w:lineRule="auto"/>
              <w:ind w:left="359"/>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项目名称</w:t>
            </w:r>
          </w:p>
        </w:tc>
        <w:tc>
          <w:tcPr>
            <w:tcW w:w="1941" w:type="dxa"/>
            <w:gridSpan w:val="2"/>
            <w:vAlign w:val="top"/>
          </w:tcPr>
          <w:p w14:paraId="28AD3E7B">
            <w:pPr>
              <w:spacing w:before="176" w:line="240" w:lineRule="auto"/>
              <w:ind w:left="557"/>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建设单位</w:t>
            </w:r>
          </w:p>
        </w:tc>
        <w:tc>
          <w:tcPr>
            <w:tcW w:w="1965" w:type="dxa"/>
            <w:vAlign w:val="top"/>
          </w:tcPr>
          <w:p w14:paraId="2507228A">
            <w:pPr>
              <w:spacing w:before="176" w:line="240" w:lineRule="auto"/>
              <w:ind w:left="260"/>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建设内容和规模</w:t>
            </w:r>
          </w:p>
        </w:tc>
        <w:tc>
          <w:tcPr>
            <w:tcW w:w="1712" w:type="dxa"/>
            <w:vAlign w:val="top"/>
          </w:tcPr>
          <w:p w14:paraId="104D9A2C">
            <w:pPr>
              <w:spacing w:before="176" w:line="240" w:lineRule="auto"/>
              <w:ind w:left="237"/>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开、竣工日期</w:t>
            </w:r>
          </w:p>
        </w:tc>
        <w:tc>
          <w:tcPr>
            <w:tcW w:w="1331" w:type="dxa"/>
            <w:vAlign w:val="top"/>
          </w:tcPr>
          <w:p w14:paraId="27A6A72B">
            <w:pPr>
              <w:spacing w:before="176" w:line="240" w:lineRule="auto"/>
              <w:ind w:left="251"/>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质量等级</w:t>
            </w:r>
          </w:p>
        </w:tc>
      </w:tr>
      <w:tr w14:paraId="137B9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79" w:type="dxa"/>
            <w:vAlign w:val="top"/>
          </w:tcPr>
          <w:p w14:paraId="3E775BF6">
            <w:pPr>
              <w:spacing w:before="214" w:line="240" w:lineRule="auto"/>
              <w:ind w:left="359"/>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1</w:t>
            </w:r>
          </w:p>
        </w:tc>
        <w:tc>
          <w:tcPr>
            <w:tcW w:w="1546" w:type="dxa"/>
            <w:gridSpan w:val="2"/>
            <w:vAlign w:val="top"/>
          </w:tcPr>
          <w:p w14:paraId="46D2D0A1">
            <w:pPr>
              <w:pStyle w:val="15"/>
              <w:spacing w:line="240" w:lineRule="auto"/>
              <w:rPr>
                <w:color w:val="000000" w:themeColor="text1"/>
                <w:spacing w:val="0"/>
                <w:position w:val="0"/>
                <w:highlight w:val="none"/>
                <w14:textFill>
                  <w14:solidFill>
                    <w14:schemeClr w14:val="tx1"/>
                  </w14:solidFill>
                </w14:textFill>
              </w:rPr>
            </w:pPr>
          </w:p>
        </w:tc>
        <w:tc>
          <w:tcPr>
            <w:tcW w:w="1941" w:type="dxa"/>
            <w:gridSpan w:val="2"/>
            <w:vAlign w:val="top"/>
          </w:tcPr>
          <w:p w14:paraId="6832367A">
            <w:pPr>
              <w:pStyle w:val="15"/>
              <w:spacing w:line="240" w:lineRule="auto"/>
              <w:rPr>
                <w:color w:val="000000" w:themeColor="text1"/>
                <w:spacing w:val="0"/>
                <w:position w:val="0"/>
                <w:highlight w:val="none"/>
                <w14:textFill>
                  <w14:solidFill>
                    <w14:schemeClr w14:val="tx1"/>
                  </w14:solidFill>
                </w14:textFill>
              </w:rPr>
            </w:pPr>
          </w:p>
        </w:tc>
        <w:tc>
          <w:tcPr>
            <w:tcW w:w="1965" w:type="dxa"/>
            <w:vAlign w:val="top"/>
          </w:tcPr>
          <w:p w14:paraId="6FEBFAEE">
            <w:pPr>
              <w:pStyle w:val="15"/>
              <w:spacing w:line="240" w:lineRule="auto"/>
              <w:rPr>
                <w:color w:val="000000" w:themeColor="text1"/>
                <w:spacing w:val="0"/>
                <w:position w:val="0"/>
                <w:highlight w:val="none"/>
                <w14:textFill>
                  <w14:solidFill>
                    <w14:schemeClr w14:val="tx1"/>
                  </w14:solidFill>
                </w14:textFill>
              </w:rPr>
            </w:pPr>
          </w:p>
        </w:tc>
        <w:tc>
          <w:tcPr>
            <w:tcW w:w="1712" w:type="dxa"/>
            <w:vAlign w:val="top"/>
          </w:tcPr>
          <w:p w14:paraId="3BA0AD9F">
            <w:pPr>
              <w:pStyle w:val="15"/>
              <w:spacing w:line="240" w:lineRule="auto"/>
              <w:rPr>
                <w:color w:val="000000" w:themeColor="text1"/>
                <w:spacing w:val="0"/>
                <w:position w:val="0"/>
                <w:highlight w:val="none"/>
                <w14:textFill>
                  <w14:solidFill>
                    <w14:schemeClr w14:val="tx1"/>
                  </w14:solidFill>
                </w14:textFill>
              </w:rPr>
            </w:pPr>
          </w:p>
        </w:tc>
        <w:tc>
          <w:tcPr>
            <w:tcW w:w="1331" w:type="dxa"/>
            <w:vAlign w:val="top"/>
          </w:tcPr>
          <w:p w14:paraId="2F2278F5">
            <w:pPr>
              <w:pStyle w:val="15"/>
              <w:spacing w:line="240" w:lineRule="auto"/>
              <w:rPr>
                <w:color w:val="000000" w:themeColor="text1"/>
                <w:spacing w:val="0"/>
                <w:position w:val="0"/>
                <w:highlight w:val="none"/>
                <w14:textFill>
                  <w14:solidFill>
                    <w14:schemeClr w14:val="tx1"/>
                  </w14:solidFill>
                </w14:textFill>
              </w:rPr>
            </w:pPr>
          </w:p>
        </w:tc>
      </w:tr>
      <w:tr w14:paraId="4B903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79" w:type="dxa"/>
            <w:vAlign w:val="top"/>
          </w:tcPr>
          <w:p w14:paraId="2BAA4061">
            <w:pPr>
              <w:spacing w:before="213" w:line="240" w:lineRule="auto"/>
              <w:ind w:left="339"/>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2</w:t>
            </w:r>
          </w:p>
        </w:tc>
        <w:tc>
          <w:tcPr>
            <w:tcW w:w="1546" w:type="dxa"/>
            <w:gridSpan w:val="2"/>
            <w:vAlign w:val="top"/>
          </w:tcPr>
          <w:p w14:paraId="53CB6030">
            <w:pPr>
              <w:pStyle w:val="15"/>
              <w:spacing w:line="240" w:lineRule="auto"/>
              <w:rPr>
                <w:color w:val="000000" w:themeColor="text1"/>
                <w:spacing w:val="0"/>
                <w:position w:val="0"/>
                <w:highlight w:val="none"/>
                <w14:textFill>
                  <w14:solidFill>
                    <w14:schemeClr w14:val="tx1"/>
                  </w14:solidFill>
                </w14:textFill>
              </w:rPr>
            </w:pPr>
          </w:p>
        </w:tc>
        <w:tc>
          <w:tcPr>
            <w:tcW w:w="1941" w:type="dxa"/>
            <w:gridSpan w:val="2"/>
            <w:vAlign w:val="top"/>
          </w:tcPr>
          <w:p w14:paraId="2F54D57F">
            <w:pPr>
              <w:pStyle w:val="15"/>
              <w:spacing w:line="240" w:lineRule="auto"/>
              <w:rPr>
                <w:color w:val="000000" w:themeColor="text1"/>
                <w:spacing w:val="0"/>
                <w:position w:val="0"/>
                <w:highlight w:val="none"/>
                <w14:textFill>
                  <w14:solidFill>
                    <w14:schemeClr w14:val="tx1"/>
                  </w14:solidFill>
                </w14:textFill>
              </w:rPr>
            </w:pPr>
          </w:p>
        </w:tc>
        <w:tc>
          <w:tcPr>
            <w:tcW w:w="1965" w:type="dxa"/>
            <w:vAlign w:val="top"/>
          </w:tcPr>
          <w:p w14:paraId="293E661B">
            <w:pPr>
              <w:pStyle w:val="15"/>
              <w:spacing w:line="240" w:lineRule="auto"/>
              <w:rPr>
                <w:color w:val="000000" w:themeColor="text1"/>
                <w:spacing w:val="0"/>
                <w:position w:val="0"/>
                <w:highlight w:val="none"/>
                <w14:textFill>
                  <w14:solidFill>
                    <w14:schemeClr w14:val="tx1"/>
                  </w14:solidFill>
                </w14:textFill>
              </w:rPr>
            </w:pPr>
          </w:p>
        </w:tc>
        <w:tc>
          <w:tcPr>
            <w:tcW w:w="1712" w:type="dxa"/>
            <w:vAlign w:val="top"/>
          </w:tcPr>
          <w:p w14:paraId="726A1CD1">
            <w:pPr>
              <w:pStyle w:val="15"/>
              <w:spacing w:line="240" w:lineRule="auto"/>
              <w:rPr>
                <w:color w:val="000000" w:themeColor="text1"/>
                <w:spacing w:val="0"/>
                <w:position w:val="0"/>
                <w:highlight w:val="none"/>
                <w14:textFill>
                  <w14:solidFill>
                    <w14:schemeClr w14:val="tx1"/>
                  </w14:solidFill>
                </w14:textFill>
              </w:rPr>
            </w:pPr>
          </w:p>
        </w:tc>
        <w:tc>
          <w:tcPr>
            <w:tcW w:w="1331" w:type="dxa"/>
            <w:vAlign w:val="top"/>
          </w:tcPr>
          <w:p w14:paraId="17E11DD9">
            <w:pPr>
              <w:pStyle w:val="15"/>
              <w:spacing w:line="240" w:lineRule="auto"/>
              <w:rPr>
                <w:color w:val="000000" w:themeColor="text1"/>
                <w:spacing w:val="0"/>
                <w:position w:val="0"/>
                <w:highlight w:val="none"/>
                <w14:textFill>
                  <w14:solidFill>
                    <w14:schemeClr w14:val="tx1"/>
                  </w14:solidFill>
                </w14:textFill>
              </w:rPr>
            </w:pPr>
          </w:p>
        </w:tc>
      </w:tr>
      <w:tr w14:paraId="325AF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79" w:type="dxa"/>
            <w:vAlign w:val="top"/>
          </w:tcPr>
          <w:p w14:paraId="1F4B6E1F">
            <w:pPr>
              <w:spacing w:before="178" w:line="240" w:lineRule="auto"/>
              <w:ind w:left="197"/>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w:t>
            </w:r>
          </w:p>
        </w:tc>
        <w:tc>
          <w:tcPr>
            <w:tcW w:w="1546" w:type="dxa"/>
            <w:gridSpan w:val="2"/>
            <w:vAlign w:val="top"/>
          </w:tcPr>
          <w:p w14:paraId="0A6954DD">
            <w:pPr>
              <w:pStyle w:val="15"/>
              <w:spacing w:line="240" w:lineRule="auto"/>
              <w:rPr>
                <w:color w:val="000000" w:themeColor="text1"/>
                <w:spacing w:val="0"/>
                <w:position w:val="0"/>
                <w:highlight w:val="none"/>
                <w14:textFill>
                  <w14:solidFill>
                    <w14:schemeClr w14:val="tx1"/>
                  </w14:solidFill>
                </w14:textFill>
              </w:rPr>
            </w:pPr>
          </w:p>
        </w:tc>
        <w:tc>
          <w:tcPr>
            <w:tcW w:w="1941" w:type="dxa"/>
            <w:gridSpan w:val="2"/>
            <w:vAlign w:val="top"/>
          </w:tcPr>
          <w:p w14:paraId="7D6D9381">
            <w:pPr>
              <w:pStyle w:val="15"/>
              <w:spacing w:line="240" w:lineRule="auto"/>
              <w:rPr>
                <w:color w:val="000000" w:themeColor="text1"/>
                <w:spacing w:val="0"/>
                <w:position w:val="0"/>
                <w:highlight w:val="none"/>
                <w14:textFill>
                  <w14:solidFill>
                    <w14:schemeClr w14:val="tx1"/>
                  </w14:solidFill>
                </w14:textFill>
              </w:rPr>
            </w:pPr>
          </w:p>
        </w:tc>
        <w:tc>
          <w:tcPr>
            <w:tcW w:w="1965" w:type="dxa"/>
            <w:vAlign w:val="top"/>
          </w:tcPr>
          <w:p w14:paraId="095330C7">
            <w:pPr>
              <w:pStyle w:val="15"/>
              <w:spacing w:line="240" w:lineRule="auto"/>
              <w:rPr>
                <w:color w:val="000000" w:themeColor="text1"/>
                <w:spacing w:val="0"/>
                <w:position w:val="0"/>
                <w:highlight w:val="none"/>
                <w14:textFill>
                  <w14:solidFill>
                    <w14:schemeClr w14:val="tx1"/>
                  </w14:solidFill>
                </w14:textFill>
              </w:rPr>
            </w:pPr>
          </w:p>
        </w:tc>
        <w:tc>
          <w:tcPr>
            <w:tcW w:w="1712" w:type="dxa"/>
            <w:vAlign w:val="top"/>
          </w:tcPr>
          <w:p w14:paraId="6769323D">
            <w:pPr>
              <w:pStyle w:val="15"/>
              <w:spacing w:line="240" w:lineRule="auto"/>
              <w:rPr>
                <w:color w:val="000000" w:themeColor="text1"/>
                <w:spacing w:val="0"/>
                <w:position w:val="0"/>
                <w:highlight w:val="none"/>
                <w14:textFill>
                  <w14:solidFill>
                    <w14:schemeClr w14:val="tx1"/>
                  </w14:solidFill>
                </w14:textFill>
              </w:rPr>
            </w:pPr>
          </w:p>
        </w:tc>
        <w:tc>
          <w:tcPr>
            <w:tcW w:w="1331" w:type="dxa"/>
            <w:vAlign w:val="top"/>
          </w:tcPr>
          <w:p w14:paraId="55FED9BE">
            <w:pPr>
              <w:pStyle w:val="15"/>
              <w:spacing w:line="240" w:lineRule="auto"/>
              <w:rPr>
                <w:color w:val="000000" w:themeColor="text1"/>
                <w:spacing w:val="0"/>
                <w:position w:val="0"/>
                <w:highlight w:val="none"/>
                <w14:textFill>
                  <w14:solidFill>
                    <w14:schemeClr w14:val="tx1"/>
                  </w14:solidFill>
                </w14:textFill>
              </w:rPr>
            </w:pPr>
          </w:p>
        </w:tc>
      </w:tr>
      <w:tr w14:paraId="0CCA1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79" w:type="dxa"/>
            <w:vAlign w:val="top"/>
          </w:tcPr>
          <w:p w14:paraId="105CE4B5">
            <w:pPr>
              <w:pStyle w:val="15"/>
              <w:spacing w:line="240" w:lineRule="auto"/>
              <w:rPr>
                <w:color w:val="000000" w:themeColor="text1"/>
                <w:spacing w:val="0"/>
                <w:position w:val="0"/>
                <w:highlight w:val="none"/>
                <w14:textFill>
                  <w14:solidFill>
                    <w14:schemeClr w14:val="tx1"/>
                  </w14:solidFill>
                </w14:textFill>
              </w:rPr>
            </w:pPr>
          </w:p>
        </w:tc>
        <w:tc>
          <w:tcPr>
            <w:tcW w:w="1546" w:type="dxa"/>
            <w:gridSpan w:val="2"/>
            <w:vAlign w:val="top"/>
          </w:tcPr>
          <w:p w14:paraId="16258FB5">
            <w:pPr>
              <w:pStyle w:val="15"/>
              <w:spacing w:line="240" w:lineRule="auto"/>
              <w:rPr>
                <w:color w:val="000000" w:themeColor="text1"/>
                <w:spacing w:val="0"/>
                <w:position w:val="0"/>
                <w:highlight w:val="none"/>
                <w14:textFill>
                  <w14:solidFill>
                    <w14:schemeClr w14:val="tx1"/>
                  </w14:solidFill>
                </w14:textFill>
              </w:rPr>
            </w:pPr>
          </w:p>
        </w:tc>
        <w:tc>
          <w:tcPr>
            <w:tcW w:w="1941" w:type="dxa"/>
            <w:gridSpan w:val="2"/>
            <w:vAlign w:val="top"/>
          </w:tcPr>
          <w:p w14:paraId="55FE2E5E">
            <w:pPr>
              <w:pStyle w:val="15"/>
              <w:spacing w:line="240" w:lineRule="auto"/>
              <w:rPr>
                <w:color w:val="000000" w:themeColor="text1"/>
                <w:spacing w:val="0"/>
                <w:position w:val="0"/>
                <w:highlight w:val="none"/>
                <w14:textFill>
                  <w14:solidFill>
                    <w14:schemeClr w14:val="tx1"/>
                  </w14:solidFill>
                </w14:textFill>
              </w:rPr>
            </w:pPr>
          </w:p>
        </w:tc>
        <w:tc>
          <w:tcPr>
            <w:tcW w:w="1965" w:type="dxa"/>
            <w:vAlign w:val="top"/>
          </w:tcPr>
          <w:p w14:paraId="38D07BE5">
            <w:pPr>
              <w:pStyle w:val="15"/>
              <w:spacing w:line="240" w:lineRule="auto"/>
              <w:rPr>
                <w:color w:val="000000" w:themeColor="text1"/>
                <w:spacing w:val="0"/>
                <w:position w:val="0"/>
                <w:highlight w:val="none"/>
                <w14:textFill>
                  <w14:solidFill>
                    <w14:schemeClr w14:val="tx1"/>
                  </w14:solidFill>
                </w14:textFill>
              </w:rPr>
            </w:pPr>
          </w:p>
        </w:tc>
        <w:tc>
          <w:tcPr>
            <w:tcW w:w="1712" w:type="dxa"/>
            <w:vAlign w:val="top"/>
          </w:tcPr>
          <w:p w14:paraId="239B345E">
            <w:pPr>
              <w:pStyle w:val="15"/>
              <w:spacing w:line="240" w:lineRule="auto"/>
              <w:rPr>
                <w:color w:val="000000" w:themeColor="text1"/>
                <w:spacing w:val="0"/>
                <w:position w:val="0"/>
                <w:highlight w:val="none"/>
                <w14:textFill>
                  <w14:solidFill>
                    <w14:schemeClr w14:val="tx1"/>
                  </w14:solidFill>
                </w14:textFill>
              </w:rPr>
            </w:pPr>
          </w:p>
        </w:tc>
        <w:tc>
          <w:tcPr>
            <w:tcW w:w="1331" w:type="dxa"/>
            <w:vAlign w:val="top"/>
          </w:tcPr>
          <w:p w14:paraId="7D86167D">
            <w:pPr>
              <w:pStyle w:val="15"/>
              <w:spacing w:line="240" w:lineRule="auto"/>
              <w:rPr>
                <w:color w:val="000000" w:themeColor="text1"/>
                <w:spacing w:val="0"/>
                <w:position w:val="0"/>
                <w:highlight w:val="none"/>
                <w14:textFill>
                  <w14:solidFill>
                    <w14:schemeClr w14:val="tx1"/>
                  </w14:solidFill>
                </w14:textFill>
              </w:rPr>
            </w:pPr>
          </w:p>
        </w:tc>
      </w:tr>
      <w:tr w14:paraId="0FBB5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79" w:type="dxa"/>
            <w:vAlign w:val="top"/>
          </w:tcPr>
          <w:p w14:paraId="7EF2048F">
            <w:pPr>
              <w:pStyle w:val="15"/>
              <w:spacing w:line="240" w:lineRule="auto"/>
              <w:rPr>
                <w:color w:val="000000" w:themeColor="text1"/>
                <w:spacing w:val="0"/>
                <w:position w:val="0"/>
                <w:highlight w:val="none"/>
                <w14:textFill>
                  <w14:solidFill>
                    <w14:schemeClr w14:val="tx1"/>
                  </w14:solidFill>
                </w14:textFill>
              </w:rPr>
            </w:pPr>
          </w:p>
        </w:tc>
        <w:tc>
          <w:tcPr>
            <w:tcW w:w="1546" w:type="dxa"/>
            <w:gridSpan w:val="2"/>
            <w:vAlign w:val="top"/>
          </w:tcPr>
          <w:p w14:paraId="149A0781">
            <w:pPr>
              <w:pStyle w:val="15"/>
              <w:spacing w:line="240" w:lineRule="auto"/>
              <w:rPr>
                <w:color w:val="000000" w:themeColor="text1"/>
                <w:spacing w:val="0"/>
                <w:position w:val="0"/>
                <w:highlight w:val="none"/>
                <w14:textFill>
                  <w14:solidFill>
                    <w14:schemeClr w14:val="tx1"/>
                  </w14:solidFill>
                </w14:textFill>
              </w:rPr>
            </w:pPr>
          </w:p>
        </w:tc>
        <w:tc>
          <w:tcPr>
            <w:tcW w:w="1941" w:type="dxa"/>
            <w:gridSpan w:val="2"/>
            <w:vAlign w:val="top"/>
          </w:tcPr>
          <w:p w14:paraId="091EF46F">
            <w:pPr>
              <w:pStyle w:val="15"/>
              <w:spacing w:line="240" w:lineRule="auto"/>
              <w:rPr>
                <w:color w:val="000000" w:themeColor="text1"/>
                <w:spacing w:val="0"/>
                <w:position w:val="0"/>
                <w:highlight w:val="none"/>
                <w14:textFill>
                  <w14:solidFill>
                    <w14:schemeClr w14:val="tx1"/>
                  </w14:solidFill>
                </w14:textFill>
              </w:rPr>
            </w:pPr>
          </w:p>
        </w:tc>
        <w:tc>
          <w:tcPr>
            <w:tcW w:w="1965" w:type="dxa"/>
            <w:vAlign w:val="top"/>
          </w:tcPr>
          <w:p w14:paraId="71BF43CD">
            <w:pPr>
              <w:pStyle w:val="15"/>
              <w:spacing w:line="240" w:lineRule="auto"/>
              <w:rPr>
                <w:color w:val="000000" w:themeColor="text1"/>
                <w:spacing w:val="0"/>
                <w:position w:val="0"/>
                <w:highlight w:val="none"/>
                <w14:textFill>
                  <w14:solidFill>
                    <w14:schemeClr w14:val="tx1"/>
                  </w14:solidFill>
                </w14:textFill>
              </w:rPr>
            </w:pPr>
          </w:p>
        </w:tc>
        <w:tc>
          <w:tcPr>
            <w:tcW w:w="1712" w:type="dxa"/>
            <w:vAlign w:val="top"/>
          </w:tcPr>
          <w:p w14:paraId="4E8E91E6">
            <w:pPr>
              <w:pStyle w:val="15"/>
              <w:spacing w:line="240" w:lineRule="auto"/>
              <w:rPr>
                <w:color w:val="000000" w:themeColor="text1"/>
                <w:spacing w:val="0"/>
                <w:position w:val="0"/>
                <w:highlight w:val="none"/>
                <w14:textFill>
                  <w14:solidFill>
                    <w14:schemeClr w14:val="tx1"/>
                  </w14:solidFill>
                </w14:textFill>
              </w:rPr>
            </w:pPr>
          </w:p>
        </w:tc>
        <w:tc>
          <w:tcPr>
            <w:tcW w:w="1331" w:type="dxa"/>
            <w:vAlign w:val="top"/>
          </w:tcPr>
          <w:p w14:paraId="5A85AC32">
            <w:pPr>
              <w:pStyle w:val="15"/>
              <w:spacing w:line="240" w:lineRule="auto"/>
              <w:rPr>
                <w:color w:val="000000" w:themeColor="text1"/>
                <w:spacing w:val="0"/>
                <w:position w:val="0"/>
                <w:highlight w:val="none"/>
                <w14:textFill>
                  <w14:solidFill>
                    <w14:schemeClr w14:val="tx1"/>
                  </w14:solidFill>
                </w14:textFill>
              </w:rPr>
            </w:pPr>
          </w:p>
        </w:tc>
      </w:tr>
    </w:tbl>
    <w:p w14:paraId="412938EF">
      <w:pPr>
        <w:pStyle w:val="3"/>
        <w:spacing w:line="240" w:lineRule="auto"/>
        <w:rPr>
          <w:color w:val="000000" w:themeColor="text1"/>
          <w:spacing w:val="0"/>
          <w:position w:val="0"/>
          <w:highlight w:val="none"/>
          <w14:textFill>
            <w14:solidFill>
              <w14:schemeClr w14:val="tx1"/>
            </w14:solidFill>
          </w14:textFill>
        </w:rPr>
      </w:pPr>
    </w:p>
    <w:p w14:paraId="47DCC723">
      <w:pPr>
        <w:pStyle w:val="3"/>
        <w:spacing w:line="240" w:lineRule="auto"/>
        <w:rPr>
          <w:color w:val="000000" w:themeColor="text1"/>
          <w:spacing w:val="0"/>
          <w:position w:val="0"/>
          <w:highlight w:val="none"/>
          <w14:textFill>
            <w14:solidFill>
              <w14:schemeClr w14:val="tx1"/>
            </w14:solidFill>
          </w14:textFill>
        </w:rPr>
      </w:pPr>
    </w:p>
    <w:p w14:paraId="09836A73">
      <w:pPr>
        <w:pStyle w:val="3"/>
        <w:spacing w:line="240" w:lineRule="auto"/>
        <w:rPr>
          <w:color w:val="000000" w:themeColor="text1"/>
          <w:spacing w:val="0"/>
          <w:position w:val="0"/>
          <w:highlight w:val="none"/>
          <w14:textFill>
            <w14:solidFill>
              <w14:schemeClr w14:val="tx1"/>
            </w14:solidFill>
          </w14:textFill>
        </w:rPr>
      </w:pPr>
    </w:p>
    <w:p w14:paraId="42F06A89">
      <w:pPr>
        <w:spacing w:before="78" w:line="240" w:lineRule="auto"/>
        <w:ind w:left="544" w:leftChars="0" w:hanging="544" w:hangingChars="227"/>
        <w:jc w:val="right"/>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项目技术负责人：</w:t>
      </w:r>
      <w:r>
        <w:rPr>
          <w:rFonts w:ascii="宋体" w:hAnsi="宋体" w:eastAsia="宋体" w:cs="宋体"/>
          <w:color w:val="000000" w:themeColor="text1"/>
          <w:spacing w:val="0"/>
          <w:position w:val="0"/>
          <w:sz w:val="24"/>
          <w:szCs w:val="24"/>
          <w:highlight w:val="none"/>
          <w:u w:val="single" w:color="auto"/>
          <w14:textFill>
            <w14:solidFill>
              <w14:schemeClr w14:val="tx1"/>
            </w14:solidFill>
          </w14:textFill>
        </w:rPr>
        <w:t xml:space="preserve">         </w:t>
      </w:r>
      <w:r>
        <w:rPr>
          <w:rFonts w:ascii="宋体" w:hAnsi="宋体" w:eastAsia="宋体" w:cs="宋体"/>
          <w:color w:val="000000" w:themeColor="text1"/>
          <w:spacing w:val="0"/>
          <w:position w:val="0"/>
          <w:sz w:val="24"/>
          <w:szCs w:val="24"/>
          <w:highlight w:val="none"/>
          <w14:textFill>
            <w14:solidFill>
              <w14:schemeClr w14:val="tx1"/>
            </w14:solidFill>
          </w14:textFill>
        </w:rPr>
        <w:t>（签字）</w:t>
      </w:r>
    </w:p>
    <w:p w14:paraId="4BBD937F">
      <w:pPr>
        <w:pStyle w:val="3"/>
        <w:spacing w:line="240" w:lineRule="auto"/>
        <w:rPr>
          <w:color w:val="000000" w:themeColor="text1"/>
          <w:spacing w:val="0"/>
          <w:position w:val="0"/>
          <w:highlight w:val="none"/>
          <w14:textFill>
            <w14:solidFill>
              <w14:schemeClr w14:val="tx1"/>
            </w14:solidFill>
          </w14:textFill>
        </w:rPr>
      </w:pPr>
    </w:p>
    <w:p w14:paraId="52DF81E1">
      <w:pPr>
        <w:pStyle w:val="3"/>
        <w:spacing w:line="240" w:lineRule="auto"/>
        <w:rPr>
          <w:color w:val="000000" w:themeColor="text1"/>
          <w:spacing w:val="0"/>
          <w:position w:val="0"/>
          <w:highlight w:val="none"/>
          <w14:textFill>
            <w14:solidFill>
              <w14:schemeClr w14:val="tx1"/>
            </w14:solidFill>
          </w14:textFill>
        </w:rPr>
      </w:pPr>
    </w:p>
    <w:p w14:paraId="7674DF91">
      <w:pPr>
        <w:spacing w:before="78" w:line="240" w:lineRule="auto"/>
        <w:ind w:left="6566"/>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年   月   日</w:t>
      </w:r>
    </w:p>
    <w:p w14:paraId="1CF8D7AF">
      <w:pPr>
        <w:pStyle w:val="3"/>
        <w:spacing w:line="240" w:lineRule="auto"/>
        <w:rPr>
          <w:color w:val="000000" w:themeColor="text1"/>
          <w:spacing w:val="0"/>
          <w:position w:val="0"/>
          <w:highlight w:val="none"/>
          <w14:textFill>
            <w14:solidFill>
              <w14:schemeClr w14:val="tx1"/>
            </w14:solidFill>
          </w14:textFill>
        </w:rPr>
      </w:pPr>
    </w:p>
    <w:p w14:paraId="29B0F999">
      <w:pPr>
        <w:spacing w:before="65" w:line="240" w:lineRule="auto"/>
        <w:ind w:left="470"/>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说明：《项目技术负责人简历表》后应附拟派项目技术负责人以下资料：</w:t>
      </w:r>
    </w:p>
    <w:p w14:paraId="18BFBC10">
      <w:pPr>
        <w:spacing w:before="155" w:line="240" w:lineRule="auto"/>
        <w:ind w:left="484"/>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 xml:space="preserve">1 </w:t>
      </w:r>
      <w:r>
        <w:rPr>
          <w:rFonts w:ascii="宋体" w:hAnsi="宋体" w:eastAsia="宋体" w:cs="宋体"/>
          <w:color w:val="000000" w:themeColor="text1"/>
          <w:spacing w:val="0"/>
          <w:position w:val="0"/>
          <w:sz w:val="20"/>
          <w:szCs w:val="20"/>
          <w:highlight w:val="none"/>
          <w14:textFill>
            <w14:solidFill>
              <w14:schemeClr w14:val="tx1"/>
            </w14:solidFill>
          </w14:textFill>
        </w:rPr>
        <w:t>．身份证彩色扫描件；</w:t>
      </w:r>
    </w:p>
    <w:p w14:paraId="110E47FE">
      <w:pPr>
        <w:spacing w:before="151" w:line="240" w:lineRule="auto"/>
        <w:ind w:left="464"/>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 xml:space="preserve">2 </w:t>
      </w:r>
      <w:r>
        <w:rPr>
          <w:rFonts w:ascii="宋体" w:hAnsi="宋体" w:eastAsia="宋体" w:cs="宋体"/>
          <w:color w:val="000000" w:themeColor="text1"/>
          <w:spacing w:val="0"/>
          <w:position w:val="0"/>
          <w:sz w:val="20"/>
          <w:szCs w:val="20"/>
          <w:highlight w:val="none"/>
          <w14:textFill>
            <w14:solidFill>
              <w14:schemeClr w14:val="tx1"/>
            </w14:solidFill>
          </w14:textFill>
        </w:rPr>
        <w:t>．职称证彩色扫描件；</w:t>
      </w:r>
    </w:p>
    <w:p w14:paraId="7A5CF858">
      <w:pPr>
        <w:spacing w:before="153" w:line="240" w:lineRule="auto"/>
        <w:ind w:left="47" w:right="95" w:firstLine="420"/>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 xml:space="preserve">3 </w:t>
      </w:r>
      <w:r>
        <w:rPr>
          <w:rFonts w:ascii="宋体" w:hAnsi="宋体" w:eastAsia="宋体" w:cs="宋体"/>
          <w:color w:val="000000" w:themeColor="text1"/>
          <w:spacing w:val="0"/>
          <w:position w:val="0"/>
          <w:sz w:val="20"/>
          <w:szCs w:val="20"/>
          <w:highlight w:val="none"/>
          <w14:textFill>
            <w14:solidFill>
              <w14:schemeClr w14:val="tx1"/>
            </w14:solidFill>
          </w14:textFill>
        </w:rPr>
        <w:t>．在本单位缴纳社保的证明（至少连续</w:t>
      </w:r>
      <w:r>
        <w:rPr>
          <w:rFonts w:hint="eastAsia" w:ascii="宋体" w:hAnsi="宋体" w:eastAsia="宋体" w:cs="宋体"/>
          <w:color w:val="000000" w:themeColor="text1"/>
          <w:spacing w:val="0"/>
          <w:position w:val="0"/>
          <w:sz w:val="20"/>
          <w:szCs w:val="20"/>
          <w:highlight w:val="none"/>
          <w:lang w:val="en-US" w:eastAsia="zh-CN"/>
          <w14:textFill>
            <w14:solidFill>
              <w14:schemeClr w14:val="tx1"/>
            </w14:solidFill>
          </w14:textFill>
        </w:rPr>
        <w:t>3</w:t>
      </w:r>
      <w:r>
        <w:rPr>
          <w:rFonts w:ascii="宋体" w:hAnsi="宋体" w:eastAsia="宋体" w:cs="宋体"/>
          <w:color w:val="000000" w:themeColor="text1"/>
          <w:spacing w:val="0"/>
          <w:position w:val="0"/>
          <w:sz w:val="20"/>
          <w:szCs w:val="20"/>
          <w:highlight w:val="none"/>
          <w14:textFill>
            <w14:solidFill>
              <w14:schemeClr w14:val="tx1"/>
            </w14:solidFill>
          </w14:textFill>
        </w:rPr>
        <w:t xml:space="preserve">个月，其中必须有 </w:t>
      </w:r>
      <w:r>
        <w:rPr>
          <w:rFonts w:hint="eastAsia" w:ascii="Times New Roman" w:hAnsi="Times New Roman" w:eastAsia="宋体" w:cs="Times New Roman"/>
          <w:color w:val="000000" w:themeColor="text1"/>
          <w:spacing w:val="0"/>
          <w:position w:val="0"/>
          <w:sz w:val="20"/>
          <w:szCs w:val="20"/>
          <w:highlight w:val="none"/>
          <w:lang w:val="en-US" w:eastAsia="zh-CN"/>
          <w14:textFill>
            <w14:solidFill>
              <w14:schemeClr w14:val="tx1"/>
            </w14:solidFill>
          </w14:textFill>
        </w:rPr>
        <w:t>2024</w:t>
      </w:r>
      <w:r>
        <w:rPr>
          <w:rFonts w:ascii="宋体" w:hAnsi="宋体" w:eastAsia="宋体" w:cs="宋体"/>
          <w:color w:val="000000" w:themeColor="text1"/>
          <w:spacing w:val="0"/>
          <w:position w:val="0"/>
          <w:sz w:val="20"/>
          <w:szCs w:val="20"/>
          <w:highlight w:val="none"/>
          <w14:textFill>
            <w14:solidFill>
              <w14:schemeClr w14:val="tx1"/>
            </w14:solidFill>
          </w14:textFill>
        </w:rPr>
        <w:t xml:space="preserve">年 </w:t>
      </w:r>
      <w:r>
        <w:rPr>
          <w:rFonts w:hint="eastAsia" w:ascii="Times New Roman" w:hAnsi="Times New Roman" w:eastAsia="宋体" w:cs="Times New Roman"/>
          <w:color w:val="000000" w:themeColor="text1"/>
          <w:spacing w:val="0"/>
          <w:position w:val="0"/>
          <w:sz w:val="20"/>
          <w:szCs w:val="20"/>
          <w:highlight w:val="none"/>
          <w:lang w:val="en-US" w:eastAsia="zh-CN"/>
          <w14:textFill>
            <w14:solidFill>
              <w14:schemeClr w14:val="tx1"/>
            </w14:solidFill>
          </w14:textFill>
        </w:rPr>
        <w:t>8</w:t>
      </w:r>
      <w:r>
        <w:rPr>
          <w:rFonts w:ascii="宋体" w:hAnsi="宋体" w:eastAsia="宋体" w:cs="宋体"/>
          <w:color w:val="000000" w:themeColor="text1"/>
          <w:spacing w:val="0"/>
          <w:position w:val="0"/>
          <w:sz w:val="20"/>
          <w:szCs w:val="20"/>
          <w:highlight w:val="none"/>
          <w14:textFill>
            <w14:solidFill>
              <w14:schemeClr w14:val="tx1"/>
            </w14:solidFill>
          </w14:textFill>
        </w:rPr>
        <w:t>月）彩色扫描件。 拟派项目技术负责人为退休返聘人员无法提供社保证明的，提供退休证和劳动合同彩色扫描件。</w:t>
      </w:r>
    </w:p>
    <w:p w14:paraId="386E068E">
      <w:pPr>
        <w:spacing w:before="153" w:line="240" w:lineRule="auto"/>
        <w:ind w:left="463"/>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 xml:space="preserve">4 </w:t>
      </w:r>
      <w:r>
        <w:rPr>
          <w:rFonts w:ascii="宋体" w:hAnsi="宋体" w:eastAsia="宋体" w:cs="宋体"/>
          <w:color w:val="000000" w:themeColor="text1"/>
          <w:spacing w:val="0"/>
          <w:position w:val="0"/>
          <w:sz w:val="20"/>
          <w:szCs w:val="20"/>
          <w:highlight w:val="none"/>
          <w14:textFill>
            <w14:solidFill>
              <w14:schemeClr w14:val="tx1"/>
            </w14:solidFill>
          </w14:textFill>
        </w:rPr>
        <w:t>．“进粤企业和人员诚信信息登记平台 ”个人信息情况截图。（适用于省外建筑企业）</w:t>
      </w:r>
    </w:p>
    <w:p w14:paraId="271BEAAE">
      <w:pPr>
        <w:rPr>
          <w:color w:val="000000" w:themeColor="text1"/>
          <w:spacing w:val="0"/>
          <w:position w:val="0"/>
          <w:highlight w:val="none"/>
          <w14:textFill>
            <w14:solidFill>
              <w14:schemeClr w14:val="tx1"/>
            </w14:solidFill>
          </w14:textFill>
        </w:rPr>
      </w:pPr>
      <w:r>
        <w:rPr>
          <w:color w:val="000000" w:themeColor="text1"/>
          <w:spacing w:val="0"/>
          <w:position w:val="0"/>
          <w:highlight w:val="none"/>
          <w14:textFill>
            <w14:solidFill>
              <w14:schemeClr w14:val="tx1"/>
            </w14:solidFill>
          </w14:textFill>
        </w:rPr>
        <w:br w:type="page"/>
      </w:r>
    </w:p>
    <w:p w14:paraId="578C1E9C">
      <w:pPr>
        <w:spacing w:before="78" w:line="240" w:lineRule="auto"/>
        <w:ind w:left="49"/>
        <w:outlineLvl w:val="1"/>
        <w:rPr>
          <w:rFonts w:ascii="宋体" w:hAnsi="宋体" w:eastAsia="宋体" w:cs="宋体"/>
          <w:color w:val="000000" w:themeColor="text1"/>
          <w:spacing w:val="0"/>
          <w:position w:val="0"/>
          <w:sz w:val="24"/>
          <w:szCs w:val="24"/>
          <w:highlight w:val="none"/>
          <w14:textFill>
            <w14:solidFill>
              <w14:schemeClr w14:val="tx1"/>
            </w14:solidFill>
          </w14:textFill>
        </w:rPr>
      </w:pPr>
      <w:bookmarkStart w:id="103" w:name="bookmark93"/>
      <w:bookmarkEnd w:id="103"/>
      <w:bookmarkStart w:id="104" w:name="_Toc5888"/>
      <w:r>
        <w:rPr>
          <w:rFonts w:ascii="宋体" w:hAnsi="宋体" w:eastAsia="宋体" w:cs="宋体"/>
          <w:b/>
          <w:bCs/>
          <w:color w:val="000000" w:themeColor="text1"/>
          <w:spacing w:val="0"/>
          <w:position w:val="0"/>
          <w:sz w:val="24"/>
          <w:szCs w:val="24"/>
          <w:highlight w:val="none"/>
          <w14:textFill>
            <w14:solidFill>
              <w14:schemeClr w14:val="tx1"/>
            </w14:solidFill>
          </w14:textFill>
        </w:rPr>
        <w:t>格式十一</w:t>
      </w:r>
      <w:r>
        <w:rPr>
          <w:rFonts w:ascii="宋体" w:hAnsi="宋体" w:eastAsia="宋体" w:cs="宋体"/>
          <w:color w:val="000000" w:themeColor="text1"/>
          <w:spacing w:val="0"/>
          <w:position w:val="0"/>
          <w:sz w:val="24"/>
          <w:szCs w:val="24"/>
          <w:highlight w:val="none"/>
          <w14:textFill>
            <w14:solidFill>
              <w14:schemeClr w14:val="tx1"/>
            </w14:solidFill>
          </w14:textFill>
        </w:rPr>
        <w:t xml:space="preserve"> </w:t>
      </w:r>
      <w:r>
        <w:rPr>
          <w:rFonts w:ascii="宋体" w:hAnsi="宋体" w:eastAsia="宋体" w:cs="宋体"/>
          <w:b/>
          <w:bCs/>
          <w:color w:val="000000" w:themeColor="text1"/>
          <w:spacing w:val="0"/>
          <w:position w:val="0"/>
          <w:sz w:val="24"/>
          <w:szCs w:val="24"/>
          <w:highlight w:val="none"/>
          <w14:textFill>
            <w14:solidFill>
              <w14:schemeClr w14:val="tx1"/>
            </w14:solidFill>
          </w14:textFill>
        </w:rPr>
        <w:t>项目管理机构组成表</w:t>
      </w:r>
      <w:bookmarkEnd w:id="104"/>
    </w:p>
    <w:p w14:paraId="6BB231E1">
      <w:pPr>
        <w:pStyle w:val="3"/>
        <w:spacing w:line="240" w:lineRule="auto"/>
        <w:rPr>
          <w:color w:val="000000" w:themeColor="text1"/>
          <w:spacing w:val="0"/>
          <w:position w:val="0"/>
          <w:highlight w:val="none"/>
          <w14:textFill>
            <w14:solidFill>
              <w14:schemeClr w14:val="tx1"/>
            </w14:solidFill>
          </w14:textFill>
        </w:rPr>
      </w:pPr>
    </w:p>
    <w:p w14:paraId="44F989EB">
      <w:pPr>
        <w:pStyle w:val="3"/>
        <w:spacing w:line="240" w:lineRule="auto"/>
        <w:rPr>
          <w:color w:val="000000" w:themeColor="text1"/>
          <w:spacing w:val="0"/>
          <w:position w:val="0"/>
          <w:highlight w:val="none"/>
          <w14:textFill>
            <w14:solidFill>
              <w14:schemeClr w14:val="tx1"/>
            </w14:solidFill>
          </w14:textFill>
        </w:rPr>
      </w:pPr>
    </w:p>
    <w:p w14:paraId="7DA83FEF">
      <w:pPr>
        <w:spacing w:before="97" w:line="240" w:lineRule="auto"/>
        <w:ind w:left="3200"/>
        <w:outlineLvl w:val="9"/>
        <w:rPr>
          <w:rFonts w:ascii="宋体" w:hAnsi="宋体" w:eastAsia="宋体" w:cs="宋体"/>
          <w:color w:val="000000" w:themeColor="text1"/>
          <w:spacing w:val="0"/>
          <w:position w:val="0"/>
          <w:sz w:val="30"/>
          <w:szCs w:val="30"/>
          <w:highlight w:val="none"/>
          <w14:textFill>
            <w14:solidFill>
              <w14:schemeClr w14:val="tx1"/>
            </w14:solidFill>
          </w14:textFill>
        </w:rPr>
      </w:pPr>
      <w:bookmarkStart w:id="105" w:name="bookmark92"/>
      <w:bookmarkEnd w:id="105"/>
      <w:r>
        <w:rPr>
          <w:rFonts w:ascii="宋体" w:hAnsi="宋体" w:eastAsia="宋体" w:cs="宋体"/>
          <w:b/>
          <w:bCs/>
          <w:color w:val="000000" w:themeColor="text1"/>
          <w:spacing w:val="0"/>
          <w:position w:val="0"/>
          <w:sz w:val="30"/>
          <w:szCs w:val="30"/>
          <w:highlight w:val="none"/>
          <w14:textFill>
            <w14:solidFill>
              <w14:schemeClr w14:val="tx1"/>
            </w14:solidFill>
          </w14:textFill>
        </w:rPr>
        <w:t>项目管理机构组成表</w:t>
      </w:r>
    </w:p>
    <w:p w14:paraId="23A22917">
      <w:pPr>
        <w:spacing w:before="7" w:line="240" w:lineRule="auto"/>
        <w:rPr>
          <w:color w:val="000000" w:themeColor="text1"/>
          <w:spacing w:val="0"/>
          <w:position w:val="0"/>
          <w:highlight w:val="none"/>
          <w14:textFill>
            <w14:solidFill>
              <w14:schemeClr w14:val="tx1"/>
            </w14:solidFill>
          </w14:textFill>
        </w:rPr>
      </w:pPr>
    </w:p>
    <w:tbl>
      <w:tblPr>
        <w:tblStyle w:val="14"/>
        <w:tblW w:w="89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1799"/>
        <w:gridCol w:w="1454"/>
        <w:gridCol w:w="944"/>
        <w:gridCol w:w="930"/>
        <w:gridCol w:w="1439"/>
        <w:gridCol w:w="1787"/>
      </w:tblGrid>
      <w:tr w14:paraId="53793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589" w:type="dxa"/>
            <w:vAlign w:val="top"/>
          </w:tcPr>
          <w:p w14:paraId="50896777">
            <w:pPr>
              <w:spacing w:before="229" w:line="240" w:lineRule="auto"/>
              <w:ind w:left="90"/>
              <w:rPr>
                <w:rFonts w:ascii="黑体" w:hAnsi="黑体" w:eastAsia="黑体" w:cs="黑体"/>
                <w:color w:val="000000" w:themeColor="text1"/>
                <w:spacing w:val="0"/>
                <w:position w:val="0"/>
                <w:sz w:val="20"/>
                <w:szCs w:val="20"/>
                <w:highlight w:val="none"/>
                <w14:textFill>
                  <w14:solidFill>
                    <w14:schemeClr w14:val="tx1"/>
                  </w14:solidFill>
                </w14:textFill>
              </w:rPr>
            </w:pPr>
            <w:r>
              <w:rPr>
                <w:rFonts w:ascii="黑体" w:hAnsi="黑体" w:eastAsia="黑体" w:cs="黑体"/>
                <w:color w:val="000000" w:themeColor="text1"/>
                <w:spacing w:val="0"/>
                <w:position w:val="0"/>
                <w:sz w:val="20"/>
                <w:szCs w:val="20"/>
                <w:highlight w:val="none"/>
                <w14:textFill>
                  <w14:solidFill>
                    <w14:schemeClr w14:val="tx1"/>
                  </w14:solidFill>
                </w14:textFill>
              </w:rPr>
              <w:t>序号</w:t>
            </w:r>
          </w:p>
        </w:tc>
        <w:tc>
          <w:tcPr>
            <w:tcW w:w="1799" w:type="dxa"/>
            <w:vAlign w:val="top"/>
          </w:tcPr>
          <w:p w14:paraId="5EA623B4">
            <w:pPr>
              <w:spacing w:before="228" w:line="240" w:lineRule="auto"/>
              <w:ind w:left="707"/>
              <w:rPr>
                <w:rFonts w:ascii="黑体" w:hAnsi="黑体" w:eastAsia="黑体" w:cs="黑体"/>
                <w:color w:val="000000" w:themeColor="text1"/>
                <w:spacing w:val="0"/>
                <w:position w:val="0"/>
                <w:sz w:val="20"/>
                <w:szCs w:val="20"/>
                <w:highlight w:val="none"/>
                <w14:textFill>
                  <w14:solidFill>
                    <w14:schemeClr w14:val="tx1"/>
                  </w14:solidFill>
                </w14:textFill>
              </w:rPr>
            </w:pPr>
            <w:r>
              <w:rPr>
                <w:rFonts w:ascii="黑体" w:hAnsi="黑体" w:eastAsia="黑体" w:cs="黑体"/>
                <w:color w:val="000000" w:themeColor="text1"/>
                <w:spacing w:val="0"/>
                <w:position w:val="0"/>
                <w:sz w:val="20"/>
                <w:szCs w:val="20"/>
                <w:highlight w:val="none"/>
                <w14:textFill>
                  <w14:solidFill>
                    <w14:schemeClr w14:val="tx1"/>
                  </w14:solidFill>
                </w14:textFill>
              </w:rPr>
              <w:t>岗位</w:t>
            </w:r>
          </w:p>
        </w:tc>
        <w:tc>
          <w:tcPr>
            <w:tcW w:w="1454" w:type="dxa"/>
            <w:vAlign w:val="top"/>
          </w:tcPr>
          <w:p w14:paraId="0CE7EC1A">
            <w:pPr>
              <w:spacing w:before="228" w:line="240" w:lineRule="auto"/>
              <w:ind w:left="522"/>
              <w:rPr>
                <w:rFonts w:ascii="黑体" w:hAnsi="黑体" w:eastAsia="黑体" w:cs="黑体"/>
                <w:color w:val="000000" w:themeColor="text1"/>
                <w:spacing w:val="0"/>
                <w:position w:val="0"/>
                <w:sz w:val="20"/>
                <w:szCs w:val="20"/>
                <w:highlight w:val="none"/>
                <w14:textFill>
                  <w14:solidFill>
                    <w14:schemeClr w14:val="tx1"/>
                  </w14:solidFill>
                </w14:textFill>
              </w:rPr>
            </w:pPr>
            <w:r>
              <w:rPr>
                <w:rFonts w:ascii="黑体" w:hAnsi="黑体" w:eastAsia="黑体" w:cs="黑体"/>
                <w:color w:val="000000" w:themeColor="text1"/>
                <w:spacing w:val="0"/>
                <w:position w:val="0"/>
                <w:sz w:val="20"/>
                <w:szCs w:val="20"/>
                <w:highlight w:val="none"/>
                <w14:textFill>
                  <w14:solidFill>
                    <w14:schemeClr w14:val="tx1"/>
                  </w14:solidFill>
                </w14:textFill>
              </w:rPr>
              <w:t>姓名</w:t>
            </w:r>
          </w:p>
        </w:tc>
        <w:tc>
          <w:tcPr>
            <w:tcW w:w="944" w:type="dxa"/>
            <w:vAlign w:val="top"/>
          </w:tcPr>
          <w:p w14:paraId="50CE8162">
            <w:pPr>
              <w:spacing w:before="228" w:line="240" w:lineRule="auto"/>
              <w:ind w:left="268"/>
              <w:rPr>
                <w:rFonts w:ascii="黑体" w:hAnsi="黑体" w:eastAsia="黑体" w:cs="黑体"/>
                <w:color w:val="000000" w:themeColor="text1"/>
                <w:spacing w:val="0"/>
                <w:position w:val="0"/>
                <w:sz w:val="20"/>
                <w:szCs w:val="20"/>
                <w:highlight w:val="none"/>
                <w14:textFill>
                  <w14:solidFill>
                    <w14:schemeClr w14:val="tx1"/>
                  </w14:solidFill>
                </w14:textFill>
              </w:rPr>
            </w:pPr>
            <w:r>
              <w:rPr>
                <w:rFonts w:ascii="黑体" w:hAnsi="黑体" w:eastAsia="黑体" w:cs="黑体"/>
                <w:color w:val="000000" w:themeColor="text1"/>
                <w:spacing w:val="0"/>
                <w:position w:val="0"/>
                <w:sz w:val="20"/>
                <w:szCs w:val="20"/>
                <w:highlight w:val="none"/>
                <w14:textFill>
                  <w14:solidFill>
                    <w14:schemeClr w14:val="tx1"/>
                  </w14:solidFill>
                </w14:textFill>
              </w:rPr>
              <w:t>性别</w:t>
            </w:r>
          </w:p>
        </w:tc>
        <w:tc>
          <w:tcPr>
            <w:tcW w:w="930" w:type="dxa"/>
            <w:vAlign w:val="top"/>
          </w:tcPr>
          <w:p w14:paraId="1ECE5080">
            <w:pPr>
              <w:spacing w:before="229" w:line="240" w:lineRule="auto"/>
              <w:ind w:left="261"/>
              <w:rPr>
                <w:rFonts w:ascii="黑体" w:hAnsi="黑体" w:eastAsia="黑体" w:cs="黑体"/>
                <w:color w:val="000000" w:themeColor="text1"/>
                <w:spacing w:val="0"/>
                <w:position w:val="0"/>
                <w:sz w:val="20"/>
                <w:szCs w:val="20"/>
                <w:highlight w:val="none"/>
                <w14:textFill>
                  <w14:solidFill>
                    <w14:schemeClr w14:val="tx1"/>
                  </w14:solidFill>
                </w14:textFill>
              </w:rPr>
            </w:pPr>
            <w:r>
              <w:rPr>
                <w:rFonts w:ascii="黑体" w:hAnsi="黑体" w:eastAsia="黑体" w:cs="黑体"/>
                <w:color w:val="000000" w:themeColor="text1"/>
                <w:spacing w:val="0"/>
                <w:position w:val="0"/>
                <w:sz w:val="20"/>
                <w:szCs w:val="20"/>
                <w:highlight w:val="none"/>
                <w14:textFill>
                  <w14:solidFill>
                    <w14:schemeClr w14:val="tx1"/>
                  </w14:solidFill>
                </w14:textFill>
              </w:rPr>
              <w:t>年龄</w:t>
            </w:r>
          </w:p>
        </w:tc>
        <w:tc>
          <w:tcPr>
            <w:tcW w:w="1439" w:type="dxa"/>
            <w:vAlign w:val="top"/>
          </w:tcPr>
          <w:p w14:paraId="713F35C8">
            <w:pPr>
              <w:spacing w:before="228" w:line="240" w:lineRule="auto"/>
              <w:ind w:left="516"/>
              <w:rPr>
                <w:rFonts w:ascii="黑体" w:hAnsi="黑体" w:eastAsia="黑体" w:cs="黑体"/>
                <w:color w:val="000000" w:themeColor="text1"/>
                <w:spacing w:val="0"/>
                <w:position w:val="0"/>
                <w:sz w:val="20"/>
                <w:szCs w:val="20"/>
                <w:highlight w:val="none"/>
                <w14:textFill>
                  <w14:solidFill>
                    <w14:schemeClr w14:val="tx1"/>
                  </w14:solidFill>
                </w14:textFill>
              </w:rPr>
            </w:pPr>
            <w:r>
              <w:rPr>
                <w:rFonts w:ascii="黑体" w:hAnsi="黑体" w:eastAsia="黑体" w:cs="黑体"/>
                <w:color w:val="000000" w:themeColor="text1"/>
                <w:spacing w:val="0"/>
                <w:position w:val="0"/>
                <w:sz w:val="20"/>
                <w:szCs w:val="20"/>
                <w:highlight w:val="none"/>
                <w14:textFill>
                  <w14:solidFill>
                    <w14:schemeClr w14:val="tx1"/>
                  </w14:solidFill>
                </w14:textFill>
              </w:rPr>
              <w:t>职称</w:t>
            </w:r>
          </w:p>
        </w:tc>
        <w:tc>
          <w:tcPr>
            <w:tcW w:w="1787" w:type="dxa"/>
            <w:vAlign w:val="top"/>
          </w:tcPr>
          <w:p w14:paraId="2646F906">
            <w:pPr>
              <w:spacing w:before="228" w:line="240" w:lineRule="auto"/>
              <w:ind w:left="687"/>
              <w:rPr>
                <w:rFonts w:ascii="黑体" w:hAnsi="黑体" w:eastAsia="黑体" w:cs="黑体"/>
                <w:color w:val="000000" w:themeColor="text1"/>
                <w:spacing w:val="0"/>
                <w:position w:val="0"/>
                <w:sz w:val="20"/>
                <w:szCs w:val="20"/>
                <w:highlight w:val="none"/>
                <w14:textFill>
                  <w14:solidFill>
                    <w14:schemeClr w14:val="tx1"/>
                  </w14:solidFill>
                </w14:textFill>
              </w:rPr>
            </w:pPr>
            <w:r>
              <w:rPr>
                <w:rFonts w:ascii="黑体" w:hAnsi="黑体" w:eastAsia="黑体" w:cs="黑体"/>
                <w:color w:val="000000" w:themeColor="text1"/>
                <w:spacing w:val="0"/>
                <w:position w:val="0"/>
                <w:sz w:val="20"/>
                <w:szCs w:val="20"/>
                <w:highlight w:val="none"/>
                <w14:textFill>
                  <w14:solidFill>
                    <w14:schemeClr w14:val="tx1"/>
                  </w14:solidFill>
                </w14:textFill>
              </w:rPr>
              <w:t>备注</w:t>
            </w:r>
          </w:p>
        </w:tc>
      </w:tr>
      <w:tr w14:paraId="1C6F2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589" w:type="dxa"/>
            <w:vAlign w:val="top"/>
          </w:tcPr>
          <w:p w14:paraId="395897C1">
            <w:pPr>
              <w:spacing w:before="185" w:line="240" w:lineRule="auto"/>
              <w:ind w:left="263"/>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1</w:t>
            </w:r>
          </w:p>
        </w:tc>
        <w:tc>
          <w:tcPr>
            <w:tcW w:w="1799" w:type="dxa"/>
            <w:vAlign w:val="top"/>
          </w:tcPr>
          <w:p w14:paraId="73673A90">
            <w:pPr>
              <w:spacing w:before="150" w:line="240" w:lineRule="auto"/>
              <w:ind w:left="486"/>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项目经理</w:t>
            </w:r>
          </w:p>
        </w:tc>
        <w:tc>
          <w:tcPr>
            <w:tcW w:w="1454" w:type="dxa"/>
            <w:vAlign w:val="top"/>
          </w:tcPr>
          <w:p w14:paraId="49ABFC5B">
            <w:pPr>
              <w:pStyle w:val="15"/>
              <w:spacing w:line="240" w:lineRule="auto"/>
              <w:rPr>
                <w:color w:val="000000" w:themeColor="text1"/>
                <w:spacing w:val="0"/>
                <w:position w:val="0"/>
                <w:highlight w:val="none"/>
                <w14:textFill>
                  <w14:solidFill>
                    <w14:schemeClr w14:val="tx1"/>
                  </w14:solidFill>
                </w14:textFill>
              </w:rPr>
            </w:pPr>
          </w:p>
        </w:tc>
        <w:tc>
          <w:tcPr>
            <w:tcW w:w="944" w:type="dxa"/>
            <w:vAlign w:val="top"/>
          </w:tcPr>
          <w:p w14:paraId="0E034F1D">
            <w:pPr>
              <w:pStyle w:val="15"/>
              <w:spacing w:line="240" w:lineRule="auto"/>
              <w:rPr>
                <w:color w:val="000000" w:themeColor="text1"/>
                <w:spacing w:val="0"/>
                <w:position w:val="0"/>
                <w:highlight w:val="none"/>
                <w14:textFill>
                  <w14:solidFill>
                    <w14:schemeClr w14:val="tx1"/>
                  </w14:solidFill>
                </w14:textFill>
              </w:rPr>
            </w:pPr>
          </w:p>
        </w:tc>
        <w:tc>
          <w:tcPr>
            <w:tcW w:w="930" w:type="dxa"/>
            <w:vAlign w:val="top"/>
          </w:tcPr>
          <w:p w14:paraId="0B407ACD">
            <w:pPr>
              <w:pStyle w:val="15"/>
              <w:spacing w:line="240" w:lineRule="auto"/>
              <w:rPr>
                <w:color w:val="000000" w:themeColor="text1"/>
                <w:spacing w:val="0"/>
                <w:position w:val="0"/>
                <w:highlight w:val="none"/>
                <w14:textFill>
                  <w14:solidFill>
                    <w14:schemeClr w14:val="tx1"/>
                  </w14:solidFill>
                </w14:textFill>
              </w:rPr>
            </w:pPr>
          </w:p>
        </w:tc>
        <w:tc>
          <w:tcPr>
            <w:tcW w:w="1439" w:type="dxa"/>
            <w:vAlign w:val="top"/>
          </w:tcPr>
          <w:p w14:paraId="64770F5D">
            <w:pPr>
              <w:pStyle w:val="15"/>
              <w:spacing w:line="240" w:lineRule="auto"/>
              <w:rPr>
                <w:color w:val="000000" w:themeColor="text1"/>
                <w:spacing w:val="0"/>
                <w:position w:val="0"/>
                <w:highlight w:val="none"/>
                <w14:textFill>
                  <w14:solidFill>
                    <w14:schemeClr w14:val="tx1"/>
                  </w14:solidFill>
                </w14:textFill>
              </w:rPr>
            </w:pPr>
          </w:p>
        </w:tc>
        <w:tc>
          <w:tcPr>
            <w:tcW w:w="1787" w:type="dxa"/>
            <w:vAlign w:val="top"/>
          </w:tcPr>
          <w:p w14:paraId="5628DCE1">
            <w:pPr>
              <w:pStyle w:val="15"/>
              <w:spacing w:line="240" w:lineRule="auto"/>
              <w:rPr>
                <w:color w:val="000000" w:themeColor="text1"/>
                <w:spacing w:val="0"/>
                <w:position w:val="0"/>
                <w:highlight w:val="none"/>
                <w14:textFill>
                  <w14:solidFill>
                    <w14:schemeClr w14:val="tx1"/>
                  </w14:solidFill>
                </w14:textFill>
              </w:rPr>
            </w:pPr>
          </w:p>
        </w:tc>
      </w:tr>
      <w:tr w14:paraId="58801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589" w:type="dxa"/>
            <w:vAlign w:val="top"/>
          </w:tcPr>
          <w:p w14:paraId="73D42B39">
            <w:pPr>
              <w:spacing w:before="187" w:line="240" w:lineRule="auto"/>
              <w:ind w:left="243"/>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2</w:t>
            </w:r>
          </w:p>
        </w:tc>
        <w:tc>
          <w:tcPr>
            <w:tcW w:w="1799" w:type="dxa"/>
            <w:vAlign w:val="top"/>
          </w:tcPr>
          <w:p w14:paraId="61A05E25">
            <w:pPr>
              <w:spacing w:before="152" w:line="240" w:lineRule="auto"/>
              <w:ind w:left="172"/>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项目技术负责人</w:t>
            </w:r>
          </w:p>
        </w:tc>
        <w:tc>
          <w:tcPr>
            <w:tcW w:w="1454" w:type="dxa"/>
            <w:vAlign w:val="top"/>
          </w:tcPr>
          <w:p w14:paraId="61D1FD9B">
            <w:pPr>
              <w:pStyle w:val="15"/>
              <w:spacing w:line="240" w:lineRule="auto"/>
              <w:rPr>
                <w:color w:val="000000" w:themeColor="text1"/>
                <w:spacing w:val="0"/>
                <w:position w:val="0"/>
                <w:highlight w:val="none"/>
                <w14:textFill>
                  <w14:solidFill>
                    <w14:schemeClr w14:val="tx1"/>
                  </w14:solidFill>
                </w14:textFill>
              </w:rPr>
            </w:pPr>
          </w:p>
        </w:tc>
        <w:tc>
          <w:tcPr>
            <w:tcW w:w="944" w:type="dxa"/>
            <w:vAlign w:val="top"/>
          </w:tcPr>
          <w:p w14:paraId="41CC83F3">
            <w:pPr>
              <w:pStyle w:val="15"/>
              <w:spacing w:line="240" w:lineRule="auto"/>
              <w:rPr>
                <w:color w:val="000000" w:themeColor="text1"/>
                <w:spacing w:val="0"/>
                <w:position w:val="0"/>
                <w:highlight w:val="none"/>
                <w14:textFill>
                  <w14:solidFill>
                    <w14:schemeClr w14:val="tx1"/>
                  </w14:solidFill>
                </w14:textFill>
              </w:rPr>
            </w:pPr>
          </w:p>
        </w:tc>
        <w:tc>
          <w:tcPr>
            <w:tcW w:w="930" w:type="dxa"/>
            <w:vAlign w:val="top"/>
          </w:tcPr>
          <w:p w14:paraId="76E4D6FC">
            <w:pPr>
              <w:pStyle w:val="15"/>
              <w:spacing w:line="240" w:lineRule="auto"/>
              <w:rPr>
                <w:color w:val="000000" w:themeColor="text1"/>
                <w:spacing w:val="0"/>
                <w:position w:val="0"/>
                <w:highlight w:val="none"/>
                <w14:textFill>
                  <w14:solidFill>
                    <w14:schemeClr w14:val="tx1"/>
                  </w14:solidFill>
                </w14:textFill>
              </w:rPr>
            </w:pPr>
          </w:p>
        </w:tc>
        <w:tc>
          <w:tcPr>
            <w:tcW w:w="1439" w:type="dxa"/>
            <w:vAlign w:val="top"/>
          </w:tcPr>
          <w:p w14:paraId="1D3E332E">
            <w:pPr>
              <w:pStyle w:val="15"/>
              <w:spacing w:line="240" w:lineRule="auto"/>
              <w:rPr>
                <w:color w:val="000000" w:themeColor="text1"/>
                <w:spacing w:val="0"/>
                <w:position w:val="0"/>
                <w:highlight w:val="none"/>
                <w14:textFill>
                  <w14:solidFill>
                    <w14:schemeClr w14:val="tx1"/>
                  </w14:solidFill>
                </w14:textFill>
              </w:rPr>
            </w:pPr>
          </w:p>
        </w:tc>
        <w:tc>
          <w:tcPr>
            <w:tcW w:w="1787" w:type="dxa"/>
            <w:vAlign w:val="top"/>
          </w:tcPr>
          <w:p w14:paraId="689FEE51">
            <w:pPr>
              <w:pStyle w:val="15"/>
              <w:spacing w:line="240" w:lineRule="auto"/>
              <w:rPr>
                <w:color w:val="000000" w:themeColor="text1"/>
                <w:spacing w:val="0"/>
                <w:position w:val="0"/>
                <w:highlight w:val="none"/>
                <w14:textFill>
                  <w14:solidFill>
                    <w14:schemeClr w14:val="tx1"/>
                  </w14:solidFill>
                </w14:textFill>
              </w:rPr>
            </w:pPr>
          </w:p>
        </w:tc>
      </w:tr>
      <w:tr w14:paraId="47A09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589" w:type="dxa"/>
            <w:vAlign w:val="top"/>
          </w:tcPr>
          <w:p w14:paraId="4F039CEC">
            <w:pPr>
              <w:spacing w:before="189" w:line="240" w:lineRule="auto"/>
              <w:ind w:left="247"/>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3</w:t>
            </w:r>
          </w:p>
        </w:tc>
        <w:tc>
          <w:tcPr>
            <w:tcW w:w="1799" w:type="dxa"/>
            <w:vAlign w:val="top"/>
          </w:tcPr>
          <w:p w14:paraId="4D66ECC1">
            <w:pPr>
              <w:spacing w:before="153" w:line="240" w:lineRule="auto"/>
              <w:ind w:left="378"/>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专职安全员</w:t>
            </w:r>
          </w:p>
        </w:tc>
        <w:tc>
          <w:tcPr>
            <w:tcW w:w="1454" w:type="dxa"/>
            <w:vAlign w:val="top"/>
          </w:tcPr>
          <w:p w14:paraId="4CD1D830">
            <w:pPr>
              <w:pStyle w:val="15"/>
              <w:spacing w:line="240" w:lineRule="auto"/>
              <w:rPr>
                <w:color w:val="000000" w:themeColor="text1"/>
                <w:spacing w:val="0"/>
                <w:position w:val="0"/>
                <w:highlight w:val="none"/>
                <w14:textFill>
                  <w14:solidFill>
                    <w14:schemeClr w14:val="tx1"/>
                  </w14:solidFill>
                </w14:textFill>
              </w:rPr>
            </w:pPr>
          </w:p>
        </w:tc>
        <w:tc>
          <w:tcPr>
            <w:tcW w:w="944" w:type="dxa"/>
            <w:vAlign w:val="top"/>
          </w:tcPr>
          <w:p w14:paraId="309B14FE">
            <w:pPr>
              <w:pStyle w:val="15"/>
              <w:spacing w:line="240" w:lineRule="auto"/>
              <w:rPr>
                <w:color w:val="000000" w:themeColor="text1"/>
                <w:spacing w:val="0"/>
                <w:position w:val="0"/>
                <w:highlight w:val="none"/>
                <w14:textFill>
                  <w14:solidFill>
                    <w14:schemeClr w14:val="tx1"/>
                  </w14:solidFill>
                </w14:textFill>
              </w:rPr>
            </w:pPr>
          </w:p>
        </w:tc>
        <w:tc>
          <w:tcPr>
            <w:tcW w:w="930" w:type="dxa"/>
            <w:vAlign w:val="top"/>
          </w:tcPr>
          <w:p w14:paraId="02B13455">
            <w:pPr>
              <w:pStyle w:val="15"/>
              <w:spacing w:line="240" w:lineRule="auto"/>
              <w:rPr>
                <w:color w:val="000000" w:themeColor="text1"/>
                <w:spacing w:val="0"/>
                <w:position w:val="0"/>
                <w:highlight w:val="none"/>
                <w14:textFill>
                  <w14:solidFill>
                    <w14:schemeClr w14:val="tx1"/>
                  </w14:solidFill>
                </w14:textFill>
              </w:rPr>
            </w:pPr>
          </w:p>
        </w:tc>
        <w:tc>
          <w:tcPr>
            <w:tcW w:w="1439" w:type="dxa"/>
            <w:vAlign w:val="top"/>
          </w:tcPr>
          <w:p w14:paraId="7CD04057">
            <w:pPr>
              <w:pStyle w:val="15"/>
              <w:spacing w:line="240" w:lineRule="auto"/>
              <w:rPr>
                <w:color w:val="000000" w:themeColor="text1"/>
                <w:spacing w:val="0"/>
                <w:position w:val="0"/>
                <w:highlight w:val="none"/>
                <w14:textFill>
                  <w14:solidFill>
                    <w14:schemeClr w14:val="tx1"/>
                  </w14:solidFill>
                </w14:textFill>
              </w:rPr>
            </w:pPr>
          </w:p>
        </w:tc>
        <w:tc>
          <w:tcPr>
            <w:tcW w:w="1787" w:type="dxa"/>
            <w:vAlign w:val="top"/>
          </w:tcPr>
          <w:p w14:paraId="527AD76F">
            <w:pPr>
              <w:pStyle w:val="15"/>
              <w:spacing w:line="240" w:lineRule="auto"/>
              <w:rPr>
                <w:color w:val="000000" w:themeColor="text1"/>
                <w:spacing w:val="0"/>
                <w:position w:val="0"/>
                <w:highlight w:val="none"/>
                <w14:textFill>
                  <w14:solidFill>
                    <w14:schemeClr w14:val="tx1"/>
                  </w14:solidFill>
                </w14:textFill>
              </w:rPr>
            </w:pPr>
          </w:p>
        </w:tc>
      </w:tr>
      <w:tr w14:paraId="3CBB7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589" w:type="dxa"/>
            <w:vAlign w:val="top"/>
          </w:tcPr>
          <w:p w14:paraId="2BD5A061">
            <w:pPr>
              <w:spacing w:before="188" w:line="240" w:lineRule="auto"/>
              <w:ind w:left="242"/>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4</w:t>
            </w:r>
          </w:p>
        </w:tc>
        <w:tc>
          <w:tcPr>
            <w:tcW w:w="1799" w:type="dxa"/>
            <w:vAlign w:val="top"/>
          </w:tcPr>
          <w:p w14:paraId="40232629">
            <w:pPr>
              <w:spacing w:before="152" w:line="240" w:lineRule="auto"/>
              <w:ind w:left="588"/>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施工员</w:t>
            </w:r>
          </w:p>
        </w:tc>
        <w:tc>
          <w:tcPr>
            <w:tcW w:w="1454" w:type="dxa"/>
            <w:vAlign w:val="top"/>
          </w:tcPr>
          <w:p w14:paraId="3392F3B7">
            <w:pPr>
              <w:pStyle w:val="15"/>
              <w:spacing w:line="240" w:lineRule="auto"/>
              <w:rPr>
                <w:color w:val="000000" w:themeColor="text1"/>
                <w:spacing w:val="0"/>
                <w:position w:val="0"/>
                <w:highlight w:val="none"/>
                <w14:textFill>
                  <w14:solidFill>
                    <w14:schemeClr w14:val="tx1"/>
                  </w14:solidFill>
                </w14:textFill>
              </w:rPr>
            </w:pPr>
          </w:p>
        </w:tc>
        <w:tc>
          <w:tcPr>
            <w:tcW w:w="944" w:type="dxa"/>
            <w:vAlign w:val="top"/>
          </w:tcPr>
          <w:p w14:paraId="4F299DBE">
            <w:pPr>
              <w:pStyle w:val="15"/>
              <w:spacing w:line="240" w:lineRule="auto"/>
              <w:rPr>
                <w:color w:val="000000" w:themeColor="text1"/>
                <w:spacing w:val="0"/>
                <w:position w:val="0"/>
                <w:highlight w:val="none"/>
                <w14:textFill>
                  <w14:solidFill>
                    <w14:schemeClr w14:val="tx1"/>
                  </w14:solidFill>
                </w14:textFill>
              </w:rPr>
            </w:pPr>
          </w:p>
        </w:tc>
        <w:tc>
          <w:tcPr>
            <w:tcW w:w="930" w:type="dxa"/>
            <w:vAlign w:val="top"/>
          </w:tcPr>
          <w:p w14:paraId="4EBAD273">
            <w:pPr>
              <w:pStyle w:val="15"/>
              <w:spacing w:line="240" w:lineRule="auto"/>
              <w:rPr>
                <w:color w:val="000000" w:themeColor="text1"/>
                <w:spacing w:val="0"/>
                <w:position w:val="0"/>
                <w:highlight w:val="none"/>
                <w14:textFill>
                  <w14:solidFill>
                    <w14:schemeClr w14:val="tx1"/>
                  </w14:solidFill>
                </w14:textFill>
              </w:rPr>
            </w:pPr>
          </w:p>
        </w:tc>
        <w:tc>
          <w:tcPr>
            <w:tcW w:w="1439" w:type="dxa"/>
            <w:vAlign w:val="top"/>
          </w:tcPr>
          <w:p w14:paraId="2B6CDB3F">
            <w:pPr>
              <w:pStyle w:val="15"/>
              <w:spacing w:line="240" w:lineRule="auto"/>
              <w:rPr>
                <w:color w:val="000000" w:themeColor="text1"/>
                <w:spacing w:val="0"/>
                <w:position w:val="0"/>
                <w:highlight w:val="none"/>
                <w14:textFill>
                  <w14:solidFill>
                    <w14:schemeClr w14:val="tx1"/>
                  </w14:solidFill>
                </w14:textFill>
              </w:rPr>
            </w:pPr>
          </w:p>
        </w:tc>
        <w:tc>
          <w:tcPr>
            <w:tcW w:w="1787" w:type="dxa"/>
            <w:vAlign w:val="top"/>
          </w:tcPr>
          <w:p w14:paraId="4FE0C9A8">
            <w:pPr>
              <w:pStyle w:val="15"/>
              <w:spacing w:line="240" w:lineRule="auto"/>
              <w:rPr>
                <w:color w:val="000000" w:themeColor="text1"/>
                <w:spacing w:val="0"/>
                <w:position w:val="0"/>
                <w:highlight w:val="none"/>
                <w14:textFill>
                  <w14:solidFill>
                    <w14:schemeClr w14:val="tx1"/>
                  </w14:solidFill>
                </w14:textFill>
              </w:rPr>
            </w:pPr>
          </w:p>
        </w:tc>
      </w:tr>
      <w:tr w14:paraId="60F50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89" w:type="dxa"/>
            <w:vAlign w:val="top"/>
          </w:tcPr>
          <w:p w14:paraId="1532A668">
            <w:pPr>
              <w:spacing w:before="193" w:line="240" w:lineRule="auto"/>
              <w:ind w:left="248"/>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5</w:t>
            </w:r>
          </w:p>
        </w:tc>
        <w:tc>
          <w:tcPr>
            <w:tcW w:w="1799" w:type="dxa"/>
            <w:vAlign w:val="top"/>
          </w:tcPr>
          <w:p w14:paraId="003E8980">
            <w:pPr>
              <w:spacing w:before="154" w:line="240" w:lineRule="auto"/>
              <w:ind w:left="589"/>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质量员</w:t>
            </w:r>
          </w:p>
        </w:tc>
        <w:tc>
          <w:tcPr>
            <w:tcW w:w="1454" w:type="dxa"/>
            <w:vAlign w:val="top"/>
          </w:tcPr>
          <w:p w14:paraId="283EB16A">
            <w:pPr>
              <w:pStyle w:val="15"/>
              <w:spacing w:line="240" w:lineRule="auto"/>
              <w:rPr>
                <w:color w:val="000000" w:themeColor="text1"/>
                <w:spacing w:val="0"/>
                <w:position w:val="0"/>
                <w:highlight w:val="none"/>
                <w14:textFill>
                  <w14:solidFill>
                    <w14:schemeClr w14:val="tx1"/>
                  </w14:solidFill>
                </w14:textFill>
              </w:rPr>
            </w:pPr>
          </w:p>
        </w:tc>
        <w:tc>
          <w:tcPr>
            <w:tcW w:w="944" w:type="dxa"/>
            <w:vAlign w:val="top"/>
          </w:tcPr>
          <w:p w14:paraId="01E12A10">
            <w:pPr>
              <w:pStyle w:val="15"/>
              <w:spacing w:line="240" w:lineRule="auto"/>
              <w:rPr>
                <w:color w:val="000000" w:themeColor="text1"/>
                <w:spacing w:val="0"/>
                <w:position w:val="0"/>
                <w:highlight w:val="none"/>
                <w14:textFill>
                  <w14:solidFill>
                    <w14:schemeClr w14:val="tx1"/>
                  </w14:solidFill>
                </w14:textFill>
              </w:rPr>
            </w:pPr>
          </w:p>
        </w:tc>
        <w:tc>
          <w:tcPr>
            <w:tcW w:w="930" w:type="dxa"/>
            <w:vAlign w:val="top"/>
          </w:tcPr>
          <w:p w14:paraId="7465B8C9">
            <w:pPr>
              <w:pStyle w:val="15"/>
              <w:spacing w:line="240" w:lineRule="auto"/>
              <w:rPr>
                <w:color w:val="000000" w:themeColor="text1"/>
                <w:spacing w:val="0"/>
                <w:position w:val="0"/>
                <w:highlight w:val="none"/>
                <w14:textFill>
                  <w14:solidFill>
                    <w14:schemeClr w14:val="tx1"/>
                  </w14:solidFill>
                </w14:textFill>
              </w:rPr>
            </w:pPr>
          </w:p>
        </w:tc>
        <w:tc>
          <w:tcPr>
            <w:tcW w:w="1439" w:type="dxa"/>
            <w:vAlign w:val="top"/>
          </w:tcPr>
          <w:p w14:paraId="56D3E3B6">
            <w:pPr>
              <w:pStyle w:val="15"/>
              <w:spacing w:line="240" w:lineRule="auto"/>
              <w:rPr>
                <w:color w:val="000000" w:themeColor="text1"/>
                <w:spacing w:val="0"/>
                <w:position w:val="0"/>
                <w:highlight w:val="none"/>
                <w14:textFill>
                  <w14:solidFill>
                    <w14:schemeClr w14:val="tx1"/>
                  </w14:solidFill>
                </w14:textFill>
              </w:rPr>
            </w:pPr>
          </w:p>
        </w:tc>
        <w:tc>
          <w:tcPr>
            <w:tcW w:w="1787" w:type="dxa"/>
            <w:vAlign w:val="top"/>
          </w:tcPr>
          <w:p w14:paraId="0DC7C8A5">
            <w:pPr>
              <w:pStyle w:val="15"/>
              <w:spacing w:line="240" w:lineRule="auto"/>
              <w:rPr>
                <w:color w:val="000000" w:themeColor="text1"/>
                <w:spacing w:val="0"/>
                <w:position w:val="0"/>
                <w:highlight w:val="none"/>
                <w14:textFill>
                  <w14:solidFill>
                    <w14:schemeClr w14:val="tx1"/>
                  </w14:solidFill>
                </w14:textFill>
              </w:rPr>
            </w:pPr>
          </w:p>
        </w:tc>
      </w:tr>
      <w:tr w14:paraId="00309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89" w:type="dxa"/>
            <w:vAlign w:val="top"/>
          </w:tcPr>
          <w:p w14:paraId="46CE5445">
            <w:pPr>
              <w:spacing w:before="191" w:line="240" w:lineRule="auto"/>
              <w:ind w:left="247"/>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6</w:t>
            </w:r>
          </w:p>
        </w:tc>
        <w:tc>
          <w:tcPr>
            <w:tcW w:w="1799" w:type="dxa"/>
            <w:vAlign w:val="top"/>
          </w:tcPr>
          <w:p w14:paraId="5569E17C">
            <w:pPr>
              <w:spacing w:before="155" w:line="240" w:lineRule="auto"/>
              <w:ind w:left="589"/>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材料员</w:t>
            </w:r>
          </w:p>
        </w:tc>
        <w:tc>
          <w:tcPr>
            <w:tcW w:w="1454" w:type="dxa"/>
            <w:vAlign w:val="top"/>
          </w:tcPr>
          <w:p w14:paraId="54C8BF27">
            <w:pPr>
              <w:pStyle w:val="15"/>
              <w:spacing w:line="240" w:lineRule="auto"/>
              <w:rPr>
                <w:color w:val="000000" w:themeColor="text1"/>
                <w:spacing w:val="0"/>
                <w:position w:val="0"/>
                <w:highlight w:val="none"/>
                <w14:textFill>
                  <w14:solidFill>
                    <w14:schemeClr w14:val="tx1"/>
                  </w14:solidFill>
                </w14:textFill>
              </w:rPr>
            </w:pPr>
          </w:p>
        </w:tc>
        <w:tc>
          <w:tcPr>
            <w:tcW w:w="944" w:type="dxa"/>
            <w:vAlign w:val="top"/>
          </w:tcPr>
          <w:p w14:paraId="06FBB83A">
            <w:pPr>
              <w:pStyle w:val="15"/>
              <w:spacing w:line="240" w:lineRule="auto"/>
              <w:rPr>
                <w:color w:val="000000" w:themeColor="text1"/>
                <w:spacing w:val="0"/>
                <w:position w:val="0"/>
                <w:highlight w:val="none"/>
                <w14:textFill>
                  <w14:solidFill>
                    <w14:schemeClr w14:val="tx1"/>
                  </w14:solidFill>
                </w14:textFill>
              </w:rPr>
            </w:pPr>
          </w:p>
        </w:tc>
        <w:tc>
          <w:tcPr>
            <w:tcW w:w="930" w:type="dxa"/>
            <w:vAlign w:val="top"/>
          </w:tcPr>
          <w:p w14:paraId="6B6F4580">
            <w:pPr>
              <w:pStyle w:val="15"/>
              <w:spacing w:line="240" w:lineRule="auto"/>
              <w:rPr>
                <w:color w:val="000000" w:themeColor="text1"/>
                <w:spacing w:val="0"/>
                <w:position w:val="0"/>
                <w:highlight w:val="none"/>
                <w14:textFill>
                  <w14:solidFill>
                    <w14:schemeClr w14:val="tx1"/>
                  </w14:solidFill>
                </w14:textFill>
              </w:rPr>
            </w:pPr>
          </w:p>
        </w:tc>
        <w:tc>
          <w:tcPr>
            <w:tcW w:w="1439" w:type="dxa"/>
            <w:vAlign w:val="top"/>
          </w:tcPr>
          <w:p w14:paraId="4C9A611B">
            <w:pPr>
              <w:pStyle w:val="15"/>
              <w:spacing w:line="240" w:lineRule="auto"/>
              <w:rPr>
                <w:color w:val="000000" w:themeColor="text1"/>
                <w:spacing w:val="0"/>
                <w:position w:val="0"/>
                <w:highlight w:val="none"/>
                <w14:textFill>
                  <w14:solidFill>
                    <w14:schemeClr w14:val="tx1"/>
                  </w14:solidFill>
                </w14:textFill>
              </w:rPr>
            </w:pPr>
          </w:p>
        </w:tc>
        <w:tc>
          <w:tcPr>
            <w:tcW w:w="1787" w:type="dxa"/>
            <w:vAlign w:val="top"/>
          </w:tcPr>
          <w:p w14:paraId="496D02D1">
            <w:pPr>
              <w:pStyle w:val="15"/>
              <w:spacing w:line="240" w:lineRule="auto"/>
              <w:rPr>
                <w:color w:val="000000" w:themeColor="text1"/>
                <w:spacing w:val="0"/>
                <w:position w:val="0"/>
                <w:highlight w:val="none"/>
                <w14:textFill>
                  <w14:solidFill>
                    <w14:schemeClr w14:val="tx1"/>
                  </w14:solidFill>
                </w14:textFill>
              </w:rPr>
            </w:pPr>
          </w:p>
        </w:tc>
      </w:tr>
      <w:tr w14:paraId="77576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89" w:type="dxa"/>
            <w:vAlign w:val="top"/>
          </w:tcPr>
          <w:p w14:paraId="6767BD8E">
            <w:pPr>
              <w:spacing w:before="192" w:line="240" w:lineRule="auto"/>
              <w:ind w:left="246"/>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7</w:t>
            </w:r>
          </w:p>
        </w:tc>
        <w:tc>
          <w:tcPr>
            <w:tcW w:w="1799" w:type="dxa"/>
            <w:vAlign w:val="top"/>
          </w:tcPr>
          <w:p w14:paraId="4C8F8620">
            <w:pPr>
              <w:spacing w:before="154" w:line="240" w:lineRule="auto"/>
              <w:ind w:left="598"/>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资料员</w:t>
            </w:r>
          </w:p>
        </w:tc>
        <w:tc>
          <w:tcPr>
            <w:tcW w:w="1454" w:type="dxa"/>
            <w:vAlign w:val="top"/>
          </w:tcPr>
          <w:p w14:paraId="3EA9E095">
            <w:pPr>
              <w:pStyle w:val="15"/>
              <w:spacing w:line="240" w:lineRule="auto"/>
              <w:rPr>
                <w:color w:val="000000" w:themeColor="text1"/>
                <w:spacing w:val="0"/>
                <w:position w:val="0"/>
                <w:highlight w:val="none"/>
                <w14:textFill>
                  <w14:solidFill>
                    <w14:schemeClr w14:val="tx1"/>
                  </w14:solidFill>
                </w14:textFill>
              </w:rPr>
            </w:pPr>
          </w:p>
        </w:tc>
        <w:tc>
          <w:tcPr>
            <w:tcW w:w="944" w:type="dxa"/>
            <w:vAlign w:val="top"/>
          </w:tcPr>
          <w:p w14:paraId="3C78C4A4">
            <w:pPr>
              <w:pStyle w:val="15"/>
              <w:spacing w:line="240" w:lineRule="auto"/>
              <w:rPr>
                <w:color w:val="000000" w:themeColor="text1"/>
                <w:spacing w:val="0"/>
                <w:position w:val="0"/>
                <w:highlight w:val="none"/>
                <w14:textFill>
                  <w14:solidFill>
                    <w14:schemeClr w14:val="tx1"/>
                  </w14:solidFill>
                </w14:textFill>
              </w:rPr>
            </w:pPr>
          </w:p>
        </w:tc>
        <w:tc>
          <w:tcPr>
            <w:tcW w:w="930" w:type="dxa"/>
            <w:vAlign w:val="top"/>
          </w:tcPr>
          <w:p w14:paraId="45A0D359">
            <w:pPr>
              <w:pStyle w:val="15"/>
              <w:spacing w:line="240" w:lineRule="auto"/>
              <w:rPr>
                <w:color w:val="000000" w:themeColor="text1"/>
                <w:spacing w:val="0"/>
                <w:position w:val="0"/>
                <w:highlight w:val="none"/>
                <w14:textFill>
                  <w14:solidFill>
                    <w14:schemeClr w14:val="tx1"/>
                  </w14:solidFill>
                </w14:textFill>
              </w:rPr>
            </w:pPr>
          </w:p>
        </w:tc>
        <w:tc>
          <w:tcPr>
            <w:tcW w:w="1439" w:type="dxa"/>
            <w:vAlign w:val="top"/>
          </w:tcPr>
          <w:p w14:paraId="4E428E39">
            <w:pPr>
              <w:pStyle w:val="15"/>
              <w:spacing w:line="240" w:lineRule="auto"/>
              <w:rPr>
                <w:color w:val="000000" w:themeColor="text1"/>
                <w:spacing w:val="0"/>
                <w:position w:val="0"/>
                <w:highlight w:val="none"/>
                <w14:textFill>
                  <w14:solidFill>
                    <w14:schemeClr w14:val="tx1"/>
                  </w14:solidFill>
                </w14:textFill>
              </w:rPr>
            </w:pPr>
          </w:p>
        </w:tc>
        <w:tc>
          <w:tcPr>
            <w:tcW w:w="1787" w:type="dxa"/>
            <w:vAlign w:val="top"/>
          </w:tcPr>
          <w:p w14:paraId="7715640E">
            <w:pPr>
              <w:pStyle w:val="15"/>
              <w:spacing w:line="240" w:lineRule="auto"/>
              <w:rPr>
                <w:color w:val="000000" w:themeColor="text1"/>
                <w:spacing w:val="0"/>
                <w:position w:val="0"/>
                <w:highlight w:val="none"/>
                <w14:textFill>
                  <w14:solidFill>
                    <w14:schemeClr w14:val="tx1"/>
                  </w14:solidFill>
                </w14:textFill>
              </w:rPr>
            </w:pPr>
          </w:p>
        </w:tc>
      </w:tr>
      <w:tr w14:paraId="06718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89" w:type="dxa"/>
            <w:vAlign w:val="top"/>
          </w:tcPr>
          <w:p w14:paraId="47A9D20C">
            <w:pPr>
              <w:spacing w:before="154" w:line="240" w:lineRule="auto"/>
              <w:ind w:left="104"/>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w:t>
            </w:r>
          </w:p>
        </w:tc>
        <w:tc>
          <w:tcPr>
            <w:tcW w:w="1799" w:type="dxa"/>
            <w:vAlign w:val="top"/>
          </w:tcPr>
          <w:p w14:paraId="1530CEF5">
            <w:pPr>
              <w:pStyle w:val="15"/>
              <w:spacing w:line="240" w:lineRule="auto"/>
              <w:rPr>
                <w:color w:val="000000" w:themeColor="text1"/>
                <w:spacing w:val="0"/>
                <w:position w:val="0"/>
                <w:highlight w:val="none"/>
                <w14:textFill>
                  <w14:solidFill>
                    <w14:schemeClr w14:val="tx1"/>
                  </w14:solidFill>
                </w14:textFill>
              </w:rPr>
            </w:pPr>
          </w:p>
        </w:tc>
        <w:tc>
          <w:tcPr>
            <w:tcW w:w="1454" w:type="dxa"/>
            <w:vAlign w:val="top"/>
          </w:tcPr>
          <w:p w14:paraId="241FD15C">
            <w:pPr>
              <w:pStyle w:val="15"/>
              <w:spacing w:line="240" w:lineRule="auto"/>
              <w:rPr>
                <w:color w:val="000000" w:themeColor="text1"/>
                <w:spacing w:val="0"/>
                <w:position w:val="0"/>
                <w:highlight w:val="none"/>
                <w14:textFill>
                  <w14:solidFill>
                    <w14:schemeClr w14:val="tx1"/>
                  </w14:solidFill>
                </w14:textFill>
              </w:rPr>
            </w:pPr>
          </w:p>
        </w:tc>
        <w:tc>
          <w:tcPr>
            <w:tcW w:w="944" w:type="dxa"/>
            <w:vAlign w:val="top"/>
          </w:tcPr>
          <w:p w14:paraId="4C4671DB">
            <w:pPr>
              <w:pStyle w:val="15"/>
              <w:spacing w:line="240" w:lineRule="auto"/>
              <w:rPr>
                <w:color w:val="000000" w:themeColor="text1"/>
                <w:spacing w:val="0"/>
                <w:position w:val="0"/>
                <w:highlight w:val="none"/>
                <w14:textFill>
                  <w14:solidFill>
                    <w14:schemeClr w14:val="tx1"/>
                  </w14:solidFill>
                </w14:textFill>
              </w:rPr>
            </w:pPr>
          </w:p>
        </w:tc>
        <w:tc>
          <w:tcPr>
            <w:tcW w:w="930" w:type="dxa"/>
            <w:vAlign w:val="top"/>
          </w:tcPr>
          <w:p w14:paraId="1656ACF2">
            <w:pPr>
              <w:pStyle w:val="15"/>
              <w:spacing w:line="240" w:lineRule="auto"/>
              <w:rPr>
                <w:color w:val="000000" w:themeColor="text1"/>
                <w:spacing w:val="0"/>
                <w:position w:val="0"/>
                <w:highlight w:val="none"/>
                <w14:textFill>
                  <w14:solidFill>
                    <w14:schemeClr w14:val="tx1"/>
                  </w14:solidFill>
                </w14:textFill>
              </w:rPr>
            </w:pPr>
          </w:p>
        </w:tc>
        <w:tc>
          <w:tcPr>
            <w:tcW w:w="1439" w:type="dxa"/>
            <w:vAlign w:val="top"/>
          </w:tcPr>
          <w:p w14:paraId="5196DD4C">
            <w:pPr>
              <w:pStyle w:val="15"/>
              <w:spacing w:line="240" w:lineRule="auto"/>
              <w:rPr>
                <w:color w:val="000000" w:themeColor="text1"/>
                <w:spacing w:val="0"/>
                <w:position w:val="0"/>
                <w:highlight w:val="none"/>
                <w14:textFill>
                  <w14:solidFill>
                    <w14:schemeClr w14:val="tx1"/>
                  </w14:solidFill>
                </w14:textFill>
              </w:rPr>
            </w:pPr>
          </w:p>
        </w:tc>
        <w:tc>
          <w:tcPr>
            <w:tcW w:w="1787" w:type="dxa"/>
            <w:vAlign w:val="top"/>
          </w:tcPr>
          <w:p w14:paraId="67E0B31C">
            <w:pPr>
              <w:pStyle w:val="15"/>
              <w:spacing w:line="240" w:lineRule="auto"/>
              <w:rPr>
                <w:color w:val="000000" w:themeColor="text1"/>
                <w:spacing w:val="0"/>
                <w:position w:val="0"/>
                <w:highlight w:val="none"/>
                <w14:textFill>
                  <w14:solidFill>
                    <w14:schemeClr w14:val="tx1"/>
                  </w14:solidFill>
                </w14:textFill>
              </w:rPr>
            </w:pPr>
          </w:p>
        </w:tc>
      </w:tr>
    </w:tbl>
    <w:p w14:paraId="40FE9A35">
      <w:pPr>
        <w:pStyle w:val="3"/>
        <w:spacing w:line="240" w:lineRule="auto"/>
        <w:rPr>
          <w:color w:val="000000" w:themeColor="text1"/>
          <w:spacing w:val="0"/>
          <w:position w:val="0"/>
          <w:highlight w:val="none"/>
          <w14:textFill>
            <w14:solidFill>
              <w14:schemeClr w14:val="tx1"/>
            </w14:solidFill>
          </w14:textFill>
        </w:rPr>
      </w:pPr>
    </w:p>
    <w:p w14:paraId="028BFC91">
      <w:pPr>
        <w:spacing w:before="65" w:line="240" w:lineRule="auto"/>
        <w:ind w:left="434"/>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说明：</w:t>
      </w:r>
    </w:p>
    <w:p w14:paraId="473F85AC">
      <w:pPr>
        <w:spacing w:before="153" w:line="240" w:lineRule="auto"/>
        <w:jc w:val="right"/>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 xml:space="preserve">1 </w:t>
      </w:r>
      <w:r>
        <w:rPr>
          <w:rFonts w:ascii="宋体" w:hAnsi="宋体" w:eastAsia="宋体" w:cs="宋体"/>
          <w:color w:val="000000" w:themeColor="text1"/>
          <w:spacing w:val="0"/>
          <w:position w:val="0"/>
          <w:sz w:val="20"/>
          <w:szCs w:val="20"/>
          <w:highlight w:val="none"/>
          <w14:textFill>
            <w14:solidFill>
              <w14:schemeClr w14:val="tx1"/>
            </w14:solidFill>
          </w14:textFill>
        </w:rPr>
        <w:t>．《项目管理机构组成表》后应附表中拟派人员（项目经理、项目技术负责人除外）以下资料：</w:t>
      </w:r>
    </w:p>
    <w:p w14:paraId="1589EBC0">
      <w:pPr>
        <w:spacing w:before="154" w:line="240" w:lineRule="auto"/>
        <w:ind w:left="448"/>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 xml:space="preserve">1 </w:t>
      </w:r>
      <w:r>
        <w:rPr>
          <w:rFonts w:ascii="宋体" w:hAnsi="宋体" w:eastAsia="宋体" w:cs="宋体"/>
          <w:color w:val="000000" w:themeColor="text1"/>
          <w:spacing w:val="0"/>
          <w:position w:val="0"/>
          <w:sz w:val="20"/>
          <w:szCs w:val="20"/>
          <w:highlight w:val="none"/>
          <w14:textFill>
            <w14:solidFill>
              <w14:schemeClr w14:val="tx1"/>
            </w14:solidFill>
          </w14:textFill>
        </w:rPr>
        <w:t>．身份证彩色扫描件；</w:t>
      </w:r>
    </w:p>
    <w:p w14:paraId="49DE3810">
      <w:pPr>
        <w:spacing w:before="152" w:line="240" w:lineRule="auto"/>
        <w:ind w:left="428"/>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 xml:space="preserve">2 </w:t>
      </w:r>
      <w:r>
        <w:rPr>
          <w:rFonts w:ascii="宋体" w:hAnsi="宋体" w:eastAsia="宋体" w:cs="宋体"/>
          <w:color w:val="000000" w:themeColor="text1"/>
          <w:spacing w:val="0"/>
          <w:position w:val="0"/>
          <w:sz w:val="20"/>
          <w:szCs w:val="20"/>
          <w:highlight w:val="none"/>
          <w14:textFill>
            <w14:solidFill>
              <w14:schemeClr w14:val="tx1"/>
            </w14:solidFill>
          </w14:textFill>
        </w:rPr>
        <w:t>．职称证彩色扫描件</w:t>
      </w:r>
      <w:r>
        <w:rPr>
          <w:rFonts w:hint="eastAsia" w:ascii="宋体" w:hAnsi="宋体" w:eastAsia="宋体" w:cs="宋体"/>
          <w:color w:val="000000" w:themeColor="text1"/>
          <w:spacing w:val="0"/>
          <w:position w:val="0"/>
          <w:sz w:val="20"/>
          <w:szCs w:val="20"/>
          <w:highlight w:val="none"/>
          <w:lang w:val="en-US" w:eastAsia="zh-CN"/>
          <w14:textFill>
            <w14:solidFill>
              <w14:schemeClr w14:val="tx1"/>
            </w14:solidFill>
          </w14:textFill>
        </w:rPr>
        <w:t>(如有）</w:t>
      </w:r>
      <w:r>
        <w:rPr>
          <w:rFonts w:ascii="宋体" w:hAnsi="宋体" w:eastAsia="宋体" w:cs="宋体"/>
          <w:color w:val="000000" w:themeColor="text1"/>
          <w:spacing w:val="0"/>
          <w:position w:val="0"/>
          <w:sz w:val="20"/>
          <w:szCs w:val="20"/>
          <w:highlight w:val="none"/>
          <w14:textFill>
            <w14:solidFill>
              <w14:schemeClr w14:val="tx1"/>
            </w14:solidFill>
          </w14:textFill>
        </w:rPr>
        <w:t>；</w:t>
      </w:r>
    </w:p>
    <w:p w14:paraId="1277A9DE">
      <w:pPr>
        <w:spacing w:before="153" w:line="240" w:lineRule="auto"/>
        <w:ind w:left="11" w:right="89" w:firstLine="420"/>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 xml:space="preserve">3 </w:t>
      </w:r>
      <w:r>
        <w:rPr>
          <w:rFonts w:ascii="宋体" w:hAnsi="宋体" w:eastAsia="宋体" w:cs="宋体"/>
          <w:color w:val="000000" w:themeColor="text1"/>
          <w:spacing w:val="0"/>
          <w:position w:val="0"/>
          <w:sz w:val="20"/>
          <w:szCs w:val="20"/>
          <w:highlight w:val="none"/>
          <w14:textFill>
            <w14:solidFill>
              <w14:schemeClr w14:val="tx1"/>
            </w14:solidFill>
          </w14:textFill>
        </w:rPr>
        <w:t>．在本单位缴纳社保的证明（至少连续</w:t>
      </w:r>
      <w:r>
        <w:rPr>
          <w:rFonts w:hint="eastAsia" w:ascii="宋体" w:hAnsi="宋体" w:eastAsia="宋体" w:cs="宋体"/>
          <w:color w:val="000000" w:themeColor="text1"/>
          <w:spacing w:val="0"/>
          <w:position w:val="0"/>
          <w:sz w:val="20"/>
          <w:szCs w:val="20"/>
          <w:highlight w:val="none"/>
          <w:lang w:val="en-US" w:eastAsia="zh-CN"/>
          <w14:textFill>
            <w14:solidFill>
              <w14:schemeClr w14:val="tx1"/>
            </w14:solidFill>
          </w14:textFill>
        </w:rPr>
        <w:t>3</w:t>
      </w:r>
      <w:r>
        <w:rPr>
          <w:rFonts w:ascii="宋体" w:hAnsi="宋体" w:eastAsia="宋体" w:cs="宋体"/>
          <w:color w:val="000000" w:themeColor="text1"/>
          <w:spacing w:val="0"/>
          <w:position w:val="0"/>
          <w:sz w:val="20"/>
          <w:szCs w:val="20"/>
          <w:highlight w:val="none"/>
          <w14:textFill>
            <w14:solidFill>
              <w14:schemeClr w14:val="tx1"/>
            </w14:solidFill>
          </w14:textFill>
        </w:rPr>
        <w:t xml:space="preserve">个月，其中必须有 </w:t>
      </w:r>
      <w:r>
        <w:rPr>
          <w:rFonts w:hint="eastAsia" w:ascii="Times New Roman" w:hAnsi="Times New Roman" w:eastAsia="宋体" w:cs="Times New Roman"/>
          <w:color w:val="000000" w:themeColor="text1"/>
          <w:spacing w:val="0"/>
          <w:position w:val="0"/>
          <w:sz w:val="20"/>
          <w:szCs w:val="20"/>
          <w:highlight w:val="none"/>
          <w:lang w:val="en-US" w:eastAsia="zh-CN"/>
          <w14:textFill>
            <w14:solidFill>
              <w14:schemeClr w14:val="tx1"/>
            </w14:solidFill>
          </w14:textFill>
        </w:rPr>
        <w:t>2024</w:t>
      </w:r>
      <w:r>
        <w:rPr>
          <w:rFonts w:ascii="宋体" w:hAnsi="宋体" w:eastAsia="宋体" w:cs="宋体"/>
          <w:color w:val="000000" w:themeColor="text1"/>
          <w:spacing w:val="0"/>
          <w:position w:val="0"/>
          <w:sz w:val="20"/>
          <w:szCs w:val="20"/>
          <w:highlight w:val="none"/>
          <w14:textFill>
            <w14:solidFill>
              <w14:schemeClr w14:val="tx1"/>
            </w14:solidFill>
          </w14:textFill>
        </w:rPr>
        <w:t xml:space="preserve">年 </w:t>
      </w:r>
      <w:r>
        <w:rPr>
          <w:rFonts w:hint="eastAsia" w:ascii="宋体" w:hAnsi="宋体" w:eastAsia="宋体" w:cs="宋体"/>
          <w:color w:val="000000" w:themeColor="text1"/>
          <w:spacing w:val="0"/>
          <w:position w:val="0"/>
          <w:sz w:val="20"/>
          <w:szCs w:val="20"/>
          <w:highlight w:val="none"/>
          <w:lang w:val="en-US" w:eastAsia="zh-CN"/>
          <w14:textFill>
            <w14:solidFill>
              <w14:schemeClr w14:val="tx1"/>
            </w14:solidFill>
          </w14:textFill>
        </w:rPr>
        <w:t>8</w:t>
      </w:r>
      <w:r>
        <w:rPr>
          <w:rFonts w:ascii="宋体" w:hAnsi="宋体" w:eastAsia="宋体" w:cs="宋体"/>
          <w:color w:val="000000" w:themeColor="text1"/>
          <w:spacing w:val="0"/>
          <w:position w:val="0"/>
          <w:sz w:val="20"/>
          <w:szCs w:val="20"/>
          <w:highlight w:val="none"/>
          <w14:textFill>
            <w14:solidFill>
              <w14:schemeClr w14:val="tx1"/>
            </w14:solidFill>
          </w14:textFill>
        </w:rPr>
        <w:t>月）彩色扫描件。 拟派项目技术负责人为退休返聘人员无法提供社保证明的，提供退休证和劳动合同彩色扫描件。</w:t>
      </w:r>
    </w:p>
    <w:p w14:paraId="42C62C48">
      <w:pPr>
        <w:spacing w:before="152" w:line="240" w:lineRule="auto"/>
        <w:ind w:left="442"/>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宋体" w:hAnsi="宋体" w:eastAsia="宋体" w:cs="宋体"/>
          <w:color w:val="000000" w:themeColor="text1"/>
          <w:spacing w:val="0"/>
          <w:position w:val="0"/>
          <w:sz w:val="20"/>
          <w:szCs w:val="20"/>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4</w:t>
      </w:r>
      <w:r>
        <w:rPr>
          <w:rFonts w:ascii="宋体" w:hAnsi="宋体" w:eastAsia="宋体" w:cs="宋体"/>
          <w:color w:val="000000" w:themeColor="text1"/>
          <w:spacing w:val="0"/>
          <w:position w:val="0"/>
          <w:sz w:val="20"/>
          <w:szCs w:val="20"/>
          <w:highlight w:val="none"/>
          <w14:textFill>
            <w14:solidFill>
              <w14:schemeClr w14:val="tx1"/>
            </w14:solidFill>
          </w14:textFill>
        </w:rPr>
        <w:t>）“进粤企业和人员诚信信息登记平台 ”个人信息情况截图。（适用于省外建筑企业）</w:t>
      </w:r>
    </w:p>
    <w:p w14:paraId="6A3F99E7">
      <w:pPr>
        <w:spacing w:before="153" w:line="240" w:lineRule="auto"/>
        <w:ind w:left="16" w:right="40" w:firstLine="411"/>
        <w:rPr>
          <w:rFonts w:ascii="宋体" w:hAnsi="宋体" w:eastAsia="宋体" w:cs="宋体"/>
          <w:color w:val="000000" w:themeColor="text1"/>
          <w:spacing w:val="0"/>
          <w:position w:val="0"/>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0"/>
          <w:position w:val="0"/>
          <w:sz w:val="20"/>
          <w:szCs w:val="20"/>
          <w:highlight w:val="none"/>
          <w14:textFill>
            <w14:solidFill>
              <w14:schemeClr w14:val="tx1"/>
            </w14:solidFill>
          </w14:textFill>
        </w:rPr>
        <w:t xml:space="preserve">2 </w:t>
      </w:r>
      <w:r>
        <w:rPr>
          <w:rFonts w:ascii="宋体" w:hAnsi="宋体" w:eastAsia="宋体" w:cs="宋体"/>
          <w:color w:val="000000" w:themeColor="text1"/>
          <w:spacing w:val="0"/>
          <w:position w:val="0"/>
          <w:sz w:val="20"/>
          <w:szCs w:val="20"/>
          <w:highlight w:val="none"/>
          <w14:textFill>
            <w14:solidFill>
              <w14:schemeClr w14:val="tx1"/>
            </w14:solidFill>
          </w14:textFill>
        </w:rPr>
        <w:t>．联合体投标的，《项目管理机构组成表》应包括联合体成员单位参与项目管理机构的人员， 并提供以上所需资料。</w:t>
      </w:r>
    </w:p>
    <w:p w14:paraId="4FEC6E5A">
      <w:pPr>
        <w:rPr>
          <w:color w:val="000000" w:themeColor="text1"/>
          <w:spacing w:val="0"/>
          <w:position w:val="0"/>
          <w:highlight w:val="none"/>
          <w14:textFill>
            <w14:solidFill>
              <w14:schemeClr w14:val="tx1"/>
            </w14:solidFill>
          </w14:textFill>
        </w:rPr>
      </w:pPr>
      <w:r>
        <w:rPr>
          <w:color w:val="000000" w:themeColor="text1"/>
          <w:spacing w:val="0"/>
          <w:position w:val="0"/>
          <w:highlight w:val="none"/>
          <w14:textFill>
            <w14:solidFill>
              <w14:schemeClr w14:val="tx1"/>
            </w14:solidFill>
          </w14:textFill>
        </w:rPr>
        <w:br w:type="page"/>
      </w:r>
    </w:p>
    <w:p w14:paraId="7D85908C">
      <w:pPr>
        <w:spacing w:before="78" w:line="240" w:lineRule="auto"/>
        <w:ind w:left="9"/>
        <w:outlineLvl w:val="1"/>
        <w:rPr>
          <w:rFonts w:ascii="宋体" w:hAnsi="宋体" w:eastAsia="宋体" w:cs="宋体"/>
          <w:color w:val="000000" w:themeColor="text1"/>
          <w:spacing w:val="0"/>
          <w:position w:val="0"/>
          <w:sz w:val="24"/>
          <w:szCs w:val="24"/>
          <w:highlight w:val="none"/>
          <w14:textFill>
            <w14:solidFill>
              <w14:schemeClr w14:val="tx1"/>
            </w14:solidFill>
          </w14:textFill>
        </w:rPr>
      </w:pPr>
      <w:bookmarkStart w:id="106" w:name="bookmark94"/>
      <w:bookmarkEnd w:id="106"/>
      <w:bookmarkStart w:id="107" w:name="bookmark158"/>
      <w:bookmarkEnd w:id="107"/>
      <w:bookmarkStart w:id="108" w:name="_Toc30389"/>
      <w:r>
        <w:rPr>
          <w:rFonts w:ascii="宋体" w:hAnsi="宋体" w:eastAsia="宋体" w:cs="宋体"/>
          <w:b/>
          <w:bCs/>
          <w:color w:val="000000" w:themeColor="text1"/>
          <w:spacing w:val="0"/>
          <w:position w:val="0"/>
          <w:sz w:val="24"/>
          <w:szCs w:val="24"/>
          <w:highlight w:val="none"/>
          <w14:textFill>
            <w14:solidFill>
              <w14:schemeClr w14:val="tx1"/>
            </w14:solidFill>
          </w14:textFill>
        </w:rPr>
        <w:t>格式十二</w:t>
      </w:r>
      <w:r>
        <w:rPr>
          <w:rFonts w:ascii="宋体" w:hAnsi="宋体" w:eastAsia="宋体" w:cs="宋体"/>
          <w:color w:val="000000" w:themeColor="text1"/>
          <w:spacing w:val="0"/>
          <w:position w:val="0"/>
          <w:sz w:val="24"/>
          <w:szCs w:val="24"/>
          <w:highlight w:val="none"/>
          <w14:textFill>
            <w14:solidFill>
              <w14:schemeClr w14:val="tx1"/>
            </w14:solidFill>
          </w14:textFill>
        </w:rPr>
        <w:t xml:space="preserve"> </w:t>
      </w:r>
      <w:r>
        <w:rPr>
          <w:rFonts w:ascii="宋体" w:hAnsi="宋体" w:eastAsia="宋体" w:cs="宋体"/>
          <w:b/>
          <w:bCs/>
          <w:color w:val="000000" w:themeColor="text1"/>
          <w:spacing w:val="0"/>
          <w:position w:val="0"/>
          <w:sz w:val="24"/>
          <w:szCs w:val="24"/>
          <w:highlight w:val="none"/>
          <w14:textFill>
            <w14:solidFill>
              <w14:schemeClr w14:val="tx1"/>
            </w14:solidFill>
          </w14:textFill>
        </w:rPr>
        <w:t>建造师查询页（有效期</w:t>
      </w:r>
      <w:r>
        <w:rPr>
          <w:rFonts w:ascii="Times New Roman" w:hAnsi="Times New Roman" w:eastAsia="Times New Roman" w:cs="Times New Roman"/>
          <w:b/>
          <w:bCs/>
          <w:color w:val="000000" w:themeColor="text1"/>
          <w:spacing w:val="0"/>
          <w:position w:val="0"/>
          <w:sz w:val="24"/>
          <w:szCs w:val="24"/>
          <w:highlight w:val="none"/>
          <w14:textFill>
            <w14:solidFill>
              <w14:schemeClr w14:val="tx1"/>
            </w14:solidFill>
          </w14:textFill>
        </w:rPr>
        <w:t>+</w:t>
      </w:r>
      <w:r>
        <w:rPr>
          <w:rFonts w:ascii="宋体" w:hAnsi="宋体" w:eastAsia="宋体" w:cs="宋体"/>
          <w:b/>
          <w:bCs/>
          <w:color w:val="000000" w:themeColor="text1"/>
          <w:spacing w:val="0"/>
          <w:position w:val="0"/>
          <w:sz w:val="24"/>
          <w:szCs w:val="24"/>
          <w:highlight w:val="none"/>
          <w14:textFill>
            <w14:solidFill>
              <w14:schemeClr w14:val="tx1"/>
            </w14:solidFill>
          </w14:textFill>
        </w:rPr>
        <w:t>建造师签字）</w:t>
      </w:r>
      <w:bookmarkEnd w:id="108"/>
    </w:p>
    <w:p w14:paraId="3C5EACCB">
      <w:pPr>
        <w:pStyle w:val="3"/>
        <w:spacing w:line="240" w:lineRule="auto"/>
        <w:rPr>
          <w:color w:val="000000" w:themeColor="text1"/>
          <w:spacing w:val="0"/>
          <w:position w:val="0"/>
          <w:highlight w:val="none"/>
          <w14:textFill>
            <w14:solidFill>
              <w14:schemeClr w14:val="tx1"/>
            </w14:solidFill>
          </w14:textFill>
        </w:rPr>
      </w:pPr>
    </w:p>
    <w:p w14:paraId="48AF81A0">
      <w:pPr>
        <w:spacing w:line="240" w:lineRule="auto"/>
        <w:rPr>
          <w:color w:val="000000" w:themeColor="text1"/>
          <w:spacing w:val="0"/>
          <w:position w:val="0"/>
          <w:highlight w:val="none"/>
          <w14:textFill>
            <w14:solidFill>
              <w14:schemeClr w14:val="tx1"/>
            </w14:solidFill>
          </w14:textFill>
        </w:rPr>
      </w:pPr>
      <w:r>
        <w:rPr>
          <w:color w:val="000000" w:themeColor="text1"/>
          <w:spacing w:val="0"/>
          <w:position w:val="0"/>
          <w:highlight w:val="none"/>
          <w14:textFill>
            <w14:solidFill>
              <w14:schemeClr w14:val="tx1"/>
            </w14:solidFill>
          </w14:textFill>
        </w:rPr>
        <w:drawing>
          <wp:inline distT="0" distB="0" distL="0" distR="0">
            <wp:extent cx="5342890" cy="7470140"/>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36"/>
                    <a:stretch>
                      <a:fillRect/>
                    </a:stretch>
                  </pic:blipFill>
                  <pic:spPr>
                    <a:xfrm>
                      <a:off x="0" y="0"/>
                      <a:ext cx="5343144" cy="7470647"/>
                    </a:xfrm>
                    <a:prstGeom prst="rect">
                      <a:avLst/>
                    </a:prstGeom>
                  </pic:spPr>
                </pic:pic>
              </a:graphicData>
            </a:graphic>
          </wp:inline>
        </w:drawing>
      </w:r>
    </w:p>
    <w:p w14:paraId="6CD65020">
      <w:pPr>
        <w:rPr>
          <w:color w:val="000000" w:themeColor="text1"/>
          <w:spacing w:val="0"/>
          <w:position w:val="0"/>
          <w:highlight w:val="none"/>
          <w14:textFill>
            <w14:solidFill>
              <w14:schemeClr w14:val="tx1"/>
            </w14:solidFill>
          </w14:textFill>
        </w:rPr>
      </w:pPr>
      <w:r>
        <w:rPr>
          <w:color w:val="000000" w:themeColor="text1"/>
          <w:spacing w:val="0"/>
          <w:position w:val="0"/>
          <w:highlight w:val="none"/>
          <w14:textFill>
            <w14:solidFill>
              <w14:schemeClr w14:val="tx1"/>
            </w14:solidFill>
          </w14:textFill>
        </w:rPr>
        <w:br w:type="page"/>
      </w:r>
    </w:p>
    <w:p w14:paraId="10A04923">
      <w:pPr>
        <w:pStyle w:val="3"/>
        <w:spacing w:line="240" w:lineRule="auto"/>
        <w:rPr>
          <w:color w:val="000000" w:themeColor="text1"/>
          <w:spacing w:val="0"/>
          <w:position w:val="0"/>
          <w:highlight w:val="none"/>
          <w14:textFill>
            <w14:solidFill>
              <w14:schemeClr w14:val="tx1"/>
            </w14:solidFill>
          </w14:textFill>
        </w:rPr>
      </w:pPr>
    </w:p>
    <w:p w14:paraId="0EA661C7">
      <w:pPr>
        <w:spacing w:line="240" w:lineRule="auto"/>
        <w:rPr>
          <w:color w:val="000000" w:themeColor="text1"/>
          <w:spacing w:val="0"/>
          <w:position w:val="0"/>
          <w:highlight w:val="none"/>
          <w14:textFill>
            <w14:solidFill>
              <w14:schemeClr w14:val="tx1"/>
            </w14:solidFill>
          </w14:textFill>
        </w:rPr>
      </w:pPr>
      <w:r>
        <w:rPr>
          <w:color w:val="000000" w:themeColor="text1"/>
          <w:spacing w:val="0"/>
          <w:position w:val="0"/>
          <w:highlight w:val="none"/>
          <w14:textFill>
            <w14:solidFill>
              <w14:schemeClr w14:val="tx1"/>
            </w14:solidFill>
          </w14:textFill>
        </w:rPr>
        <w:drawing>
          <wp:inline distT="0" distB="0" distL="0" distR="0">
            <wp:extent cx="5353050" cy="682180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37"/>
                    <a:stretch>
                      <a:fillRect/>
                    </a:stretch>
                  </pic:blipFill>
                  <pic:spPr>
                    <a:xfrm>
                      <a:off x="0" y="0"/>
                      <a:ext cx="5353050" cy="6822059"/>
                    </a:xfrm>
                    <a:prstGeom prst="rect">
                      <a:avLst/>
                    </a:prstGeom>
                  </pic:spPr>
                </pic:pic>
              </a:graphicData>
            </a:graphic>
          </wp:inline>
        </w:drawing>
      </w:r>
    </w:p>
    <w:p w14:paraId="0C6ECB22">
      <w:pPr>
        <w:spacing w:line="240" w:lineRule="auto"/>
        <w:rPr>
          <w:color w:val="000000" w:themeColor="text1"/>
          <w:spacing w:val="0"/>
          <w:position w:val="0"/>
          <w:highlight w:val="none"/>
          <w14:textFill>
            <w14:solidFill>
              <w14:schemeClr w14:val="tx1"/>
            </w14:solidFill>
          </w14:textFill>
        </w:rPr>
      </w:pPr>
    </w:p>
    <w:p w14:paraId="1D72261B">
      <w:pPr>
        <w:rPr>
          <w:rFonts w:ascii="宋体" w:hAnsi="宋体" w:eastAsia="宋体" w:cs="宋体"/>
          <w:b/>
          <w:bCs/>
          <w:color w:val="000000" w:themeColor="text1"/>
          <w:spacing w:val="0"/>
          <w:position w:val="0"/>
          <w:sz w:val="24"/>
          <w:szCs w:val="24"/>
          <w:highlight w:val="none"/>
          <w14:textFill>
            <w14:solidFill>
              <w14:schemeClr w14:val="tx1"/>
            </w14:solidFill>
          </w14:textFill>
        </w:rPr>
      </w:pPr>
      <w:r>
        <w:rPr>
          <w:rFonts w:ascii="宋体" w:hAnsi="宋体" w:eastAsia="宋体" w:cs="宋体"/>
          <w:b/>
          <w:bCs/>
          <w:color w:val="000000" w:themeColor="text1"/>
          <w:spacing w:val="0"/>
          <w:position w:val="0"/>
          <w:sz w:val="24"/>
          <w:szCs w:val="24"/>
          <w:highlight w:val="none"/>
          <w14:textFill>
            <w14:solidFill>
              <w14:schemeClr w14:val="tx1"/>
            </w14:solidFill>
          </w14:textFill>
        </w:rPr>
        <w:br w:type="page"/>
      </w:r>
    </w:p>
    <w:p w14:paraId="3E4A6CC8">
      <w:pPr>
        <w:rPr>
          <w:rFonts w:hint="eastAsia" w:ascii="宋体" w:hAnsi="宋体" w:eastAsia="宋体" w:cs="宋体"/>
          <w:color w:val="000000" w:themeColor="text1"/>
          <w:spacing w:val="0"/>
          <w:position w:val="0"/>
          <w:sz w:val="24"/>
          <w:szCs w:val="24"/>
          <w:highlight w:val="none"/>
          <w:lang w:val="en-US" w:eastAsia="zh-CN"/>
          <w14:textFill>
            <w14:solidFill>
              <w14:schemeClr w14:val="tx1"/>
            </w14:solidFill>
          </w14:textFill>
        </w:rPr>
      </w:pPr>
      <w:bookmarkStart w:id="109" w:name="_Toc19722"/>
      <w:r>
        <w:rPr>
          <w:rFonts w:ascii="宋体" w:hAnsi="宋体" w:eastAsia="宋体" w:cs="宋体"/>
          <w:b/>
          <w:bCs/>
          <w:color w:val="000000" w:themeColor="text1"/>
          <w:spacing w:val="-4"/>
          <w:sz w:val="24"/>
          <w:szCs w:val="24"/>
          <w:highlight w:val="none"/>
          <w14:textFill>
            <w14:solidFill>
              <w14:schemeClr w14:val="tx1"/>
            </w14:solidFill>
          </w14:textFill>
        </w:rPr>
        <w:t>格式</w:t>
      </w:r>
      <w:r>
        <w:rPr>
          <w:rFonts w:ascii="宋体" w:hAnsi="宋体" w:eastAsia="宋体" w:cs="宋体"/>
          <w:b/>
          <w:bCs/>
          <w:color w:val="000000" w:themeColor="text1"/>
          <w:spacing w:val="0"/>
          <w:position w:val="0"/>
          <w:sz w:val="24"/>
          <w:szCs w:val="24"/>
          <w:highlight w:val="none"/>
          <w14:textFill>
            <w14:solidFill>
              <w14:schemeClr w14:val="tx1"/>
            </w14:solidFill>
          </w14:textFill>
        </w:rPr>
        <w:t>十三</w:t>
      </w:r>
      <w:r>
        <w:rPr>
          <w:rFonts w:ascii="宋体" w:hAnsi="宋体" w:eastAsia="宋体" w:cs="宋体"/>
          <w:b/>
          <w:bCs/>
          <w:color w:val="000000" w:themeColor="text1"/>
          <w:spacing w:val="-4"/>
          <w:sz w:val="24"/>
          <w:szCs w:val="24"/>
          <w:highlight w:val="none"/>
          <w14:textFill>
            <w14:solidFill>
              <w14:schemeClr w14:val="tx1"/>
            </w14:solidFill>
          </w14:textFill>
        </w:rPr>
        <w:t>：</w:t>
      </w:r>
      <w:bookmarkEnd w:id="109"/>
      <w:bookmarkStart w:id="110" w:name="_Toc16096"/>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投标保证金信用承诺函</w:t>
      </w:r>
      <w:bookmarkEnd w:id="110"/>
    </w:p>
    <w:p w14:paraId="68A8FED8">
      <w:pPr>
        <w:pStyle w:val="3"/>
        <w:spacing w:line="240" w:lineRule="auto"/>
        <w:rPr>
          <w:color w:val="000000" w:themeColor="text1"/>
          <w:spacing w:val="0"/>
          <w:position w:val="0"/>
          <w:highlight w:val="none"/>
          <w14:textFill>
            <w14:solidFill>
              <w14:schemeClr w14:val="tx1"/>
            </w14:solidFill>
          </w14:textFill>
        </w:rPr>
      </w:pPr>
    </w:p>
    <w:p w14:paraId="60C78C94">
      <w:pPr>
        <w:pStyle w:val="3"/>
        <w:spacing w:line="240" w:lineRule="auto"/>
        <w:rPr>
          <w:color w:val="000000" w:themeColor="text1"/>
          <w:spacing w:val="0"/>
          <w:position w:val="0"/>
          <w:highlight w:val="none"/>
          <w14:textFill>
            <w14:solidFill>
              <w14:schemeClr w14:val="tx1"/>
            </w14:solidFill>
          </w14:textFill>
        </w:rPr>
      </w:pPr>
    </w:p>
    <w:p w14:paraId="773FD59A">
      <w:pPr>
        <w:pStyle w:val="3"/>
        <w:spacing w:line="240" w:lineRule="auto"/>
        <w:rPr>
          <w:color w:val="000000" w:themeColor="text1"/>
          <w:spacing w:val="0"/>
          <w:position w:val="0"/>
          <w:highlight w:val="none"/>
          <w14:textFill>
            <w14:solidFill>
              <w14:schemeClr w14:val="tx1"/>
            </w14:solidFill>
          </w14:textFill>
        </w:rPr>
      </w:pPr>
    </w:p>
    <w:p w14:paraId="2041E0E4">
      <w:pPr>
        <w:spacing w:before="160" w:line="240" w:lineRule="auto"/>
        <w:ind w:left="2338"/>
        <w:rPr>
          <w:rFonts w:ascii="方正小标宋简体" w:hAnsi="方正小标宋简体" w:eastAsia="方正小标宋简体" w:cs="方正小标宋简体"/>
          <w:color w:val="000000" w:themeColor="text1"/>
          <w:spacing w:val="0"/>
          <w:position w:val="0"/>
          <w:sz w:val="43"/>
          <w:szCs w:val="43"/>
          <w:highlight w:val="none"/>
          <w14:textFill>
            <w14:solidFill>
              <w14:schemeClr w14:val="tx1"/>
            </w14:solidFill>
          </w14:textFill>
        </w:rPr>
      </w:pPr>
      <w:bookmarkStart w:id="111" w:name="bookmark162"/>
      <w:bookmarkEnd w:id="111"/>
      <w:r>
        <w:rPr>
          <w:rFonts w:ascii="方正小标宋简体" w:hAnsi="方正小标宋简体" w:eastAsia="方正小标宋简体" w:cs="方正小标宋简体"/>
          <w:color w:val="000000" w:themeColor="text1"/>
          <w:spacing w:val="0"/>
          <w:position w:val="0"/>
          <w:sz w:val="43"/>
          <w:szCs w:val="43"/>
          <w:highlight w:val="none"/>
          <w14:textFill>
            <w14:solidFill>
              <w14:schemeClr w14:val="tx1"/>
            </w14:solidFill>
          </w14:textFill>
        </w:rPr>
        <w:t>投标保证金信用承诺函</w:t>
      </w:r>
    </w:p>
    <w:p w14:paraId="31A1CCAC">
      <w:pPr>
        <w:pStyle w:val="3"/>
        <w:spacing w:line="240" w:lineRule="auto"/>
        <w:rPr>
          <w:color w:val="000000" w:themeColor="text1"/>
          <w:spacing w:val="0"/>
          <w:position w:val="0"/>
          <w:highlight w:val="none"/>
          <w14:textFill>
            <w14:solidFill>
              <w14:schemeClr w14:val="tx1"/>
            </w14:solidFill>
          </w14:textFill>
        </w:rPr>
      </w:pPr>
    </w:p>
    <w:p w14:paraId="59430F65">
      <w:pPr>
        <w:spacing w:before="101" w:line="240" w:lineRule="auto"/>
        <w:ind w:left="3" w:firstLine="965"/>
        <w:jc w:val="both"/>
        <w:rPr>
          <w:rFonts w:ascii="宋体" w:hAnsi="宋体" w:eastAsia="宋体" w:cs="宋体"/>
          <w:color w:val="000000" w:themeColor="text1"/>
          <w:spacing w:val="0"/>
          <w:position w:val="0"/>
          <w:sz w:val="28"/>
          <w:szCs w:val="28"/>
          <w:highlight w:val="none"/>
          <w14:textFill>
            <w14:solidFill>
              <w14:schemeClr w14:val="tx1"/>
            </w14:solidFill>
          </w14:textFill>
        </w:rPr>
      </w:pPr>
      <w:r>
        <w:rPr>
          <w:rFonts w:ascii="黑体" w:hAnsi="黑体" w:eastAsia="黑体" w:cs="黑体"/>
          <w:b/>
          <w:bCs/>
          <w:color w:val="000000" w:themeColor="text1"/>
          <w:spacing w:val="0"/>
          <w:position w:val="0"/>
          <w:sz w:val="28"/>
          <w:szCs w:val="28"/>
          <w:highlight w:val="none"/>
          <w14:textFill>
            <w14:solidFill>
              <w14:schemeClr w14:val="tx1"/>
            </w14:solidFill>
          </w14:textFill>
        </w:rPr>
        <w:t>一、</w:t>
      </w:r>
      <w:r>
        <w:rPr>
          <w:rFonts w:ascii="宋体" w:hAnsi="宋体" w:eastAsia="宋体" w:cs="宋体"/>
          <w:color w:val="000000" w:themeColor="text1"/>
          <w:spacing w:val="0"/>
          <w:position w:val="0"/>
          <w:sz w:val="28"/>
          <w:szCs w:val="28"/>
          <w:highlight w:val="none"/>
          <w14:textFill>
            <w14:solidFill>
              <w14:schemeClr w14:val="tx1"/>
            </w14:solidFill>
          </w14:textFill>
        </w:rPr>
        <w:t>我单位参加</w:t>
      </w:r>
      <w:r>
        <w:rPr>
          <w:rFonts w:ascii="宋体" w:hAnsi="宋体" w:eastAsia="宋体" w:cs="宋体"/>
          <w:color w:val="000000" w:themeColor="text1"/>
          <w:spacing w:val="0"/>
          <w:position w:val="0"/>
          <w:sz w:val="28"/>
          <w:szCs w:val="28"/>
          <w:highlight w:val="none"/>
          <w:u w:val="single" w:color="auto"/>
          <w14:textFill>
            <w14:solidFill>
              <w14:schemeClr w14:val="tx1"/>
            </w14:solidFill>
          </w14:textFill>
        </w:rPr>
        <w:t xml:space="preserve">  （工程项目名称）  </w:t>
      </w:r>
      <w:r>
        <w:rPr>
          <w:rFonts w:ascii="宋体" w:hAnsi="宋体" w:eastAsia="宋体" w:cs="宋体"/>
          <w:color w:val="000000" w:themeColor="text1"/>
          <w:spacing w:val="0"/>
          <w:position w:val="0"/>
          <w:sz w:val="28"/>
          <w:szCs w:val="28"/>
          <w:highlight w:val="none"/>
          <w14:textFill>
            <w14:solidFill>
              <w14:schemeClr w14:val="tx1"/>
            </w14:solidFill>
          </w14:textFill>
        </w:rPr>
        <w:t xml:space="preserve"> 的投标活动，现承 诺：将严格按照法律法规规定参与交易活动，按照招标文件要求 依法履行投标人义务；我方若出现违反《中华人民共和国招标投 标法》、《中华人民共和国招标投标法实施条例》、《电子招标 投标办法》等有关法律法规的行为，将于投标有效期内全额付清 招标文件规定的投标保证金 </w:t>
      </w:r>
      <w:r>
        <w:rPr>
          <w:rFonts w:ascii="宋体" w:hAnsi="宋体" w:eastAsia="宋体" w:cs="宋体"/>
          <w:color w:val="000000" w:themeColor="text1"/>
          <w:spacing w:val="0"/>
          <w:position w:val="0"/>
          <w:sz w:val="28"/>
          <w:szCs w:val="28"/>
          <w:highlight w:val="none"/>
          <w:u w:val="single" w:color="auto"/>
          <w14:textFill>
            <w14:solidFill>
              <w14:schemeClr w14:val="tx1"/>
            </w14:solidFill>
          </w14:textFill>
        </w:rPr>
        <w:t xml:space="preserve">     </w:t>
      </w:r>
      <w:r>
        <w:rPr>
          <w:rFonts w:ascii="宋体" w:hAnsi="宋体" w:eastAsia="宋体" w:cs="宋体"/>
          <w:color w:val="000000" w:themeColor="text1"/>
          <w:spacing w:val="0"/>
          <w:position w:val="0"/>
          <w:sz w:val="28"/>
          <w:szCs w:val="28"/>
          <w:highlight w:val="none"/>
          <w14:textFill>
            <w14:solidFill>
              <w14:schemeClr w14:val="tx1"/>
            </w14:solidFill>
          </w14:textFill>
        </w:rPr>
        <w:t xml:space="preserve"> 元。</w:t>
      </w:r>
    </w:p>
    <w:p w14:paraId="67F23109">
      <w:pPr>
        <w:spacing w:before="48" w:line="240" w:lineRule="auto"/>
        <w:ind w:left="1" w:firstLine="647"/>
        <w:jc w:val="both"/>
        <w:rPr>
          <w:rFonts w:ascii="宋体" w:hAnsi="宋体" w:eastAsia="宋体" w:cs="宋体"/>
          <w:color w:val="000000" w:themeColor="text1"/>
          <w:spacing w:val="0"/>
          <w:position w:val="0"/>
          <w:sz w:val="28"/>
          <w:szCs w:val="28"/>
          <w:highlight w:val="none"/>
          <w14:textFill>
            <w14:solidFill>
              <w14:schemeClr w14:val="tx1"/>
            </w14:solidFill>
          </w14:textFill>
        </w:rPr>
      </w:pPr>
      <w:r>
        <w:rPr>
          <w:rFonts w:ascii="黑体" w:hAnsi="黑体" w:eastAsia="黑体" w:cs="黑体"/>
          <w:color w:val="000000" w:themeColor="text1"/>
          <w:spacing w:val="0"/>
          <w:position w:val="0"/>
          <w:sz w:val="28"/>
          <w:szCs w:val="28"/>
          <w:highlight w:val="none"/>
          <w14:textFill>
            <w14:solidFill>
              <w14:schemeClr w14:val="tx1"/>
            </w14:solidFill>
          </w14:textFill>
        </w:rPr>
        <w:t>二、</w:t>
      </w:r>
      <w:r>
        <w:rPr>
          <w:rFonts w:ascii="宋体" w:hAnsi="宋体" w:eastAsia="宋体" w:cs="宋体"/>
          <w:color w:val="000000" w:themeColor="text1"/>
          <w:spacing w:val="0"/>
          <w:position w:val="0"/>
          <w:sz w:val="28"/>
          <w:szCs w:val="28"/>
          <w:highlight w:val="none"/>
          <w14:textFill>
            <w14:solidFill>
              <w14:schemeClr w14:val="tx1"/>
            </w14:solidFill>
          </w14:textFill>
        </w:rPr>
        <w:t>至投标文件提交当天，本公司无严重不良信用记录或存 在曾作出虚假承诺的情形，且不属于韶关市建筑市场信用管理平 台公布的信用等级为 B 级、C 级、D 级的企业。</w:t>
      </w:r>
    </w:p>
    <w:p w14:paraId="11386194">
      <w:pPr>
        <w:spacing w:before="52" w:line="240" w:lineRule="auto"/>
        <w:ind w:left="6" w:right="2" w:firstLine="638"/>
        <w:rPr>
          <w:rFonts w:ascii="宋体" w:hAnsi="宋体" w:eastAsia="宋体" w:cs="宋体"/>
          <w:color w:val="000000" w:themeColor="text1"/>
          <w:spacing w:val="0"/>
          <w:position w:val="0"/>
          <w:sz w:val="28"/>
          <w:szCs w:val="28"/>
          <w:highlight w:val="none"/>
          <w14:textFill>
            <w14:solidFill>
              <w14:schemeClr w14:val="tx1"/>
            </w14:solidFill>
          </w14:textFill>
        </w:rPr>
      </w:pPr>
      <w:r>
        <w:rPr>
          <w:rFonts w:ascii="宋体" w:hAnsi="宋体" w:eastAsia="宋体" w:cs="宋体"/>
          <w:color w:val="000000" w:themeColor="text1"/>
          <w:spacing w:val="0"/>
          <w:position w:val="0"/>
          <w:sz w:val="28"/>
          <w:szCs w:val="28"/>
          <w:highlight w:val="none"/>
          <w14:textFill>
            <w14:solidFill>
              <w14:schemeClr w14:val="tx1"/>
            </w14:solidFill>
          </w14:textFill>
        </w:rPr>
        <w:t>本企业对以上承诺和声明负责。如有虚假，愿接受行政主管 部门作出的处罚，并承担以下后果：</w:t>
      </w:r>
    </w:p>
    <w:p w14:paraId="14DF7154">
      <w:pPr>
        <w:spacing w:before="47" w:line="240" w:lineRule="auto"/>
        <w:ind w:left="656"/>
        <w:rPr>
          <w:rFonts w:ascii="宋体" w:hAnsi="宋体" w:eastAsia="宋体" w:cs="宋体"/>
          <w:color w:val="000000" w:themeColor="text1"/>
          <w:spacing w:val="0"/>
          <w:position w:val="0"/>
          <w:sz w:val="28"/>
          <w:szCs w:val="28"/>
          <w:highlight w:val="none"/>
          <w14:textFill>
            <w14:solidFill>
              <w14:schemeClr w14:val="tx1"/>
            </w14:solidFill>
          </w14:textFill>
        </w:rPr>
      </w:pPr>
      <w:r>
        <w:rPr>
          <w:rFonts w:ascii="宋体" w:hAnsi="宋体" w:eastAsia="宋体" w:cs="宋体"/>
          <w:color w:val="000000" w:themeColor="text1"/>
          <w:spacing w:val="0"/>
          <w:position w:val="0"/>
          <w:sz w:val="28"/>
          <w:szCs w:val="28"/>
          <w:highlight w:val="none"/>
          <w14:textFill>
            <w14:solidFill>
              <w14:schemeClr w14:val="tx1"/>
            </w14:solidFill>
          </w14:textFill>
        </w:rPr>
        <w:t>（一）取消本单位在本项目中的投标资格或中标资格；</w:t>
      </w:r>
    </w:p>
    <w:p w14:paraId="08F6AA09">
      <w:pPr>
        <w:spacing w:before="64" w:line="240" w:lineRule="auto"/>
        <w:ind w:left="656"/>
        <w:rPr>
          <w:rFonts w:ascii="宋体" w:hAnsi="宋体" w:eastAsia="宋体" w:cs="宋体"/>
          <w:color w:val="000000" w:themeColor="text1"/>
          <w:spacing w:val="0"/>
          <w:position w:val="0"/>
          <w:sz w:val="28"/>
          <w:szCs w:val="28"/>
          <w:highlight w:val="none"/>
          <w14:textFill>
            <w14:solidFill>
              <w14:schemeClr w14:val="tx1"/>
            </w14:solidFill>
          </w14:textFill>
        </w:rPr>
      </w:pPr>
      <w:r>
        <w:rPr>
          <w:rFonts w:ascii="宋体" w:hAnsi="宋体" w:eastAsia="宋体" w:cs="宋体"/>
          <w:color w:val="000000" w:themeColor="text1"/>
          <w:spacing w:val="0"/>
          <w:position w:val="0"/>
          <w:sz w:val="28"/>
          <w:szCs w:val="28"/>
          <w:highlight w:val="none"/>
          <w14:textFill>
            <w14:solidFill>
              <w14:schemeClr w14:val="tx1"/>
            </w14:solidFill>
          </w14:textFill>
        </w:rPr>
        <w:t>（二）将本单位不良行为纳入信用信息管理系统；</w:t>
      </w:r>
    </w:p>
    <w:p w14:paraId="59D48D53">
      <w:pPr>
        <w:spacing w:before="60" w:line="240" w:lineRule="auto"/>
        <w:ind w:left="41" w:right="2" w:firstLine="615"/>
        <w:rPr>
          <w:rFonts w:ascii="宋体" w:hAnsi="宋体" w:eastAsia="宋体" w:cs="宋体"/>
          <w:color w:val="000000" w:themeColor="text1"/>
          <w:spacing w:val="0"/>
          <w:position w:val="0"/>
          <w:sz w:val="28"/>
          <w:szCs w:val="28"/>
          <w:highlight w:val="none"/>
          <w14:textFill>
            <w14:solidFill>
              <w14:schemeClr w14:val="tx1"/>
            </w14:solidFill>
          </w14:textFill>
        </w:rPr>
      </w:pPr>
      <w:r>
        <w:rPr>
          <w:rFonts w:ascii="宋体" w:hAnsi="宋体" w:eastAsia="宋体" w:cs="宋体"/>
          <w:color w:val="000000" w:themeColor="text1"/>
          <w:spacing w:val="0"/>
          <w:position w:val="0"/>
          <w:sz w:val="28"/>
          <w:szCs w:val="28"/>
          <w:highlight w:val="none"/>
          <w14:textFill>
            <w14:solidFill>
              <w14:schemeClr w14:val="tx1"/>
            </w14:solidFill>
          </w14:textFill>
        </w:rPr>
        <w:t>（三）主动在产生不良行为所在的各县（市、区）行政区域 内不参加房建市政工程项目的投标活动一年；</w:t>
      </w:r>
    </w:p>
    <w:p w14:paraId="22C7C67D">
      <w:pPr>
        <w:spacing w:before="64" w:line="240" w:lineRule="auto"/>
        <w:ind w:left="656"/>
        <w:outlineLvl w:val="9"/>
        <w:rPr>
          <w:rFonts w:ascii="宋体" w:hAnsi="宋体" w:eastAsia="宋体" w:cs="宋体"/>
          <w:color w:val="000000" w:themeColor="text1"/>
          <w:spacing w:val="0"/>
          <w:position w:val="0"/>
          <w:sz w:val="28"/>
          <w:szCs w:val="28"/>
          <w:highlight w:val="none"/>
          <w14:textFill>
            <w14:solidFill>
              <w14:schemeClr w14:val="tx1"/>
            </w14:solidFill>
          </w14:textFill>
        </w:rPr>
      </w:pPr>
      <w:r>
        <w:rPr>
          <w:rFonts w:ascii="宋体" w:hAnsi="宋体" w:eastAsia="宋体" w:cs="宋体"/>
          <w:color w:val="000000" w:themeColor="text1"/>
          <w:spacing w:val="0"/>
          <w:position w:val="0"/>
          <w:sz w:val="28"/>
          <w:szCs w:val="28"/>
          <w:highlight w:val="none"/>
          <w14:textFill>
            <w14:solidFill>
              <w14:schemeClr w14:val="tx1"/>
            </w14:solidFill>
          </w14:textFill>
        </w:rPr>
        <w:t>（四）应付的赔偿责任和相应法律责任。</w:t>
      </w:r>
    </w:p>
    <w:p w14:paraId="08F07085">
      <w:pPr>
        <w:pStyle w:val="3"/>
        <w:spacing w:line="240" w:lineRule="auto"/>
        <w:rPr>
          <w:color w:val="000000" w:themeColor="text1"/>
          <w:spacing w:val="0"/>
          <w:position w:val="0"/>
          <w:sz w:val="28"/>
          <w:szCs w:val="28"/>
          <w:highlight w:val="none"/>
          <w14:textFill>
            <w14:solidFill>
              <w14:schemeClr w14:val="tx1"/>
            </w14:solidFill>
          </w14:textFill>
        </w:rPr>
      </w:pPr>
    </w:p>
    <w:p w14:paraId="2C48BF24">
      <w:pPr>
        <w:spacing w:before="101" w:line="240" w:lineRule="auto"/>
        <w:ind w:left="845"/>
        <w:rPr>
          <w:rFonts w:ascii="宋体" w:hAnsi="宋体" w:eastAsia="宋体" w:cs="宋体"/>
          <w:color w:val="000000" w:themeColor="text1"/>
          <w:spacing w:val="0"/>
          <w:position w:val="0"/>
          <w:sz w:val="28"/>
          <w:szCs w:val="28"/>
          <w:highlight w:val="none"/>
          <w14:textFill>
            <w14:solidFill>
              <w14:schemeClr w14:val="tx1"/>
            </w14:solidFill>
          </w14:textFill>
        </w:rPr>
      </w:pPr>
      <w:r>
        <w:rPr>
          <w:rFonts w:ascii="宋体" w:hAnsi="宋体" w:eastAsia="宋体" w:cs="宋体"/>
          <w:color w:val="000000" w:themeColor="text1"/>
          <w:spacing w:val="0"/>
          <w:position w:val="0"/>
          <w:sz w:val="28"/>
          <w:szCs w:val="28"/>
          <w:highlight w:val="none"/>
          <w14:textFill>
            <w14:solidFill>
              <w14:schemeClr w14:val="tx1"/>
            </w14:solidFill>
          </w14:textFill>
        </w:rPr>
        <w:t>单位名称（公章）：</w:t>
      </w:r>
    </w:p>
    <w:p w14:paraId="0DB00E97">
      <w:pPr>
        <w:pStyle w:val="3"/>
        <w:spacing w:line="240" w:lineRule="auto"/>
        <w:rPr>
          <w:color w:val="000000" w:themeColor="text1"/>
          <w:spacing w:val="0"/>
          <w:position w:val="0"/>
          <w:sz w:val="28"/>
          <w:szCs w:val="28"/>
          <w:highlight w:val="none"/>
          <w14:textFill>
            <w14:solidFill>
              <w14:schemeClr w14:val="tx1"/>
            </w14:solidFill>
          </w14:textFill>
        </w:rPr>
      </w:pPr>
    </w:p>
    <w:p w14:paraId="3843C38E">
      <w:pPr>
        <w:spacing w:before="101" w:line="240" w:lineRule="auto"/>
        <w:ind w:left="850"/>
        <w:rPr>
          <w:rFonts w:ascii="宋体" w:hAnsi="宋体" w:eastAsia="宋体" w:cs="宋体"/>
          <w:color w:val="000000" w:themeColor="text1"/>
          <w:spacing w:val="0"/>
          <w:position w:val="0"/>
          <w:sz w:val="28"/>
          <w:szCs w:val="28"/>
          <w:highlight w:val="none"/>
          <w14:textFill>
            <w14:solidFill>
              <w14:schemeClr w14:val="tx1"/>
            </w14:solidFill>
          </w14:textFill>
        </w:rPr>
      </w:pPr>
      <w:r>
        <w:rPr>
          <w:rFonts w:ascii="宋体" w:hAnsi="宋体" w:eastAsia="宋体" w:cs="宋体"/>
          <w:color w:val="000000" w:themeColor="text1"/>
          <w:spacing w:val="0"/>
          <w:position w:val="0"/>
          <w:sz w:val="28"/>
          <w:szCs w:val="28"/>
          <w:highlight w:val="none"/>
          <w14:textFill>
            <w14:solidFill>
              <w14:schemeClr w14:val="tx1"/>
            </w14:solidFill>
          </w14:textFill>
        </w:rPr>
        <w:t>统一社会信用代码：</w:t>
      </w:r>
    </w:p>
    <w:p w14:paraId="759A6BBD">
      <w:pPr>
        <w:pStyle w:val="3"/>
        <w:spacing w:line="240" w:lineRule="auto"/>
        <w:rPr>
          <w:color w:val="000000" w:themeColor="text1"/>
          <w:spacing w:val="0"/>
          <w:position w:val="0"/>
          <w:sz w:val="28"/>
          <w:szCs w:val="28"/>
          <w:highlight w:val="none"/>
          <w14:textFill>
            <w14:solidFill>
              <w14:schemeClr w14:val="tx1"/>
            </w14:solidFill>
          </w14:textFill>
        </w:rPr>
      </w:pPr>
    </w:p>
    <w:p w14:paraId="55E6446D">
      <w:pPr>
        <w:spacing w:before="101" w:line="240" w:lineRule="auto"/>
        <w:ind w:left="844" w:right="5000"/>
        <w:rPr>
          <w:rFonts w:ascii="宋体" w:hAnsi="宋体" w:eastAsia="宋体" w:cs="宋体"/>
          <w:color w:val="000000" w:themeColor="text1"/>
          <w:spacing w:val="0"/>
          <w:position w:val="0"/>
          <w:sz w:val="28"/>
          <w:szCs w:val="28"/>
          <w:highlight w:val="none"/>
          <w14:textFill>
            <w14:solidFill>
              <w14:schemeClr w14:val="tx1"/>
            </w14:solidFill>
          </w14:textFill>
        </w:rPr>
      </w:pPr>
      <w:r>
        <w:rPr>
          <w:rFonts w:ascii="宋体" w:hAnsi="宋体" w:eastAsia="宋体" w:cs="宋体"/>
          <w:color w:val="000000" w:themeColor="text1"/>
          <w:spacing w:val="0"/>
          <w:position w:val="0"/>
          <w:sz w:val="28"/>
          <w:szCs w:val="28"/>
          <w:highlight w:val="none"/>
          <w14:textFill>
            <w14:solidFill>
              <w14:schemeClr w14:val="tx1"/>
            </w14:solidFill>
          </w14:textFill>
        </w:rPr>
        <w:t xml:space="preserve">法定代表人（签字）： </w:t>
      </w:r>
    </w:p>
    <w:p w14:paraId="7A88514C">
      <w:pPr>
        <w:spacing w:before="101" w:line="240" w:lineRule="auto"/>
        <w:ind w:left="844" w:right="5000"/>
        <w:rPr>
          <w:rFonts w:ascii="宋体" w:hAnsi="宋体" w:eastAsia="宋体" w:cs="宋体"/>
          <w:color w:val="000000" w:themeColor="text1"/>
          <w:spacing w:val="0"/>
          <w:position w:val="0"/>
          <w:sz w:val="28"/>
          <w:szCs w:val="28"/>
          <w:highlight w:val="none"/>
          <w14:textFill>
            <w14:solidFill>
              <w14:schemeClr w14:val="tx1"/>
            </w14:solidFill>
          </w14:textFill>
        </w:rPr>
      </w:pPr>
    </w:p>
    <w:p w14:paraId="580CBA3C">
      <w:pPr>
        <w:spacing w:before="101" w:line="240" w:lineRule="auto"/>
        <w:ind w:left="844" w:right="5000"/>
        <w:rPr>
          <w:rFonts w:ascii="宋体" w:hAnsi="宋体" w:eastAsia="宋体" w:cs="宋体"/>
          <w:color w:val="000000" w:themeColor="text1"/>
          <w:spacing w:val="0"/>
          <w:position w:val="0"/>
          <w:sz w:val="28"/>
          <w:szCs w:val="28"/>
          <w:highlight w:val="none"/>
          <w14:textFill>
            <w14:solidFill>
              <w14:schemeClr w14:val="tx1"/>
            </w14:solidFill>
          </w14:textFill>
        </w:rPr>
      </w:pPr>
      <w:r>
        <w:rPr>
          <w:rFonts w:ascii="宋体" w:hAnsi="宋体" w:eastAsia="宋体" w:cs="宋体"/>
          <w:color w:val="000000" w:themeColor="text1"/>
          <w:spacing w:val="0"/>
          <w:position w:val="0"/>
          <w:sz w:val="28"/>
          <w:szCs w:val="28"/>
          <w:highlight w:val="none"/>
          <w14:textFill>
            <w14:solidFill>
              <w14:schemeClr w14:val="tx1"/>
            </w14:solidFill>
          </w14:textFill>
        </w:rPr>
        <w:t>年   月  日</w:t>
      </w:r>
    </w:p>
    <w:p w14:paraId="07F916A0">
      <w:pPr>
        <w:rPr>
          <w:rFonts w:ascii="宋体" w:hAnsi="宋体" w:eastAsia="宋体" w:cs="宋体"/>
          <w:color w:val="000000" w:themeColor="text1"/>
          <w:spacing w:val="0"/>
          <w:position w:val="0"/>
          <w:sz w:val="31"/>
          <w:szCs w:val="31"/>
          <w:highlight w:val="none"/>
          <w14:textFill>
            <w14:solidFill>
              <w14:schemeClr w14:val="tx1"/>
            </w14:solidFill>
          </w14:textFill>
        </w:rPr>
      </w:pPr>
      <w:r>
        <w:rPr>
          <w:rFonts w:ascii="宋体" w:hAnsi="宋体" w:eastAsia="宋体" w:cs="宋体"/>
          <w:color w:val="000000" w:themeColor="text1"/>
          <w:spacing w:val="0"/>
          <w:position w:val="0"/>
          <w:sz w:val="31"/>
          <w:szCs w:val="31"/>
          <w:highlight w:val="none"/>
          <w14:textFill>
            <w14:solidFill>
              <w14:schemeClr w14:val="tx1"/>
            </w14:solidFill>
          </w14:textFill>
        </w:rPr>
        <w:br w:type="page"/>
      </w:r>
    </w:p>
    <w:p w14:paraId="5DD3E969">
      <w:pPr>
        <w:spacing w:before="78" w:line="240" w:lineRule="auto"/>
        <w:outlineLvl w:val="1"/>
        <w:rPr>
          <w:rFonts w:ascii="宋体" w:hAnsi="宋体" w:eastAsia="宋体" w:cs="宋体"/>
          <w:color w:val="000000" w:themeColor="text1"/>
          <w:spacing w:val="0"/>
          <w:position w:val="0"/>
          <w:sz w:val="24"/>
          <w:szCs w:val="24"/>
          <w:highlight w:val="none"/>
          <w14:textFill>
            <w14:solidFill>
              <w14:schemeClr w14:val="tx1"/>
            </w14:solidFill>
          </w14:textFill>
        </w:rPr>
      </w:pPr>
      <w:bookmarkStart w:id="112" w:name="_Toc19278"/>
      <w:r>
        <w:rPr>
          <w:rFonts w:ascii="宋体" w:hAnsi="宋体" w:eastAsia="宋体" w:cs="宋体"/>
          <w:b/>
          <w:bCs/>
          <w:color w:val="000000" w:themeColor="text1"/>
          <w:spacing w:val="0"/>
          <w:position w:val="0"/>
          <w:sz w:val="24"/>
          <w:szCs w:val="24"/>
          <w:highlight w:val="none"/>
          <w14:textFill>
            <w14:solidFill>
              <w14:schemeClr w14:val="tx1"/>
            </w14:solidFill>
          </w14:textFill>
        </w:rPr>
        <w:t>格式十</w:t>
      </w: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pacing w:val="0"/>
          <w:position w:val="0"/>
          <w:sz w:val="24"/>
          <w:szCs w:val="24"/>
          <w:highlight w:val="none"/>
          <w:lang w:val="en-US" w:eastAsia="zh-CN"/>
          <w14:textFill>
            <w14:solidFill>
              <w14:schemeClr w14:val="tx1"/>
            </w14:solidFill>
          </w14:textFill>
        </w:rPr>
        <w:tab/>
      </w:r>
      <w:r>
        <w:rPr>
          <w:rFonts w:ascii="宋体" w:hAnsi="宋体" w:eastAsia="宋体" w:cs="宋体"/>
          <w:b/>
          <w:bCs/>
          <w:color w:val="000000" w:themeColor="text1"/>
          <w:spacing w:val="0"/>
          <w:position w:val="0"/>
          <w:sz w:val="24"/>
          <w:szCs w:val="24"/>
          <w:highlight w:val="none"/>
          <w14:textFill>
            <w14:solidFill>
              <w14:schemeClr w14:val="tx1"/>
            </w14:solidFill>
          </w14:textFill>
        </w:rPr>
        <w:t>原件一览表</w:t>
      </w:r>
      <w:bookmarkEnd w:id="112"/>
    </w:p>
    <w:p w14:paraId="6044CD55">
      <w:pPr>
        <w:spacing w:before="58" w:line="240" w:lineRule="auto"/>
        <w:rPr>
          <w:color w:val="000000" w:themeColor="text1"/>
          <w:spacing w:val="0"/>
          <w:position w:val="0"/>
          <w:highlight w:val="none"/>
          <w14:textFill>
            <w14:solidFill>
              <w14:schemeClr w14:val="tx1"/>
            </w14:solidFill>
          </w14:textFill>
        </w:rPr>
      </w:pPr>
    </w:p>
    <w:p w14:paraId="609F63D7">
      <w:pPr>
        <w:spacing w:before="57" w:line="240" w:lineRule="auto"/>
        <w:rPr>
          <w:color w:val="000000" w:themeColor="text1"/>
          <w:spacing w:val="0"/>
          <w:position w:val="0"/>
          <w:highlight w:val="none"/>
          <w14:textFill>
            <w14:solidFill>
              <w14:schemeClr w14:val="tx1"/>
            </w14:solidFill>
          </w14:textFill>
        </w:rPr>
      </w:pPr>
    </w:p>
    <w:p w14:paraId="2D651D52">
      <w:pPr>
        <w:spacing w:before="57" w:line="240" w:lineRule="auto"/>
        <w:rPr>
          <w:color w:val="000000" w:themeColor="text1"/>
          <w:spacing w:val="0"/>
          <w:position w:val="0"/>
          <w:highlight w:val="none"/>
          <w14:textFill>
            <w14:solidFill>
              <w14:schemeClr w14:val="tx1"/>
            </w14:solidFill>
          </w14:textFill>
        </w:rPr>
      </w:pPr>
    </w:p>
    <w:tbl>
      <w:tblPr>
        <w:tblStyle w:val="14"/>
        <w:tblW w:w="9112" w:type="dxa"/>
        <w:tblInd w:w="1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505"/>
        <w:gridCol w:w="92"/>
        <w:gridCol w:w="1901"/>
        <w:gridCol w:w="1624"/>
        <w:gridCol w:w="754"/>
        <w:gridCol w:w="957"/>
        <w:gridCol w:w="1574"/>
      </w:tblGrid>
      <w:tr w14:paraId="610B0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112" w:type="dxa"/>
            <w:gridSpan w:val="8"/>
            <w:vAlign w:val="top"/>
          </w:tcPr>
          <w:p w14:paraId="32007B27">
            <w:pPr>
              <w:spacing w:before="132" w:line="240" w:lineRule="auto"/>
              <w:ind w:left="3965"/>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b/>
                <w:bCs/>
                <w:color w:val="000000" w:themeColor="text1"/>
                <w:spacing w:val="0"/>
                <w:position w:val="0"/>
                <w:sz w:val="24"/>
                <w:szCs w:val="24"/>
                <w:highlight w:val="none"/>
                <w14:textFill>
                  <w14:solidFill>
                    <w14:schemeClr w14:val="tx1"/>
                  </w14:solidFill>
                </w14:textFill>
              </w:rPr>
              <w:t>原件一览表</w:t>
            </w:r>
          </w:p>
        </w:tc>
      </w:tr>
      <w:tr w14:paraId="323BE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2302" w:type="dxa"/>
            <w:gridSpan w:val="3"/>
            <w:vAlign w:val="top"/>
          </w:tcPr>
          <w:p w14:paraId="35CF4DD5">
            <w:pPr>
              <w:pStyle w:val="15"/>
              <w:spacing w:line="240" w:lineRule="auto"/>
              <w:rPr>
                <w:color w:val="000000" w:themeColor="text1"/>
                <w:spacing w:val="0"/>
                <w:position w:val="0"/>
                <w:highlight w:val="none"/>
                <w14:textFill>
                  <w14:solidFill>
                    <w14:schemeClr w14:val="tx1"/>
                  </w14:solidFill>
                </w14:textFill>
              </w:rPr>
            </w:pPr>
          </w:p>
          <w:p w14:paraId="650580C2">
            <w:pPr>
              <w:spacing w:before="62" w:line="240" w:lineRule="auto"/>
              <w:ind w:left="758"/>
              <w:rPr>
                <w:rFonts w:ascii="宋体" w:hAnsi="宋体" w:eastAsia="宋体" w:cs="宋体"/>
                <w:color w:val="000000" w:themeColor="text1"/>
                <w:spacing w:val="0"/>
                <w:position w:val="0"/>
                <w:sz w:val="19"/>
                <w:szCs w:val="19"/>
                <w:highlight w:val="none"/>
                <w14:textFill>
                  <w14:solidFill>
                    <w14:schemeClr w14:val="tx1"/>
                  </w14:solidFill>
                </w14:textFill>
              </w:rPr>
            </w:pPr>
            <w:r>
              <w:rPr>
                <w:rFonts w:ascii="宋体" w:hAnsi="宋体" w:eastAsia="宋体" w:cs="宋体"/>
                <w:color w:val="000000" w:themeColor="text1"/>
                <w:spacing w:val="0"/>
                <w:position w:val="0"/>
                <w:sz w:val="19"/>
                <w:szCs w:val="19"/>
                <w:highlight w:val="none"/>
                <w14:textFill>
                  <w14:solidFill>
                    <w14:schemeClr w14:val="tx1"/>
                  </w14:solidFill>
                </w14:textFill>
              </w:rPr>
              <w:t>工程名称</w:t>
            </w:r>
          </w:p>
        </w:tc>
        <w:tc>
          <w:tcPr>
            <w:tcW w:w="6810" w:type="dxa"/>
            <w:gridSpan w:val="5"/>
            <w:vAlign w:val="top"/>
          </w:tcPr>
          <w:p w14:paraId="22A6A594">
            <w:pPr>
              <w:pStyle w:val="15"/>
              <w:spacing w:line="240" w:lineRule="auto"/>
              <w:rPr>
                <w:color w:val="000000" w:themeColor="text1"/>
                <w:spacing w:val="0"/>
                <w:position w:val="0"/>
                <w:highlight w:val="none"/>
                <w14:textFill>
                  <w14:solidFill>
                    <w14:schemeClr w14:val="tx1"/>
                  </w14:solidFill>
                </w14:textFill>
              </w:rPr>
            </w:pPr>
          </w:p>
        </w:tc>
      </w:tr>
      <w:tr w14:paraId="25024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302" w:type="dxa"/>
            <w:gridSpan w:val="3"/>
            <w:vAlign w:val="top"/>
          </w:tcPr>
          <w:p w14:paraId="4DE87FFA">
            <w:pPr>
              <w:spacing w:before="150" w:line="240" w:lineRule="auto"/>
              <w:ind w:left="658"/>
              <w:rPr>
                <w:rFonts w:ascii="宋体" w:hAnsi="宋体" w:eastAsia="宋体" w:cs="宋体"/>
                <w:color w:val="000000" w:themeColor="text1"/>
                <w:spacing w:val="0"/>
                <w:position w:val="0"/>
                <w:sz w:val="19"/>
                <w:szCs w:val="19"/>
                <w:highlight w:val="none"/>
                <w14:textFill>
                  <w14:solidFill>
                    <w14:schemeClr w14:val="tx1"/>
                  </w14:solidFill>
                </w14:textFill>
              </w:rPr>
            </w:pPr>
            <w:r>
              <w:rPr>
                <w:rFonts w:ascii="宋体" w:hAnsi="宋体" w:eastAsia="宋体" w:cs="宋体"/>
                <w:color w:val="000000" w:themeColor="text1"/>
                <w:spacing w:val="0"/>
                <w:position w:val="0"/>
                <w:sz w:val="19"/>
                <w:szCs w:val="19"/>
                <w:highlight w:val="none"/>
                <w14:textFill>
                  <w14:solidFill>
                    <w14:schemeClr w14:val="tx1"/>
                  </w14:solidFill>
                </w14:textFill>
              </w:rPr>
              <w:t>投标人名称</w:t>
            </w:r>
          </w:p>
          <w:p w14:paraId="5B7EDD2F">
            <w:pPr>
              <w:spacing w:before="161" w:line="240" w:lineRule="auto"/>
              <w:ind w:left="191"/>
              <w:rPr>
                <w:rFonts w:ascii="宋体" w:hAnsi="宋体" w:eastAsia="宋体" w:cs="宋体"/>
                <w:color w:val="000000" w:themeColor="text1"/>
                <w:spacing w:val="0"/>
                <w:position w:val="0"/>
                <w:sz w:val="19"/>
                <w:szCs w:val="19"/>
                <w:highlight w:val="none"/>
                <w14:textFill>
                  <w14:solidFill>
                    <w14:schemeClr w14:val="tx1"/>
                  </w14:solidFill>
                </w14:textFill>
              </w:rPr>
            </w:pPr>
            <w:r>
              <w:rPr>
                <w:rFonts w:ascii="宋体" w:hAnsi="宋体" w:eastAsia="宋体" w:cs="宋体"/>
                <w:color w:val="000000" w:themeColor="text1"/>
                <w:spacing w:val="0"/>
                <w:position w:val="0"/>
                <w:sz w:val="19"/>
                <w:szCs w:val="19"/>
                <w:highlight w:val="none"/>
                <w14:textFill>
                  <w14:solidFill>
                    <w14:schemeClr w14:val="tx1"/>
                  </w14:solidFill>
                </w14:textFill>
              </w:rPr>
              <w:t>(请务必填写单位全称)</w:t>
            </w:r>
          </w:p>
        </w:tc>
        <w:tc>
          <w:tcPr>
            <w:tcW w:w="6810" w:type="dxa"/>
            <w:gridSpan w:val="5"/>
            <w:vAlign w:val="top"/>
          </w:tcPr>
          <w:p w14:paraId="2C58DFC1">
            <w:pPr>
              <w:pStyle w:val="15"/>
              <w:spacing w:line="240" w:lineRule="auto"/>
              <w:rPr>
                <w:color w:val="000000" w:themeColor="text1"/>
                <w:spacing w:val="0"/>
                <w:position w:val="0"/>
                <w:highlight w:val="none"/>
                <w14:textFill>
                  <w14:solidFill>
                    <w14:schemeClr w14:val="tx1"/>
                  </w14:solidFill>
                </w14:textFill>
              </w:rPr>
            </w:pPr>
          </w:p>
        </w:tc>
      </w:tr>
      <w:tr w14:paraId="665B3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302" w:type="dxa"/>
            <w:gridSpan w:val="3"/>
            <w:vAlign w:val="top"/>
          </w:tcPr>
          <w:p w14:paraId="3729D68F">
            <w:pPr>
              <w:spacing w:before="151" w:line="240" w:lineRule="auto"/>
              <w:ind w:left="454" w:right="149" w:hanging="296"/>
              <w:rPr>
                <w:rFonts w:ascii="宋体" w:hAnsi="宋体" w:eastAsia="宋体" w:cs="宋体"/>
                <w:color w:val="000000" w:themeColor="text1"/>
                <w:spacing w:val="0"/>
                <w:position w:val="0"/>
                <w:sz w:val="19"/>
                <w:szCs w:val="19"/>
                <w:highlight w:val="none"/>
                <w14:textFill>
                  <w14:solidFill>
                    <w14:schemeClr w14:val="tx1"/>
                  </w14:solidFill>
                </w14:textFill>
              </w:rPr>
            </w:pPr>
            <w:r>
              <w:rPr>
                <w:rFonts w:ascii="宋体" w:hAnsi="宋体" w:eastAsia="宋体" w:cs="宋体"/>
                <w:color w:val="000000" w:themeColor="text1"/>
                <w:spacing w:val="0"/>
                <w:position w:val="0"/>
                <w:sz w:val="19"/>
                <w:szCs w:val="19"/>
                <w:highlight w:val="none"/>
                <w14:textFill>
                  <w14:solidFill>
                    <w14:schemeClr w14:val="tx1"/>
                  </w14:solidFill>
                </w14:textFill>
              </w:rPr>
              <w:t>投标人法定代表人或其 委托代理人签名</w:t>
            </w:r>
          </w:p>
        </w:tc>
        <w:tc>
          <w:tcPr>
            <w:tcW w:w="3525" w:type="dxa"/>
            <w:gridSpan w:val="2"/>
            <w:vAlign w:val="top"/>
          </w:tcPr>
          <w:p w14:paraId="701BECCE">
            <w:pPr>
              <w:pStyle w:val="15"/>
              <w:spacing w:line="240" w:lineRule="auto"/>
              <w:rPr>
                <w:color w:val="000000" w:themeColor="text1"/>
                <w:spacing w:val="0"/>
                <w:position w:val="0"/>
                <w:highlight w:val="none"/>
                <w14:textFill>
                  <w14:solidFill>
                    <w14:schemeClr w14:val="tx1"/>
                  </w14:solidFill>
                </w14:textFill>
              </w:rPr>
            </w:pPr>
          </w:p>
        </w:tc>
        <w:tc>
          <w:tcPr>
            <w:tcW w:w="754" w:type="dxa"/>
            <w:vAlign w:val="top"/>
          </w:tcPr>
          <w:p w14:paraId="38CBF694">
            <w:pPr>
              <w:spacing w:before="151" w:line="240" w:lineRule="auto"/>
              <w:ind w:left="187" w:right="175" w:hanging="4"/>
              <w:rPr>
                <w:rFonts w:ascii="宋体" w:hAnsi="宋体" w:eastAsia="宋体" w:cs="宋体"/>
                <w:color w:val="000000" w:themeColor="text1"/>
                <w:spacing w:val="0"/>
                <w:position w:val="0"/>
                <w:sz w:val="19"/>
                <w:szCs w:val="19"/>
                <w:highlight w:val="none"/>
                <w14:textFill>
                  <w14:solidFill>
                    <w14:schemeClr w14:val="tx1"/>
                  </w14:solidFill>
                </w14:textFill>
              </w:rPr>
            </w:pPr>
            <w:r>
              <w:rPr>
                <w:rFonts w:ascii="宋体" w:hAnsi="宋体" w:eastAsia="宋体" w:cs="宋体"/>
                <w:color w:val="000000" w:themeColor="text1"/>
                <w:spacing w:val="0"/>
                <w:position w:val="0"/>
                <w:sz w:val="19"/>
                <w:szCs w:val="19"/>
                <w:highlight w:val="none"/>
                <w14:textFill>
                  <w14:solidFill>
                    <w14:schemeClr w14:val="tx1"/>
                  </w14:solidFill>
                </w14:textFill>
              </w:rPr>
              <w:t>手机 号码</w:t>
            </w:r>
          </w:p>
        </w:tc>
        <w:tc>
          <w:tcPr>
            <w:tcW w:w="2531" w:type="dxa"/>
            <w:gridSpan w:val="2"/>
            <w:vAlign w:val="top"/>
          </w:tcPr>
          <w:p w14:paraId="7E384796">
            <w:pPr>
              <w:pStyle w:val="15"/>
              <w:spacing w:line="240" w:lineRule="auto"/>
              <w:rPr>
                <w:color w:val="000000" w:themeColor="text1"/>
                <w:spacing w:val="0"/>
                <w:position w:val="0"/>
                <w:highlight w:val="none"/>
                <w14:textFill>
                  <w14:solidFill>
                    <w14:schemeClr w14:val="tx1"/>
                  </w14:solidFill>
                </w14:textFill>
              </w:rPr>
            </w:pPr>
          </w:p>
        </w:tc>
      </w:tr>
      <w:tr w14:paraId="0D566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9112" w:type="dxa"/>
            <w:gridSpan w:val="8"/>
            <w:vAlign w:val="top"/>
          </w:tcPr>
          <w:p w14:paraId="4A047F39">
            <w:pPr>
              <w:pStyle w:val="15"/>
              <w:spacing w:line="240" w:lineRule="auto"/>
              <w:rPr>
                <w:color w:val="000000" w:themeColor="text1"/>
                <w:spacing w:val="0"/>
                <w:position w:val="0"/>
                <w:highlight w:val="none"/>
                <w14:textFill>
                  <w14:solidFill>
                    <w14:schemeClr w14:val="tx1"/>
                  </w14:solidFill>
                </w14:textFill>
              </w:rPr>
            </w:pPr>
          </w:p>
          <w:p w14:paraId="02C3090D">
            <w:pPr>
              <w:spacing w:before="62" w:line="240" w:lineRule="auto"/>
              <w:ind w:left="3361"/>
              <w:rPr>
                <w:rFonts w:ascii="宋体" w:hAnsi="宋体" w:eastAsia="宋体" w:cs="宋体"/>
                <w:color w:val="000000" w:themeColor="text1"/>
                <w:spacing w:val="0"/>
                <w:position w:val="0"/>
                <w:sz w:val="19"/>
                <w:szCs w:val="19"/>
                <w:highlight w:val="none"/>
                <w14:textFill>
                  <w14:solidFill>
                    <w14:schemeClr w14:val="tx1"/>
                  </w14:solidFill>
                </w14:textFill>
              </w:rPr>
            </w:pPr>
            <w:r>
              <w:rPr>
                <w:rFonts w:ascii="宋体" w:hAnsi="宋体" w:eastAsia="宋体" w:cs="宋体"/>
                <w:color w:val="000000" w:themeColor="text1"/>
                <w:spacing w:val="0"/>
                <w:position w:val="0"/>
                <w:sz w:val="19"/>
                <w:szCs w:val="19"/>
                <w:highlight w:val="none"/>
                <w14:textFill>
                  <w14:solidFill>
                    <w14:schemeClr w14:val="tx1"/>
                  </w14:solidFill>
                </w14:textFill>
              </w:rPr>
              <w:t>递交的证明材料原件如下：</w:t>
            </w:r>
          </w:p>
        </w:tc>
      </w:tr>
      <w:tr w14:paraId="7482D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05" w:type="dxa"/>
            <w:vAlign w:val="top"/>
          </w:tcPr>
          <w:p w14:paraId="12B0B333">
            <w:pPr>
              <w:pStyle w:val="15"/>
              <w:spacing w:line="240" w:lineRule="auto"/>
              <w:rPr>
                <w:color w:val="000000" w:themeColor="text1"/>
                <w:spacing w:val="0"/>
                <w:position w:val="0"/>
                <w:highlight w:val="none"/>
                <w14:textFill>
                  <w14:solidFill>
                    <w14:schemeClr w14:val="tx1"/>
                  </w14:solidFill>
                </w14:textFill>
              </w:rPr>
            </w:pPr>
          </w:p>
          <w:p w14:paraId="25A87BB1">
            <w:pPr>
              <w:spacing w:before="62" w:line="240" w:lineRule="auto"/>
              <w:ind w:left="155"/>
              <w:rPr>
                <w:rFonts w:ascii="宋体" w:hAnsi="宋体" w:eastAsia="宋体" w:cs="宋体"/>
                <w:color w:val="000000" w:themeColor="text1"/>
                <w:spacing w:val="0"/>
                <w:position w:val="0"/>
                <w:sz w:val="19"/>
                <w:szCs w:val="19"/>
                <w:highlight w:val="none"/>
                <w14:textFill>
                  <w14:solidFill>
                    <w14:schemeClr w14:val="tx1"/>
                  </w14:solidFill>
                </w14:textFill>
              </w:rPr>
            </w:pPr>
            <w:r>
              <w:rPr>
                <w:rFonts w:ascii="宋体" w:hAnsi="宋体" w:eastAsia="宋体" w:cs="宋体"/>
                <w:color w:val="000000" w:themeColor="text1"/>
                <w:spacing w:val="0"/>
                <w:position w:val="0"/>
                <w:sz w:val="19"/>
                <w:szCs w:val="19"/>
                <w:highlight w:val="none"/>
                <w14:textFill>
                  <w14:solidFill>
                    <w14:schemeClr w14:val="tx1"/>
                  </w14:solidFill>
                </w14:textFill>
              </w:rPr>
              <w:t>序号</w:t>
            </w:r>
          </w:p>
        </w:tc>
        <w:tc>
          <w:tcPr>
            <w:tcW w:w="5122" w:type="dxa"/>
            <w:gridSpan w:val="4"/>
            <w:vAlign w:val="top"/>
          </w:tcPr>
          <w:p w14:paraId="403D4C88">
            <w:pPr>
              <w:pStyle w:val="15"/>
              <w:spacing w:line="240" w:lineRule="auto"/>
              <w:rPr>
                <w:color w:val="000000" w:themeColor="text1"/>
                <w:spacing w:val="0"/>
                <w:position w:val="0"/>
                <w:highlight w:val="none"/>
                <w14:textFill>
                  <w14:solidFill>
                    <w14:schemeClr w14:val="tx1"/>
                  </w14:solidFill>
                </w14:textFill>
              </w:rPr>
            </w:pPr>
          </w:p>
          <w:p w14:paraId="596F984E">
            <w:pPr>
              <w:spacing w:before="61" w:line="240" w:lineRule="auto"/>
              <w:ind w:left="1765"/>
              <w:rPr>
                <w:rFonts w:ascii="宋体" w:hAnsi="宋体" w:eastAsia="宋体" w:cs="宋体"/>
                <w:color w:val="000000" w:themeColor="text1"/>
                <w:spacing w:val="0"/>
                <w:position w:val="0"/>
                <w:sz w:val="19"/>
                <w:szCs w:val="19"/>
                <w:highlight w:val="none"/>
                <w14:textFill>
                  <w14:solidFill>
                    <w14:schemeClr w14:val="tx1"/>
                  </w14:solidFill>
                </w14:textFill>
              </w:rPr>
            </w:pPr>
            <w:r>
              <w:rPr>
                <w:rFonts w:ascii="宋体" w:hAnsi="宋体" w:eastAsia="宋体" w:cs="宋体"/>
                <w:color w:val="000000" w:themeColor="text1"/>
                <w:spacing w:val="0"/>
                <w:position w:val="0"/>
                <w:sz w:val="19"/>
                <w:szCs w:val="19"/>
                <w:highlight w:val="none"/>
                <w14:textFill>
                  <w14:solidFill>
                    <w14:schemeClr w14:val="tx1"/>
                  </w14:solidFill>
                </w14:textFill>
              </w:rPr>
              <w:t>证明材料原件名称</w:t>
            </w:r>
          </w:p>
        </w:tc>
        <w:tc>
          <w:tcPr>
            <w:tcW w:w="1711" w:type="dxa"/>
            <w:gridSpan w:val="2"/>
            <w:vAlign w:val="top"/>
          </w:tcPr>
          <w:p w14:paraId="735D2D0F">
            <w:pPr>
              <w:pStyle w:val="15"/>
              <w:spacing w:line="240" w:lineRule="auto"/>
              <w:rPr>
                <w:color w:val="000000" w:themeColor="text1"/>
                <w:spacing w:val="0"/>
                <w:position w:val="0"/>
                <w:highlight w:val="none"/>
                <w14:textFill>
                  <w14:solidFill>
                    <w14:schemeClr w14:val="tx1"/>
                  </w14:solidFill>
                </w14:textFill>
              </w:rPr>
            </w:pPr>
          </w:p>
          <w:p w14:paraId="63630186">
            <w:pPr>
              <w:spacing w:before="62" w:line="240" w:lineRule="auto"/>
              <w:ind w:left="664"/>
              <w:rPr>
                <w:rFonts w:ascii="宋体" w:hAnsi="宋体" w:eastAsia="宋体" w:cs="宋体"/>
                <w:color w:val="000000" w:themeColor="text1"/>
                <w:spacing w:val="0"/>
                <w:position w:val="0"/>
                <w:sz w:val="19"/>
                <w:szCs w:val="19"/>
                <w:highlight w:val="none"/>
                <w14:textFill>
                  <w14:solidFill>
                    <w14:schemeClr w14:val="tx1"/>
                  </w14:solidFill>
                </w14:textFill>
              </w:rPr>
            </w:pPr>
            <w:r>
              <w:rPr>
                <w:rFonts w:ascii="宋体" w:hAnsi="宋体" w:eastAsia="宋体" w:cs="宋体"/>
                <w:color w:val="000000" w:themeColor="text1"/>
                <w:spacing w:val="0"/>
                <w:position w:val="0"/>
                <w:sz w:val="19"/>
                <w:szCs w:val="19"/>
                <w:highlight w:val="none"/>
                <w14:textFill>
                  <w14:solidFill>
                    <w14:schemeClr w14:val="tx1"/>
                  </w14:solidFill>
                </w14:textFill>
              </w:rPr>
              <w:t>单位</w:t>
            </w:r>
          </w:p>
        </w:tc>
        <w:tc>
          <w:tcPr>
            <w:tcW w:w="1574" w:type="dxa"/>
            <w:vAlign w:val="top"/>
          </w:tcPr>
          <w:p w14:paraId="5522C6B0">
            <w:pPr>
              <w:pStyle w:val="15"/>
              <w:spacing w:line="240" w:lineRule="auto"/>
              <w:rPr>
                <w:color w:val="000000" w:themeColor="text1"/>
                <w:spacing w:val="0"/>
                <w:position w:val="0"/>
                <w:highlight w:val="none"/>
                <w14:textFill>
                  <w14:solidFill>
                    <w14:schemeClr w14:val="tx1"/>
                  </w14:solidFill>
                </w14:textFill>
              </w:rPr>
            </w:pPr>
          </w:p>
          <w:p w14:paraId="293B5ED3">
            <w:pPr>
              <w:spacing w:before="62" w:line="240" w:lineRule="auto"/>
              <w:ind w:left="592"/>
              <w:rPr>
                <w:rFonts w:ascii="宋体" w:hAnsi="宋体" w:eastAsia="宋体" w:cs="宋体"/>
                <w:color w:val="000000" w:themeColor="text1"/>
                <w:spacing w:val="0"/>
                <w:position w:val="0"/>
                <w:sz w:val="19"/>
                <w:szCs w:val="19"/>
                <w:highlight w:val="none"/>
                <w14:textFill>
                  <w14:solidFill>
                    <w14:schemeClr w14:val="tx1"/>
                  </w14:solidFill>
                </w14:textFill>
              </w:rPr>
            </w:pPr>
            <w:r>
              <w:rPr>
                <w:rFonts w:ascii="宋体" w:hAnsi="宋体" w:eastAsia="宋体" w:cs="宋体"/>
                <w:color w:val="000000" w:themeColor="text1"/>
                <w:spacing w:val="0"/>
                <w:position w:val="0"/>
                <w:sz w:val="19"/>
                <w:szCs w:val="19"/>
                <w:highlight w:val="none"/>
                <w14:textFill>
                  <w14:solidFill>
                    <w14:schemeClr w14:val="tx1"/>
                  </w14:solidFill>
                </w14:textFill>
              </w:rPr>
              <w:t>数量</w:t>
            </w:r>
          </w:p>
        </w:tc>
      </w:tr>
      <w:tr w14:paraId="43A63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05" w:type="dxa"/>
            <w:vAlign w:val="top"/>
          </w:tcPr>
          <w:p w14:paraId="19015DCA">
            <w:pPr>
              <w:spacing w:before="287" w:line="240" w:lineRule="auto"/>
              <w:ind w:left="317"/>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1</w:t>
            </w:r>
          </w:p>
        </w:tc>
        <w:tc>
          <w:tcPr>
            <w:tcW w:w="5122" w:type="dxa"/>
            <w:gridSpan w:val="4"/>
            <w:vAlign w:val="top"/>
          </w:tcPr>
          <w:p w14:paraId="3B9ABB76">
            <w:pPr>
              <w:pStyle w:val="15"/>
              <w:spacing w:line="240" w:lineRule="auto"/>
              <w:rPr>
                <w:color w:val="000000" w:themeColor="text1"/>
                <w:spacing w:val="0"/>
                <w:position w:val="0"/>
                <w:highlight w:val="none"/>
                <w14:textFill>
                  <w14:solidFill>
                    <w14:schemeClr w14:val="tx1"/>
                  </w14:solidFill>
                </w14:textFill>
              </w:rPr>
            </w:pPr>
          </w:p>
        </w:tc>
        <w:tc>
          <w:tcPr>
            <w:tcW w:w="1711" w:type="dxa"/>
            <w:gridSpan w:val="2"/>
            <w:vAlign w:val="top"/>
          </w:tcPr>
          <w:p w14:paraId="36B6ED29">
            <w:pPr>
              <w:pStyle w:val="15"/>
              <w:spacing w:line="240" w:lineRule="auto"/>
              <w:rPr>
                <w:color w:val="000000" w:themeColor="text1"/>
                <w:spacing w:val="0"/>
                <w:position w:val="0"/>
                <w:highlight w:val="none"/>
                <w14:textFill>
                  <w14:solidFill>
                    <w14:schemeClr w14:val="tx1"/>
                  </w14:solidFill>
                </w14:textFill>
              </w:rPr>
            </w:pPr>
          </w:p>
        </w:tc>
        <w:tc>
          <w:tcPr>
            <w:tcW w:w="1574" w:type="dxa"/>
            <w:vAlign w:val="top"/>
          </w:tcPr>
          <w:p w14:paraId="04D80E76">
            <w:pPr>
              <w:pStyle w:val="15"/>
              <w:spacing w:line="240" w:lineRule="auto"/>
              <w:rPr>
                <w:color w:val="000000" w:themeColor="text1"/>
                <w:spacing w:val="0"/>
                <w:position w:val="0"/>
                <w:highlight w:val="none"/>
                <w14:textFill>
                  <w14:solidFill>
                    <w14:schemeClr w14:val="tx1"/>
                  </w14:solidFill>
                </w14:textFill>
              </w:rPr>
            </w:pPr>
          </w:p>
        </w:tc>
      </w:tr>
      <w:tr w14:paraId="185E4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05" w:type="dxa"/>
            <w:vAlign w:val="top"/>
          </w:tcPr>
          <w:p w14:paraId="589807E2">
            <w:pPr>
              <w:spacing w:before="288" w:line="240" w:lineRule="auto"/>
              <w:ind w:left="302"/>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2</w:t>
            </w:r>
          </w:p>
        </w:tc>
        <w:tc>
          <w:tcPr>
            <w:tcW w:w="5122" w:type="dxa"/>
            <w:gridSpan w:val="4"/>
            <w:vAlign w:val="top"/>
          </w:tcPr>
          <w:p w14:paraId="2EA5FC73">
            <w:pPr>
              <w:pStyle w:val="15"/>
              <w:spacing w:line="240" w:lineRule="auto"/>
              <w:rPr>
                <w:color w:val="000000" w:themeColor="text1"/>
                <w:spacing w:val="0"/>
                <w:position w:val="0"/>
                <w:highlight w:val="none"/>
                <w14:textFill>
                  <w14:solidFill>
                    <w14:schemeClr w14:val="tx1"/>
                  </w14:solidFill>
                </w14:textFill>
              </w:rPr>
            </w:pPr>
          </w:p>
        </w:tc>
        <w:tc>
          <w:tcPr>
            <w:tcW w:w="1711" w:type="dxa"/>
            <w:gridSpan w:val="2"/>
            <w:vAlign w:val="top"/>
          </w:tcPr>
          <w:p w14:paraId="395EF5B9">
            <w:pPr>
              <w:pStyle w:val="15"/>
              <w:spacing w:line="240" w:lineRule="auto"/>
              <w:rPr>
                <w:color w:val="000000" w:themeColor="text1"/>
                <w:spacing w:val="0"/>
                <w:position w:val="0"/>
                <w:highlight w:val="none"/>
                <w14:textFill>
                  <w14:solidFill>
                    <w14:schemeClr w14:val="tx1"/>
                  </w14:solidFill>
                </w14:textFill>
              </w:rPr>
            </w:pPr>
          </w:p>
        </w:tc>
        <w:tc>
          <w:tcPr>
            <w:tcW w:w="1574" w:type="dxa"/>
            <w:vAlign w:val="top"/>
          </w:tcPr>
          <w:p w14:paraId="40101EBF">
            <w:pPr>
              <w:pStyle w:val="15"/>
              <w:spacing w:line="240" w:lineRule="auto"/>
              <w:rPr>
                <w:color w:val="000000" w:themeColor="text1"/>
                <w:spacing w:val="0"/>
                <w:position w:val="0"/>
                <w:highlight w:val="none"/>
                <w14:textFill>
                  <w14:solidFill>
                    <w14:schemeClr w14:val="tx1"/>
                  </w14:solidFill>
                </w14:textFill>
              </w:rPr>
            </w:pPr>
          </w:p>
        </w:tc>
      </w:tr>
      <w:tr w14:paraId="6DFA8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05" w:type="dxa"/>
            <w:vAlign w:val="top"/>
          </w:tcPr>
          <w:p w14:paraId="2119C268">
            <w:pPr>
              <w:spacing w:before="287" w:line="240" w:lineRule="auto"/>
              <w:ind w:left="304"/>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3</w:t>
            </w:r>
          </w:p>
        </w:tc>
        <w:tc>
          <w:tcPr>
            <w:tcW w:w="5122" w:type="dxa"/>
            <w:gridSpan w:val="4"/>
            <w:vAlign w:val="top"/>
          </w:tcPr>
          <w:p w14:paraId="4AED9DC5">
            <w:pPr>
              <w:pStyle w:val="15"/>
              <w:spacing w:line="240" w:lineRule="auto"/>
              <w:rPr>
                <w:color w:val="000000" w:themeColor="text1"/>
                <w:spacing w:val="0"/>
                <w:position w:val="0"/>
                <w:highlight w:val="none"/>
                <w14:textFill>
                  <w14:solidFill>
                    <w14:schemeClr w14:val="tx1"/>
                  </w14:solidFill>
                </w14:textFill>
              </w:rPr>
            </w:pPr>
          </w:p>
        </w:tc>
        <w:tc>
          <w:tcPr>
            <w:tcW w:w="1711" w:type="dxa"/>
            <w:gridSpan w:val="2"/>
            <w:vAlign w:val="top"/>
          </w:tcPr>
          <w:p w14:paraId="7DF04F00">
            <w:pPr>
              <w:pStyle w:val="15"/>
              <w:spacing w:line="240" w:lineRule="auto"/>
              <w:rPr>
                <w:color w:val="000000" w:themeColor="text1"/>
                <w:spacing w:val="0"/>
                <w:position w:val="0"/>
                <w:highlight w:val="none"/>
                <w14:textFill>
                  <w14:solidFill>
                    <w14:schemeClr w14:val="tx1"/>
                  </w14:solidFill>
                </w14:textFill>
              </w:rPr>
            </w:pPr>
          </w:p>
        </w:tc>
        <w:tc>
          <w:tcPr>
            <w:tcW w:w="1574" w:type="dxa"/>
            <w:vAlign w:val="top"/>
          </w:tcPr>
          <w:p w14:paraId="42B6934F">
            <w:pPr>
              <w:pStyle w:val="15"/>
              <w:spacing w:line="240" w:lineRule="auto"/>
              <w:rPr>
                <w:color w:val="000000" w:themeColor="text1"/>
                <w:spacing w:val="0"/>
                <w:position w:val="0"/>
                <w:highlight w:val="none"/>
                <w14:textFill>
                  <w14:solidFill>
                    <w14:schemeClr w14:val="tx1"/>
                  </w14:solidFill>
                </w14:textFill>
              </w:rPr>
            </w:pPr>
          </w:p>
        </w:tc>
      </w:tr>
      <w:tr w14:paraId="296B9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05" w:type="dxa"/>
            <w:vAlign w:val="top"/>
          </w:tcPr>
          <w:p w14:paraId="63AFCC9D">
            <w:pPr>
              <w:pStyle w:val="15"/>
              <w:spacing w:line="240" w:lineRule="auto"/>
              <w:rPr>
                <w:color w:val="000000" w:themeColor="text1"/>
                <w:spacing w:val="0"/>
                <w:position w:val="0"/>
                <w:highlight w:val="none"/>
                <w14:textFill>
                  <w14:solidFill>
                    <w14:schemeClr w14:val="tx1"/>
                  </w14:solidFill>
                </w14:textFill>
              </w:rPr>
            </w:pPr>
          </w:p>
          <w:p w14:paraId="40B3C459">
            <w:pPr>
              <w:spacing w:before="78" w:line="240" w:lineRule="auto"/>
              <w:ind w:left="186"/>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w:t>
            </w:r>
          </w:p>
        </w:tc>
        <w:tc>
          <w:tcPr>
            <w:tcW w:w="5122" w:type="dxa"/>
            <w:gridSpan w:val="4"/>
            <w:vAlign w:val="top"/>
          </w:tcPr>
          <w:p w14:paraId="1C1D9210">
            <w:pPr>
              <w:pStyle w:val="15"/>
              <w:spacing w:line="240" w:lineRule="auto"/>
              <w:rPr>
                <w:color w:val="000000" w:themeColor="text1"/>
                <w:spacing w:val="0"/>
                <w:position w:val="0"/>
                <w:highlight w:val="none"/>
                <w14:textFill>
                  <w14:solidFill>
                    <w14:schemeClr w14:val="tx1"/>
                  </w14:solidFill>
                </w14:textFill>
              </w:rPr>
            </w:pPr>
          </w:p>
        </w:tc>
        <w:tc>
          <w:tcPr>
            <w:tcW w:w="1711" w:type="dxa"/>
            <w:gridSpan w:val="2"/>
            <w:vAlign w:val="top"/>
          </w:tcPr>
          <w:p w14:paraId="2AEE5666">
            <w:pPr>
              <w:pStyle w:val="15"/>
              <w:spacing w:line="240" w:lineRule="auto"/>
              <w:rPr>
                <w:color w:val="000000" w:themeColor="text1"/>
                <w:spacing w:val="0"/>
                <w:position w:val="0"/>
                <w:highlight w:val="none"/>
                <w14:textFill>
                  <w14:solidFill>
                    <w14:schemeClr w14:val="tx1"/>
                  </w14:solidFill>
                </w14:textFill>
              </w:rPr>
            </w:pPr>
          </w:p>
        </w:tc>
        <w:tc>
          <w:tcPr>
            <w:tcW w:w="1574" w:type="dxa"/>
            <w:vAlign w:val="top"/>
          </w:tcPr>
          <w:p w14:paraId="7EBD91AB">
            <w:pPr>
              <w:pStyle w:val="15"/>
              <w:spacing w:line="240" w:lineRule="auto"/>
              <w:rPr>
                <w:color w:val="000000" w:themeColor="text1"/>
                <w:spacing w:val="0"/>
                <w:position w:val="0"/>
                <w:highlight w:val="none"/>
                <w14:textFill>
                  <w14:solidFill>
                    <w14:schemeClr w14:val="tx1"/>
                  </w14:solidFill>
                </w14:textFill>
              </w:rPr>
            </w:pPr>
          </w:p>
        </w:tc>
      </w:tr>
      <w:tr w14:paraId="7DE27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8" w:hRule="atLeast"/>
        </w:trPr>
        <w:tc>
          <w:tcPr>
            <w:tcW w:w="705" w:type="dxa"/>
            <w:vAlign w:val="top"/>
          </w:tcPr>
          <w:p w14:paraId="037F52F7">
            <w:pPr>
              <w:pStyle w:val="15"/>
              <w:spacing w:line="240" w:lineRule="auto"/>
              <w:rPr>
                <w:color w:val="000000" w:themeColor="text1"/>
                <w:spacing w:val="0"/>
                <w:position w:val="0"/>
                <w:highlight w:val="none"/>
                <w14:textFill>
                  <w14:solidFill>
                    <w14:schemeClr w14:val="tx1"/>
                  </w14:solidFill>
                </w14:textFill>
              </w:rPr>
            </w:pPr>
          </w:p>
          <w:p w14:paraId="4AD7A317">
            <w:pPr>
              <w:pStyle w:val="15"/>
              <w:spacing w:line="240" w:lineRule="auto"/>
              <w:rPr>
                <w:color w:val="000000" w:themeColor="text1"/>
                <w:spacing w:val="0"/>
                <w:position w:val="0"/>
                <w:highlight w:val="none"/>
                <w14:textFill>
                  <w14:solidFill>
                    <w14:schemeClr w14:val="tx1"/>
                  </w14:solidFill>
                </w14:textFill>
              </w:rPr>
            </w:pPr>
          </w:p>
          <w:p w14:paraId="16108240">
            <w:pPr>
              <w:pStyle w:val="15"/>
              <w:spacing w:line="240" w:lineRule="auto"/>
              <w:rPr>
                <w:color w:val="000000" w:themeColor="text1"/>
                <w:spacing w:val="0"/>
                <w:position w:val="0"/>
                <w:highlight w:val="none"/>
                <w14:textFill>
                  <w14:solidFill>
                    <w14:schemeClr w14:val="tx1"/>
                  </w14:solidFill>
                </w14:textFill>
              </w:rPr>
            </w:pPr>
          </w:p>
          <w:p w14:paraId="51CDD460">
            <w:pPr>
              <w:spacing w:before="62" w:line="240" w:lineRule="auto"/>
              <w:ind w:left="29"/>
              <w:rPr>
                <w:rFonts w:ascii="宋体" w:hAnsi="宋体" w:eastAsia="宋体" w:cs="宋体"/>
                <w:color w:val="000000" w:themeColor="text1"/>
                <w:spacing w:val="0"/>
                <w:position w:val="0"/>
                <w:sz w:val="19"/>
                <w:szCs w:val="19"/>
                <w:highlight w:val="none"/>
                <w14:textFill>
                  <w14:solidFill>
                    <w14:schemeClr w14:val="tx1"/>
                  </w14:solidFill>
                </w14:textFill>
              </w:rPr>
            </w:pPr>
            <w:r>
              <w:rPr>
                <w:rFonts w:ascii="宋体" w:hAnsi="宋体" w:eastAsia="宋体" w:cs="宋体"/>
                <w:color w:val="000000" w:themeColor="text1"/>
                <w:spacing w:val="0"/>
                <w:position w:val="0"/>
                <w:sz w:val="19"/>
                <w:szCs w:val="19"/>
                <w:highlight w:val="none"/>
                <w14:textFill>
                  <w14:solidFill>
                    <w14:schemeClr w14:val="tx1"/>
                  </w14:solidFill>
                </w14:textFill>
              </w:rPr>
              <w:t>注意：</w:t>
            </w:r>
          </w:p>
        </w:tc>
        <w:tc>
          <w:tcPr>
            <w:tcW w:w="8407" w:type="dxa"/>
            <w:gridSpan w:val="7"/>
            <w:vAlign w:val="top"/>
          </w:tcPr>
          <w:p w14:paraId="6A2CF2F4">
            <w:pPr>
              <w:spacing w:before="148" w:line="240" w:lineRule="auto"/>
              <w:ind w:left="111" w:right="107" w:firstLine="483"/>
              <w:jc w:val="both"/>
              <w:rPr>
                <w:rFonts w:ascii="宋体" w:hAnsi="宋体" w:eastAsia="宋体" w:cs="宋体"/>
                <w:color w:val="000000" w:themeColor="text1"/>
                <w:spacing w:val="0"/>
                <w:position w:val="0"/>
                <w:sz w:val="19"/>
                <w:szCs w:val="19"/>
                <w:highlight w:val="none"/>
                <w14:textFill>
                  <w14:solidFill>
                    <w14:schemeClr w14:val="tx1"/>
                  </w14:solidFill>
                </w14:textFill>
              </w:rPr>
            </w:pPr>
            <w:r>
              <w:rPr>
                <w:rFonts w:ascii="宋体" w:hAnsi="宋体" w:eastAsia="宋体" w:cs="宋体"/>
                <w:color w:val="000000" w:themeColor="text1"/>
                <w:spacing w:val="0"/>
                <w:position w:val="0"/>
                <w:sz w:val="19"/>
                <w:szCs w:val="19"/>
                <w:highlight w:val="none"/>
                <w14:textFill>
                  <w14:solidFill>
                    <w14:schemeClr w14:val="tx1"/>
                  </w14:solidFill>
                </w14:textFill>
              </w:rPr>
              <w:t>该表一式两份，两份表格投标人均需如实填写各项内容，两份表格的填写内容应一致。一 份贴于装纳原件的文件袋（箱），一份在递交文件袋（箱）时由招标代理机构、投标人签字后 交招标代理机构。招标代理机构仅代签收装纳原件的文件袋（箱），而不对文件袋（箱）中资 料的数量、 内容及真实性负责。</w:t>
            </w:r>
          </w:p>
        </w:tc>
      </w:tr>
      <w:tr w14:paraId="456E1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4" w:hRule="atLeast"/>
        </w:trPr>
        <w:tc>
          <w:tcPr>
            <w:tcW w:w="2210" w:type="dxa"/>
            <w:gridSpan w:val="2"/>
            <w:vAlign w:val="top"/>
          </w:tcPr>
          <w:p w14:paraId="6DA769CC">
            <w:pPr>
              <w:pStyle w:val="15"/>
              <w:spacing w:line="240" w:lineRule="auto"/>
              <w:rPr>
                <w:color w:val="000000" w:themeColor="text1"/>
                <w:spacing w:val="0"/>
                <w:position w:val="0"/>
                <w:highlight w:val="none"/>
                <w14:textFill>
                  <w14:solidFill>
                    <w14:schemeClr w14:val="tx1"/>
                  </w14:solidFill>
                </w14:textFill>
              </w:rPr>
            </w:pPr>
          </w:p>
          <w:p w14:paraId="24D467D5">
            <w:pPr>
              <w:pStyle w:val="15"/>
              <w:spacing w:line="240" w:lineRule="auto"/>
              <w:rPr>
                <w:color w:val="000000" w:themeColor="text1"/>
                <w:spacing w:val="0"/>
                <w:position w:val="0"/>
                <w:highlight w:val="none"/>
                <w14:textFill>
                  <w14:solidFill>
                    <w14:schemeClr w14:val="tx1"/>
                  </w14:solidFill>
                </w14:textFill>
              </w:rPr>
            </w:pPr>
          </w:p>
          <w:p w14:paraId="246B6E56">
            <w:pPr>
              <w:spacing w:before="61" w:line="240" w:lineRule="auto"/>
              <w:ind w:left="760" w:right="153" w:hanging="600"/>
              <w:rPr>
                <w:rFonts w:ascii="宋体" w:hAnsi="宋体" w:eastAsia="宋体" w:cs="宋体"/>
                <w:color w:val="000000" w:themeColor="text1"/>
                <w:spacing w:val="0"/>
                <w:position w:val="0"/>
                <w:sz w:val="19"/>
                <w:szCs w:val="19"/>
                <w:highlight w:val="none"/>
                <w14:textFill>
                  <w14:solidFill>
                    <w14:schemeClr w14:val="tx1"/>
                  </w14:solidFill>
                </w14:textFill>
              </w:rPr>
            </w:pPr>
            <w:r>
              <w:rPr>
                <w:rFonts w:ascii="宋体" w:hAnsi="宋体" w:eastAsia="宋体" w:cs="宋体"/>
                <w:color w:val="000000" w:themeColor="text1"/>
                <w:spacing w:val="0"/>
                <w:position w:val="0"/>
                <w:sz w:val="19"/>
                <w:szCs w:val="19"/>
                <w:highlight w:val="none"/>
                <w14:textFill>
                  <w14:solidFill>
                    <w14:schemeClr w14:val="tx1"/>
                  </w14:solidFill>
                </w14:textFill>
              </w:rPr>
              <w:t>接收原件经办人(招标 代理)：</w:t>
            </w:r>
          </w:p>
        </w:tc>
        <w:tc>
          <w:tcPr>
            <w:tcW w:w="1993" w:type="dxa"/>
            <w:gridSpan w:val="2"/>
            <w:vAlign w:val="top"/>
          </w:tcPr>
          <w:p w14:paraId="1A3EC9A8">
            <w:pPr>
              <w:pStyle w:val="15"/>
              <w:spacing w:line="240" w:lineRule="auto"/>
              <w:rPr>
                <w:color w:val="000000" w:themeColor="text1"/>
                <w:spacing w:val="0"/>
                <w:position w:val="0"/>
                <w:highlight w:val="none"/>
                <w14:textFill>
                  <w14:solidFill>
                    <w14:schemeClr w14:val="tx1"/>
                  </w14:solidFill>
                </w14:textFill>
              </w:rPr>
            </w:pPr>
          </w:p>
        </w:tc>
        <w:tc>
          <w:tcPr>
            <w:tcW w:w="1624" w:type="dxa"/>
            <w:vAlign w:val="top"/>
          </w:tcPr>
          <w:p w14:paraId="2E7BBDAD">
            <w:pPr>
              <w:pStyle w:val="15"/>
              <w:spacing w:line="240" w:lineRule="auto"/>
              <w:rPr>
                <w:color w:val="000000" w:themeColor="text1"/>
                <w:spacing w:val="0"/>
                <w:position w:val="0"/>
                <w:highlight w:val="none"/>
                <w14:textFill>
                  <w14:solidFill>
                    <w14:schemeClr w14:val="tx1"/>
                  </w14:solidFill>
                </w14:textFill>
              </w:rPr>
            </w:pPr>
          </w:p>
          <w:p w14:paraId="4208C9EF">
            <w:pPr>
              <w:pStyle w:val="15"/>
              <w:spacing w:line="240" w:lineRule="auto"/>
              <w:rPr>
                <w:color w:val="000000" w:themeColor="text1"/>
                <w:spacing w:val="0"/>
                <w:position w:val="0"/>
                <w:highlight w:val="none"/>
                <w14:textFill>
                  <w14:solidFill>
                    <w14:schemeClr w14:val="tx1"/>
                  </w14:solidFill>
                </w14:textFill>
              </w:rPr>
            </w:pPr>
          </w:p>
          <w:p w14:paraId="79E4011D">
            <w:pPr>
              <w:spacing w:before="62" w:line="240" w:lineRule="auto"/>
              <w:ind w:left="315"/>
              <w:rPr>
                <w:rFonts w:ascii="宋体" w:hAnsi="宋体" w:eastAsia="宋体" w:cs="宋体"/>
                <w:color w:val="000000" w:themeColor="text1"/>
                <w:spacing w:val="0"/>
                <w:position w:val="0"/>
                <w:sz w:val="19"/>
                <w:szCs w:val="19"/>
                <w:highlight w:val="none"/>
                <w14:textFill>
                  <w14:solidFill>
                    <w14:schemeClr w14:val="tx1"/>
                  </w14:solidFill>
                </w14:textFill>
              </w:rPr>
            </w:pPr>
            <w:r>
              <w:rPr>
                <w:rFonts w:ascii="宋体" w:hAnsi="宋体" w:eastAsia="宋体" w:cs="宋体"/>
                <w:color w:val="000000" w:themeColor="text1"/>
                <w:spacing w:val="0"/>
                <w:position w:val="0"/>
                <w:sz w:val="19"/>
                <w:szCs w:val="19"/>
                <w:highlight w:val="none"/>
                <w14:textFill>
                  <w14:solidFill>
                    <w14:schemeClr w14:val="tx1"/>
                  </w14:solidFill>
                </w14:textFill>
              </w:rPr>
              <w:t>接收时间：</w:t>
            </w:r>
          </w:p>
        </w:tc>
        <w:tc>
          <w:tcPr>
            <w:tcW w:w="3285" w:type="dxa"/>
            <w:gridSpan w:val="3"/>
            <w:vAlign w:val="top"/>
          </w:tcPr>
          <w:p w14:paraId="6EA70F83">
            <w:pPr>
              <w:pStyle w:val="15"/>
              <w:spacing w:line="240" w:lineRule="auto"/>
              <w:rPr>
                <w:color w:val="000000" w:themeColor="text1"/>
                <w:spacing w:val="0"/>
                <w:position w:val="0"/>
                <w:highlight w:val="none"/>
                <w14:textFill>
                  <w14:solidFill>
                    <w14:schemeClr w14:val="tx1"/>
                  </w14:solidFill>
                </w14:textFill>
              </w:rPr>
            </w:pPr>
          </w:p>
          <w:p w14:paraId="114CB4B5">
            <w:pPr>
              <w:pStyle w:val="15"/>
              <w:spacing w:line="240" w:lineRule="auto"/>
              <w:rPr>
                <w:color w:val="000000" w:themeColor="text1"/>
                <w:spacing w:val="0"/>
                <w:position w:val="0"/>
                <w:highlight w:val="none"/>
                <w14:textFill>
                  <w14:solidFill>
                    <w14:schemeClr w14:val="tx1"/>
                  </w14:solidFill>
                </w14:textFill>
              </w:rPr>
            </w:pPr>
          </w:p>
          <w:p w14:paraId="670CFED6">
            <w:pPr>
              <w:spacing w:before="62" w:line="240" w:lineRule="auto"/>
              <w:ind w:left="714"/>
              <w:rPr>
                <w:rFonts w:ascii="宋体" w:hAnsi="宋体" w:eastAsia="宋体" w:cs="宋体"/>
                <w:color w:val="000000" w:themeColor="text1"/>
                <w:spacing w:val="0"/>
                <w:position w:val="0"/>
                <w:sz w:val="19"/>
                <w:szCs w:val="19"/>
                <w:highlight w:val="none"/>
                <w14:textFill>
                  <w14:solidFill>
                    <w14:schemeClr w14:val="tx1"/>
                  </w14:solidFill>
                </w14:textFill>
              </w:rPr>
            </w:pPr>
            <w:r>
              <w:rPr>
                <w:rFonts w:ascii="宋体" w:hAnsi="宋体" w:eastAsia="宋体" w:cs="宋体"/>
                <w:color w:val="000000" w:themeColor="text1"/>
                <w:spacing w:val="0"/>
                <w:position w:val="0"/>
                <w:sz w:val="19"/>
                <w:szCs w:val="19"/>
                <w:highlight w:val="none"/>
                <w14:textFill>
                  <w14:solidFill>
                    <w14:schemeClr w14:val="tx1"/>
                  </w14:solidFill>
                </w14:textFill>
              </w:rPr>
              <w:t>年   月   日   时  分</w:t>
            </w:r>
          </w:p>
        </w:tc>
      </w:tr>
      <w:tr w14:paraId="615C4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2210" w:type="dxa"/>
            <w:gridSpan w:val="2"/>
            <w:vAlign w:val="top"/>
          </w:tcPr>
          <w:p w14:paraId="128BF816">
            <w:pPr>
              <w:spacing w:before="155" w:line="240" w:lineRule="auto"/>
              <w:ind w:left="861" w:right="153" w:hanging="699"/>
              <w:rPr>
                <w:rFonts w:ascii="宋体" w:hAnsi="宋体" w:eastAsia="宋体" w:cs="宋体"/>
                <w:color w:val="000000" w:themeColor="text1"/>
                <w:spacing w:val="0"/>
                <w:position w:val="0"/>
                <w:sz w:val="19"/>
                <w:szCs w:val="19"/>
                <w:highlight w:val="none"/>
                <w14:textFill>
                  <w14:solidFill>
                    <w14:schemeClr w14:val="tx1"/>
                  </w14:solidFill>
                </w14:textFill>
              </w:rPr>
            </w:pPr>
            <w:r>
              <w:rPr>
                <w:rFonts w:ascii="宋体" w:hAnsi="宋体" w:eastAsia="宋体" w:cs="宋体"/>
                <w:color w:val="000000" w:themeColor="text1"/>
                <w:spacing w:val="0"/>
                <w:position w:val="0"/>
                <w:sz w:val="19"/>
                <w:szCs w:val="19"/>
                <w:highlight w:val="none"/>
                <w14:textFill>
                  <w14:solidFill>
                    <w14:schemeClr w14:val="tx1"/>
                  </w14:solidFill>
                </w14:textFill>
              </w:rPr>
              <w:t>退还原件接收人(投标 人)：</w:t>
            </w:r>
          </w:p>
        </w:tc>
        <w:tc>
          <w:tcPr>
            <w:tcW w:w="1993" w:type="dxa"/>
            <w:gridSpan w:val="2"/>
            <w:vAlign w:val="top"/>
          </w:tcPr>
          <w:p w14:paraId="3247D780">
            <w:pPr>
              <w:pStyle w:val="15"/>
              <w:spacing w:line="240" w:lineRule="auto"/>
              <w:rPr>
                <w:color w:val="000000" w:themeColor="text1"/>
                <w:spacing w:val="0"/>
                <w:position w:val="0"/>
                <w:highlight w:val="none"/>
                <w14:textFill>
                  <w14:solidFill>
                    <w14:schemeClr w14:val="tx1"/>
                  </w14:solidFill>
                </w14:textFill>
              </w:rPr>
            </w:pPr>
          </w:p>
        </w:tc>
        <w:tc>
          <w:tcPr>
            <w:tcW w:w="1624" w:type="dxa"/>
            <w:vAlign w:val="top"/>
          </w:tcPr>
          <w:p w14:paraId="323D3CA9">
            <w:pPr>
              <w:pStyle w:val="15"/>
              <w:spacing w:line="240" w:lineRule="auto"/>
              <w:rPr>
                <w:color w:val="000000" w:themeColor="text1"/>
                <w:spacing w:val="0"/>
                <w:position w:val="0"/>
                <w:highlight w:val="none"/>
                <w14:textFill>
                  <w14:solidFill>
                    <w14:schemeClr w14:val="tx1"/>
                  </w14:solidFill>
                </w14:textFill>
              </w:rPr>
            </w:pPr>
          </w:p>
          <w:p w14:paraId="0703D20C">
            <w:pPr>
              <w:spacing w:before="61" w:line="240" w:lineRule="auto"/>
              <w:ind w:left="317"/>
              <w:rPr>
                <w:rFonts w:ascii="宋体" w:hAnsi="宋体" w:eastAsia="宋体" w:cs="宋体"/>
                <w:color w:val="000000" w:themeColor="text1"/>
                <w:spacing w:val="0"/>
                <w:position w:val="0"/>
                <w:sz w:val="19"/>
                <w:szCs w:val="19"/>
                <w:highlight w:val="none"/>
                <w14:textFill>
                  <w14:solidFill>
                    <w14:schemeClr w14:val="tx1"/>
                  </w14:solidFill>
                </w14:textFill>
              </w:rPr>
            </w:pPr>
            <w:r>
              <w:rPr>
                <w:rFonts w:ascii="宋体" w:hAnsi="宋体" w:eastAsia="宋体" w:cs="宋体"/>
                <w:color w:val="000000" w:themeColor="text1"/>
                <w:spacing w:val="0"/>
                <w:position w:val="0"/>
                <w:sz w:val="19"/>
                <w:szCs w:val="19"/>
                <w:highlight w:val="none"/>
                <w14:textFill>
                  <w14:solidFill>
                    <w14:schemeClr w14:val="tx1"/>
                  </w14:solidFill>
                </w14:textFill>
              </w:rPr>
              <w:t>退还时间：</w:t>
            </w:r>
          </w:p>
        </w:tc>
        <w:tc>
          <w:tcPr>
            <w:tcW w:w="3285" w:type="dxa"/>
            <w:gridSpan w:val="3"/>
            <w:vAlign w:val="top"/>
          </w:tcPr>
          <w:p w14:paraId="5D560697">
            <w:pPr>
              <w:pStyle w:val="15"/>
              <w:spacing w:line="240" w:lineRule="auto"/>
              <w:rPr>
                <w:color w:val="000000" w:themeColor="text1"/>
                <w:spacing w:val="0"/>
                <w:position w:val="0"/>
                <w:highlight w:val="none"/>
                <w14:textFill>
                  <w14:solidFill>
                    <w14:schemeClr w14:val="tx1"/>
                  </w14:solidFill>
                </w14:textFill>
              </w:rPr>
            </w:pPr>
          </w:p>
          <w:p w14:paraId="7FF2804E">
            <w:pPr>
              <w:spacing w:before="62" w:line="240" w:lineRule="auto"/>
              <w:ind w:left="714"/>
              <w:rPr>
                <w:rFonts w:ascii="宋体" w:hAnsi="宋体" w:eastAsia="宋体" w:cs="宋体"/>
                <w:color w:val="000000" w:themeColor="text1"/>
                <w:spacing w:val="0"/>
                <w:position w:val="0"/>
                <w:sz w:val="19"/>
                <w:szCs w:val="19"/>
                <w:highlight w:val="none"/>
                <w14:textFill>
                  <w14:solidFill>
                    <w14:schemeClr w14:val="tx1"/>
                  </w14:solidFill>
                </w14:textFill>
              </w:rPr>
            </w:pPr>
            <w:r>
              <w:rPr>
                <w:rFonts w:ascii="宋体" w:hAnsi="宋体" w:eastAsia="宋体" w:cs="宋体"/>
                <w:color w:val="000000" w:themeColor="text1"/>
                <w:spacing w:val="0"/>
                <w:position w:val="0"/>
                <w:sz w:val="19"/>
                <w:szCs w:val="19"/>
                <w:highlight w:val="none"/>
                <w14:textFill>
                  <w14:solidFill>
                    <w14:schemeClr w14:val="tx1"/>
                  </w14:solidFill>
                </w14:textFill>
              </w:rPr>
              <w:t>年   月   日   时   分</w:t>
            </w:r>
          </w:p>
        </w:tc>
      </w:tr>
    </w:tbl>
    <w:p w14:paraId="06EF5BF2">
      <w:pPr>
        <w:rPr>
          <w:color w:val="000000" w:themeColor="text1"/>
          <w:spacing w:val="0"/>
          <w:position w:val="0"/>
          <w:highlight w:val="none"/>
          <w14:textFill>
            <w14:solidFill>
              <w14:schemeClr w14:val="tx1"/>
            </w14:solidFill>
          </w14:textFill>
        </w:rPr>
      </w:pPr>
      <w:r>
        <w:rPr>
          <w:color w:val="000000" w:themeColor="text1"/>
          <w:spacing w:val="0"/>
          <w:position w:val="0"/>
          <w:highlight w:val="none"/>
          <w14:textFill>
            <w14:solidFill>
              <w14:schemeClr w14:val="tx1"/>
            </w14:solidFill>
          </w14:textFill>
        </w:rPr>
        <w:br w:type="page"/>
      </w:r>
    </w:p>
    <w:p w14:paraId="4F8021FC">
      <w:pPr>
        <w:pStyle w:val="3"/>
        <w:spacing w:line="240" w:lineRule="auto"/>
        <w:rPr>
          <w:color w:val="000000" w:themeColor="text1"/>
          <w:spacing w:val="0"/>
          <w:position w:val="0"/>
          <w:highlight w:val="none"/>
          <w14:textFill>
            <w14:solidFill>
              <w14:schemeClr w14:val="tx1"/>
            </w14:solidFill>
          </w14:textFill>
        </w:rPr>
      </w:pPr>
    </w:p>
    <w:p w14:paraId="5879C88F">
      <w:pPr>
        <w:pStyle w:val="3"/>
        <w:spacing w:line="240" w:lineRule="auto"/>
        <w:rPr>
          <w:color w:val="000000" w:themeColor="text1"/>
          <w:spacing w:val="0"/>
          <w:position w:val="0"/>
          <w:highlight w:val="none"/>
          <w14:textFill>
            <w14:solidFill>
              <w14:schemeClr w14:val="tx1"/>
            </w14:solidFill>
          </w14:textFill>
        </w:rPr>
      </w:pPr>
    </w:p>
    <w:p w14:paraId="798C56D3">
      <w:pPr>
        <w:pStyle w:val="3"/>
        <w:spacing w:line="240" w:lineRule="auto"/>
        <w:rPr>
          <w:color w:val="000000" w:themeColor="text1"/>
          <w:spacing w:val="0"/>
          <w:position w:val="0"/>
          <w:highlight w:val="none"/>
          <w14:textFill>
            <w14:solidFill>
              <w14:schemeClr w14:val="tx1"/>
            </w14:solidFill>
          </w14:textFill>
        </w:rPr>
      </w:pPr>
    </w:p>
    <w:p w14:paraId="79FD932D">
      <w:pPr>
        <w:spacing w:before="78" w:line="240" w:lineRule="auto"/>
        <w:ind w:left="3139"/>
        <w:outlineLvl w:val="0"/>
        <w:rPr>
          <w:rFonts w:ascii="宋体" w:hAnsi="宋体" w:eastAsia="宋体" w:cs="宋体"/>
          <w:color w:val="000000" w:themeColor="text1"/>
          <w:spacing w:val="0"/>
          <w:position w:val="0"/>
          <w:sz w:val="24"/>
          <w:szCs w:val="24"/>
          <w:highlight w:val="none"/>
          <w14:textFill>
            <w14:solidFill>
              <w14:schemeClr w14:val="tx1"/>
            </w14:solidFill>
          </w14:textFill>
        </w:rPr>
      </w:pPr>
      <w:bookmarkStart w:id="113" w:name="_Toc32484"/>
      <w:r>
        <w:rPr>
          <w:rFonts w:ascii="宋体" w:hAnsi="宋体" w:eastAsia="宋体" w:cs="宋体"/>
          <w:b/>
          <w:bCs/>
          <w:color w:val="000000" w:themeColor="text1"/>
          <w:spacing w:val="0"/>
          <w:position w:val="0"/>
          <w:sz w:val="24"/>
          <w:szCs w:val="24"/>
          <w:highlight w:val="none"/>
          <w14:textFill>
            <w14:solidFill>
              <w14:schemeClr w14:val="tx1"/>
            </w14:solidFill>
          </w14:textFill>
        </w:rPr>
        <w:t>第七章</w:t>
      </w:r>
      <w:r>
        <w:rPr>
          <w:rFonts w:ascii="宋体" w:hAnsi="宋体" w:eastAsia="宋体" w:cs="宋体"/>
          <w:color w:val="000000" w:themeColor="text1"/>
          <w:spacing w:val="0"/>
          <w:position w:val="0"/>
          <w:sz w:val="24"/>
          <w:szCs w:val="24"/>
          <w:highlight w:val="none"/>
          <w14:textFill>
            <w14:solidFill>
              <w14:schemeClr w14:val="tx1"/>
            </w14:solidFill>
          </w14:textFill>
        </w:rPr>
        <w:t xml:space="preserve"> </w:t>
      </w:r>
      <w:r>
        <w:rPr>
          <w:rFonts w:ascii="宋体" w:hAnsi="宋体" w:eastAsia="宋体" w:cs="宋体"/>
          <w:b/>
          <w:bCs/>
          <w:color w:val="000000" w:themeColor="text1"/>
          <w:spacing w:val="0"/>
          <w:position w:val="0"/>
          <w:sz w:val="24"/>
          <w:szCs w:val="24"/>
          <w:highlight w:val="none"/>
          <w14:textFill>
            <w14:solidFill>
              <w14:schemeClr w14:val="tx1"/>
            </w14:solidFill>
          </w14:textFill>
        </w:rPr>
        <w:t>建设工程施工合同</w:t>
      </w:r>
      <w:bookmarkEnd w:id="113"/>
    </w:p>
    <w:p w14:paraId="6FB6955E">
      <w:pPr>
        <w:pStyle w:val="3"/>
        <w:spacing w:line="240" w:lineRule="auto"/>
        <w:rPr>
          <w:color w:val="000000" w:themeColor="text1"/>
          <w:spacing w:val="0"/>
          <w:position w:val="0"/>
          <w:highlight w:val="none"/>
          <w14:textFill>
            <w14:solidFill>
              <w14:schemeClr w14:val="tx1"/>
            </w14:solidFill>
          </w14:textFill>
        </w:rPr>
      </w:pPr>
    </w:p>
    <w:p w14:paraId="5C0B9F0B">
      <w:pPr>
        <w:pStyle w:val="3"/>
        <w:spacing w:line="240" w:lineRule="auto"/>
        <w:rPr>
          <w:color w:val="000000" w:themeColor="text1"/>
          <w:spacing w:val="0"/>
          <w:position w:val="0"/>
          <w:highlight w:val="none"/>
          <w14:textFill>
            <w14:solidFill>
              <w14:schemeClr w14:val="tx1"/>
            </w14:solidFill>
          </w14:textFill>
        </w:rPr>
      </w:pPr>
    </w:p>
    <w:p w14:paraId="3B262D3D">
      <w:pPr>
        <w:spacing w:before="78" w:line="240" w:lineRule="auto"/>
        <w:ind w:firstLine="480"/>
        <w:rPr>
          <w:rFonts w:ascii="宋体" w:hAnsi="宋体" w:eastAsia="宋体" w:cs="宋体"/>
          <w:color w:val="000000" w:themeColor="text1"/>
          <w:spacing w:val="0"/>
          <w:position w:val="0"/>
          <w:sz w:val="24"/>
          <w:szCs w:val="24"/>
          <w:highlight w:val="none"/>
          <w14:textFill>
            <w14:solidFill>
              <w14:schemeClr w14:val="tx1"/>
            </w14:solidFill>
          </w14:textFill>
        </w:rPr>
      </w:pPr>
      <w:r>
        <w:rPr>
          <w:rFonts w:ascii="宋体" w:hAnsi="宋体" w:eastAsia="宋体" w:cs="宋体"/>
          <w:color w:val="000000" w:themeColor="text1"/>
          <w:spacing w:val="0"/>
          <w:position w:val="0"/>
          <w:sz w:val="24"/>
          <w:szCs w:val="24"/>
          <w:highlight w:val="none"/>
          <w14:textFill>
            <w14:solidFill>
              <w14:schemeClr w14:val="tx1"/>
            </w14:solidFill>
          </w14:textFill>
        </w:rPr>
        <w:t>（略），按《广东省建设工程标准施工合同》（</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 xml:space="preserve">2009 </w:t>
      </w:r>
      <w:r>
        <w:rPr>
          <w:rFonts w:ascii="宋体" w:hAnsi="宋体" w:eastAsia="宋体" w:cs="宋体"/>
          <w:color w:val="000000" w:themeColor="text1"/>
          <w:spacing w:val="0"/>
          <w:position w:val="0"/>
          <w:sz w:val="24"/>
          <w:szCs w:val="24"/>
          <w:highlight w:val="none"/>
          <w14:textFill>
            <w14:solidFill>
              <w14:schemeClr w14:val="tx1"/>
            </w14:solidFill>
          </w14:textFill>
        </w:rPr>
        <w:t>年版）或《建设工程施工合同 （指导文本）》（</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GF</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2017</w:t>
      </w:r>
      <w:r>
        <w:rPr>
          <w:rFonts w:ascii="宋体" w:hAnsi="宋体" w:eastAsia="宋体" w:cs="宋体"/>
          <w:color w:val="000000" w:themeColor="text1"/>
          <w:spacing w:val="0"/>
          <w:position w:val="0"/>
          <w:sz w:val="24"/>
          <w:szCs w:val="24"/>
          <w:highlight w:val="none"/>
          <w14:textFill>
            <w14:solidFill>
              <w14:schemeClr w14:val="tx1"/>
            </w14:solidFill>
          </w14:textFill>
        </w:rPr>
        <w:t>—</w:t>
      </w:r>
      <w:r>
        <w:rPr>
          <w:rFonts w:ascii="Times New Roman" w:hAnsi="Times New Roman" w:eastAsia="Times New Roman" w:cs="Times New Roman"/>
          <w:color w:val="000000" w:themeColor="text1"/>
          <w:spacing w:val="0"/>
          <w:position w:val="0"/>
          <w:sz w:val="24"/>
          <w:szCs w:val="24"/>
          <w:highlight w:val="none"/>
          <w14:textFill>
            <w14:solidFill>
              <w14:schemeClr w14:val="tx1"/>
            </w14:solidFill>
          </w14:textFill>
        </w:rPr>
        <w:t>0201</w:t>
      </w:r>
      <w:r>
        <w:rPr>
          <w:rFonts w:ascii="宋体" w:hAnsi="宋体" w:eastAsia="宋体" w:cs="宋体"/>
          <w:color w:val="000000" w:themeColor="text1"/>
          <w:spacing w:val="0"/>
          <w:position w:val="0"/>
          <w:sz w:val="24"/>
          <w:szCs w:val="24"/>
          <w:highlight w:val="none"/>
          <w14:textFill>
            <w14:solidFill>
              <w14:schemeClr w14:val="tx1"/>
            </w14:solidFill>
          </w14:textFill>
        </w:rPr>
        <w:t>）执行。</w:t>
      </w:r>
    </w:p>
    <w:sectPr>
      <w:footerReference r:id="rId9" w:type="default"/>
      <w:pgSz w:w="11905" w:h="16838"/>
      <w:pgMar w:top="1417" w:right="1417" w:bottom="1281" w:left="1519" w:header="0" w:footer="1083" w:gutter="0"/>
      <w:pgBorders>
        <w:top w:val="none" w:sz="0" w:space="0"/>
        <w:left w:val="none" w:sz="0" w:space="0"/>
        <w:bottom w:val="none" w:sz="0" w:space="0"/>
        <w:right w:val="none" w:sz="0" w:space="0"/>
      </w:pgBorders>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C6FB4">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2F0D7">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4E2F0D7">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E1B2A">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47AFB">
                          <w:pPr>
                            <w:pStyle w:val="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747AFB">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FAA4A">
    <w:pPr>
      <w:pStyle w:val="6"/>
    </w:pPr>
    <w:bookmarkStart w:id="114" w:name="bookmark159"/>
    <w:bookmarkEnd w:id="114"/>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6A648">
                          <w:pPr>
                            <w:pStyle w:val="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D96A648">
                    <w:pPr>
                      <w:pStyle w:val="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D4AE5">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CACB3">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AC953"/>
    <w:multiLevelType w:val="singleLevel"/>
    <w:tmpl w:val="D3FAC953"/>
    <w:lvl w:ilvl="0" w:tentative="0">
      <w:start w:val="1"/>
      <w:numFmt w:val="decimal"/>
      <w:suff w:val="nothing"/>
      <w:lvlText w:val="%1．"/>
      <w:lvlJc w:val="left"/>
    </w:lvl>
  </w:abstractNum>
  <w:abstractNum w:abstractNumId="1">
    <w:nsid w:val="DE273C64"/>
    <w:multiLevelType w:val="singleLevel"/>
    <w:tmpl w:val="DE273C64"/>
    <w:lvl w:ilvl="0" w:tentative="0">
      <w:start w:val="1"/>
      <w:numFmt w:val="decimal"/>
      <w:lvlText w:val="%1."/>
      <w:lvlJc w:val="left"/>
      <w:pPr>
        <w:tabs>
          <w:tab w:val="left" w:pos="312"/>
        </w:tabs>
      </w:pPr>
    </w:lvl>
  </w:abstractNum>
  <w:abstractNum w:abstractNumId="2">
    <w:nsid w:val="69F64B50"/>
    <w:multiLevelType w:val="singleLevel"/>
    <w:tmpl w:val="69F64B50"/>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JjMWQ4NTM3OWYxZmRjN2M0ZTMyZjQ4YjIwNDcwMjEifQ=="/>
  </w:docVars>
  <w:rsids>
    <w:rsidRoot w:val="00000000"/>
    <w:rsid w:val="003D5C0D"/>
    <w:rsid w:val="008F4AAC"/>
    <w:rsid w:val="01205D5C"/>
    <w:rsid w:val="022863ED"/>
    <w:rsid w:val="03D1017B"/>
    <w:rsid w:val="05B52CAA"/>
    <w:rsid w:val="05D60786"/>
    <w:rsid w:val="06D71153"/>
    <w:rsid w:val="08D555B1"/>
    <w:rsid w:val="092C120C"/>
    <w:rsid w:val="09454F18"/>
    <w:rsid w:val="09622C8A"/>
    <w:rsid w:val="0A7B72A1"/>
    <w:rsid w:val="0B467AE1"/>
    <w:rsid w:val="0C481041"/>
    <w:rsid w:val="0CD65B2D"/>
    <w:rsid w:val="0E9D59AD"/>
    <w:rsid w:val="0FA7700A"/>
    <w:rsid w:val="0FCC3943"/>
    <w:rsid w:val="100E0482"/>
    <w:rsid w:val="116C77E1"/>
    <w:rsid w:val="11B20C52"/>
    <w:rsid w:val="136044D7"/>
    <w:rsid w:val="150D62CC"/>
    <w:rsid w:val="156102B8"/>
    <w:rsid w:val="15922E97"/>
    <w:rsid w:val="1A9F2CBA"/>
    <w:rsid w:val="1AB85163"/>
    <w:rsid w:val="1B79365B"/>
    <w:rsid w:val="1B95115E"/>
    <w:rsid w:val="1BAB2D03"/>
    <w:rsid w:val="1BFD19F3"/>
    <w:rsid w:val="1C4140F7"/>
    <w:rsid w:val="1DFB629B"/>
    <w:rsid w:val="1E1E78B6"/>
    <w:rsid w:val="1F2100E0"/>
    <w:rsid w:val="1FAE787F"/>
    <w:rsid w:val="2151589B"/>
    <w:rsid w:val="217D0661"/>
    <w:rsid w:val="21AA0F85"/>
    <w:rsid w:val="22077ED1"/>
    <w:rsid w:val="22465EBE"/>
    <w:rsid w:val="247959C9"/>
    <w:rsid w:val="25A706FB"/>
    <w:rsid w:val="2AC56327"/>
    <w:rsid w:val="2CB95B41"/>
    <w:rsid w:val="2E6A5395"/>
    <w:rsid w:val="30EE2B0D"/>
    <w:rsid w:val="320956FB"/>
    <w:rsid w:val="34A45B97"/>
    <w:rsid w:val="35FC4F3D"/>
    <w:rsid w:val="36315087"/>
    <w:rsid w:val="366812A0"/>
    <w:rsid w:val="38B25B60"/>
    <w:rsid w:val="3A40676C"/>
    <w:rsid w:val="3BEB7C1E"/>
    <w:rsid w:val="3C7415D5"/>
    <w:rsid w:val="3C86094C"/>
    <w:rsid w:val="3DD00AD3"/>
    <w:rsid w:val="3DD4155F"/>
    <w:rsid w:val="407E7347"/>
    <w:rsid w:val="418A6944"/>
    <w:rsid w:val="429B0926"/>
    <w:rsid w:val="44503E1C"/>
    <w:rsid w:val="449B0C21"/>
    <w:rsid w:val="46B66A7F"/>
    <w:rsid w:val="471C23C0"/>
    <w:rsid w:val="47E95D07"/>
    <w:rsid w:val="49FA6D70"/>
    <w:rsid w:val="4B64531E"/>
    <w:rsid w:val="4B6B0077"/>
    <w:rsid w:val="4F50510D"/>
    <w:rsid w:val="503F3245"/>
    <w:rsid w:val="524664BD"/>
    <w:rsid w:val="55CE2246"/>
    <w:rsid w:val="568A343A"/>
    <w:rsid w:val="569356C2"/>
    <w:rsid w:val="57485485"/>
    <w:rsid w:val="57F32BEA"/>
    <w:rsid w:val="58057DEC"/>
    <w:rsid w:val="581617A7"/>
    <w:rsid w:val="58766597"/>
    <w:rsid w:val="58ED0C03"/>
    <w:rsid w:val="58F8471C"/>
    <w:rsid w:val="59847CEF"/>
    <w:rsid w:val="59CE66B9"/>
    <w:rsid w:val="5A53000A"/>
    <w:rsid w:val="5C584CA3"/>
    <w:rsid w:val="5CD64696"/>
    <w:rsid w:val="606271C5"/>
    <w:rsid w:val="60F21F15"/>
    <w:rsid w:val="6191704E"/>
    <w:rsid w:val="633027C6"/>
    <w:rsid w:val="645037EF"/>
    <w:rsid w:val="65E412E7"/>
    <w:rsid w:val="68285C65"/>
    <w:rsid w:val="68985147"/>
    <w:rsid w:val="6AE41709"/>
    <w:rsid w:val="6CB85165"/>
    <w:rsid w:val="6CE32C81"/>
    <w:rsid w:val="7017014C"/>
    <w:rsid w:val="70EE046E"/>
    <w:rsid w:val="72686786"/>
    <w:rsid w:val="7304189F"/>
    <w:rsid w:val="73226D3D"/>
    <w:rsid w:val="748A5C21"/>
    <w:rsid w:val="757E05A7"/>
    <w:rsid w:val="75DD4A5B"/>
    <w:rsid w:val="75FC10CC"/>
    <w:rsid w:val="769D031C"/>
    <w:rsid w:val="76B62551"/>
    <w:rsid w:val="76E115D7"/>
    <w:rsid w:val="76F97BE0"/>
    <w:rsid w:val="79147D72"/>
    <w:rsid w:val="79932D5A"/>
    <w:rsid w:val="79AD6A52"/>
    <w:rsid w:val="7A42159A"/>
    <w:rsid w:val="7A9A1158"/>
    <w:rsid w:val="7CF4606A"/>
    <w:rsid w:val="7D7D16BF"/>
    <w:rsid w:val="7ED61CDB"/>
    <w:rsid w:val="7F4B08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3"/>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qFormat/>
    <w:uiPriority w:val="0"/>
    <w:pPr>
      <w:keepNext/>
      <w:keepLines/>
      <w:spacing w:before="280" w:beforeLines="0" w:beforeAutospacing="0" w:after="290" w:afterLines="0" w:afterAutospacing="0" w:line="374" w:lineRule="auto"/>
      <w:outlineLvl w:val="3"/>
    </w:pPr>
    <w:rPr>
      <w:rFonts w:ascii="Arial" w:hAnsi="Arial"/>
      <w:sz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toc 3"/>
    <w:basedOn w:val="1"/>
    <w:next w:val="1"/>
    <w:qFormat/>
    <w:uiPriority w:val="0"/>
    <w:pPr>
      <w:ind w:left="840" w:leftChars="400"/>
    </w:pPr>
  </w:style>
  <w:style w:type="paragraph" w:styleId="5">
    <w:name w:val="Plain Text"/>
    <w:basedOn w:val="1"/>
    <w:qFormat/>
    <w:uiPriority w:val="0"/>
    <w:rPr>
      <w:rFonts w:ascii="宋体" w:hAnsi="Courier New" w:eastAsia="宋体"/>
      <w:kern w:val="2"/>
      <w:sz w:val="24"/>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Body Text 2"/>
    <w:basedOn w:val="1"/>
    <w:qFormat/>
    <w:uiPriority w:val="0"/>
    <w:pPr>
      <w:spacing w:line="500" w:lineRule="exact"/>
    </w:pPr>
    <w:rPr>
      <w:rFonts w:ascii="宋体"/>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21"/>
      <w:szCs w:val="21"/>
      <w:lang w:val="en-US" w:eastAsia="en-US" w:bidi="ar-SA"/>
    </w:rPr>
  </w:style>
  <w:style w:type="paragraph" w:customStyle="1" w:styleId="16">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7">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8">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9">
    <w:name w:val="WPSOffice手动目录 1"/>
    <w:qFormat/>
    <w:uiPriority w:val="0"/>
    <w:pPr>
      <w:ind w:leftChars="0"/>
    </w:pPr>
    <w:rPr>
      <w:rFonts w:ascii="Times New Roman" w:hAnsi="Times New Roman" w:eastAsia="宋体" w:cs="Times New Roman"/>
      <w:sz w:val="20"/>
      <w:szCs w:val="20"/>
    </w:rPr>
  </w:style>
  <w:style w:type="paragraph" w:customStyle="1" w:styleId="20">
    <w:name w:val="WPSOffice手动目录 2"/>
    <w:qFormat/>
    <w:uiPriority w:val="0"/>
    <w:pPr>
      <w:ind w:leftChars="200"/>
    </w:pPr>
    <w:rPr>
      <w:rFonts w:ascii="Times New Roman" w:hAnsi="Times New Roman" w:eastAsia="宋体" w:cs="Times New Roman"/>
      <w:sz w:val="20"/>
      <w:szCs w:val="20"/>
    </w:rPr>
  </w:style>
  <w:style w:type="paragraph" w:customStyle="1" w:styleId="21">
    <w:name w:val="WPSOffice手动目录 3"/>
    <w:qFormat/>
    <w:uiPriority w:val="0"/>
    <w:pPr>
      <w:ind w:leftChars="400"/>
    </w:pPr>
    <w:rPr>
      <w:rFonts w:ascii="Times New Roman" w:hAnsi="Times New Roman" w:eastAsia="宋体" w:cs="Times New Roman"/>
      <w:sz w:val="20"/>
      <w:szCs w:val="20"/>
    </w:rPr>
  </w:style>
  <w:style w:type="paragraph" w:customStyle="1" w:styleId="2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
    <w:name w:val="NormalCharacter"/>
    <w:link w:val="1"/>
    <w:qFormat/>
    <w:uiPriority w:val="0"/>
    <w:rPr>
      <w:rFonts w:ascii="Arial" w:hAnsi="Arial" w:eastAsia="Arial" w:cs="Arial"/>
      <w:snapToGrid w:val="0"/>
      <w:color w:val="000000"/>
      <w:kern w:val="0"/>
      <w:sz w:val="21"/>
      <w:szCs w:val="21"/>
      <w:lang w:val="en-US" w:eastAsia="en-US" w:bidi="ar-SA"/>
    </w:rPr>
  </w:style>
  <w:style w:type="paragraph" w:customStyle="1" w:styleId="24">
    <w:name w:val="正文缩进1"/>
    <w:basedOn w:val="1"/>
    <w:qFormat/>
    <w:uiPriority w:val="0"/>
    <w:pPr>
      <w:widowControl/>
      <w:ind w:firstLine="420"/>
      <w:jc w:val="left"/>
    </w:pPr>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5.png"/><Relationship Id="rId36" Type="http://schemas.openxmlformats.org/officeDocument/2006/relationships/image" Target="media/image14.jpeg"/><Relationship Id="rId35" Type="http://schemas.openxmlformats.org/officeDocument/2006/relationships/image" Target="media/image13.png"/><Relationship Id="rId34" Type="http://schemas.openxmlformats.org/officeDocument/2006/relationships/image" Target="media/image12.wmf"/><Relationship Id="rId33" Type="http://schemas.openxmlformats.org/officeDocument/2006/relationships/oleObject" Target="embeddings/oleObject12.bin"/><Relationship Id="rId32" Type="http://schemas.openxmlformats.org/officeDocument/2006/relationships/image" Target="media/image11.wmf"/><Relationship Id="rId31" Type="http://schemas.openxmlformats.org/officeDocument/2006/relationships/oleObject" Target="embeddings/oleObject11.bin"/><Relationship Id="rId30" Type="http://schemas.openxmlformats.org/officeDocument/2006/relationships/image" Target="media/image10.wmf"/><Relationship Id="rId3" Type="http://schemas.openxmlformats.org/officeDocument/2006/relationships/footnotes" Target="footnotes.xml"/><Relationship Id="rId29" Type="http://schemas.openxmlformats.org/officeDocument/2006/relationships/oleObject" Target="embeddings/oleObject10.bin"/><Relationship Id="rId28" Type="http://schemas.openxmlformats.org/officeDocument/2006/relationships/image" Target="media/image9.wmf"/><Relationship Id="rId27" Type="http://schemas.openxmlformats.org/officeDocument/2006/relationships/oleObject" Target="embeddings/oleObject9.bin"/><Relationship Id="rId26" Type="http://schemas.openxmlformats.org/officeDocument/2006/relationships/image" Target="media/image8.wmf"/><Relationship Id="rId25" Type="http://schemas.openxmlformats.org/officeDocument/2006/relationships/oleObject" Target="embeddings/oleObject8.bin"/><Relationship Id="rId24" Type="http://schemas.openxmlformats.org/officeDocument/2006/relationships/image" Target="media/image7.wmf"/><Relationship Id="rId23" Type="http://schemas.openxmlformats.org/officeDocument/2006/relationships/oleObject" Target="embeddings/oleObject7.bin"/><Relationship Id="rId22" Type="http://schemas.openxmlformats.org/officeDocument/2006/relationships/image" Target="media/image6.wmf"/><Relationship Id="rId21" Type="http://schemas.openxmlformats.org/officeDocument/2006/relationships/oleObject" Target="embeddings/oleObject6.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73"/>
    <customShpInfo spid="_x0000_s1074"/>
    <customShpInfo spid="_x0000_s107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76</Pages>
  <Words>17905</Words>
  <Characters>19709</Characters>
  <TotalTime>29</TotalTime>
  <ScaleCrop>false</ScaleCrop>
  <LinksUpToDate>false</LinksUpToDate>
  <CharactersWithSpaces>20297</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2024-07-31T14:26:00Z</dcterms:created>
  <dc:creator>Administrator</dc:creator>
  <cp:lastModifiedBy>大潘</cp:lastModifiedBy>
  <cp:lastPrinted>2024-10-30T08:04:00Z</cp:lastPrinted>
  <dcterms:modified xsi:type="dcterms:W3CDTF">2024-10-30T08:38:02Z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2024-08-29T11:15:05Z</vt:filetime>
  </property>
  <property fmtid="{D5CDD505-2E9C-101B-9397-08002B2CF9AE}" pid="4" name="KSOProductBuildVer">
    <vt:lpwstr>2052-12.1.0.18608</vt:lpwstr>
  </property>
  <property fmtid="{D5CDD505-2E9C-101B-9397-08002B2CF9AE}" pid="5" name="ICV">
    <vt:lpwstr>4C449145C6624921B7D637C58C8DD26B_12</vt:lpwstr>
  </property>
</Properties>
</file>