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A310C">
      <w:pPr>
        <w:jc w:val="center"/>
        <w:rPr>
          <w:rFonts w:hint="eastAsia" w:ascii="宋体" w:hAnsi="宋体" w:eastAsia="宋体" w:cs="宋体"/>
          <w:b/>
          <w:color w:val="auto"/>
          <w:sz w:val="52"/>
          <w:szCs w:val="52"/>
          <w:highlight w:val="none"/>
          <w:lang w:val="en-US" w:eastAsia="zh-CN"/>
        </w:rPr>
        <w:sectPr>
          <w:headerReference r:id="rId3" w:type="default"/>
          <w:pgSz w:w="11906" w:h="16838"/>
          <w:pgMar w:top="1440" w:right="1083" w:bottom="1440" w:left="1083" w:header="567" w:footer="992" w:gutter="0"/>
          <w:pgNumType w:fmt="decimal"/>
          <w:cols w:space="0" w:num="1"/>
          <w:rtlGutter w:val="0"/>
          <w:docGrid w:linePitch="312" w:charSpace="0"/>
        </w:sectPr>
      </w:pPr>
      <w:bookmarkStart w:id="540" w:name="_GoBack"/>
      <w:r>
        <w:rPr>
          <w:rFonts w:hint="eastAsia" w:ascii="宋体" w:hAnsi="宋体" w:eastAsia="宋体" w:cs="宋体"/>
          <w:b/>
          <w:color w:val="auto"/>
          <w:sz w:val="52"/>
          <w:szCs w:val="52"/>
          <w:highlight w:val="none"/>
          <w:lang w:val="en-US" w:eastAsia="zh-CN"/>
        </w:rPr>
        <w:drawing>
          <wp:inline distT="0" distB="0" distL="114300" distR="114300">
            <wp:extent cx="6182995" cy="8745855"/>
            <wp:effectExtent l="0" t="0" r="8255" b="7620"/>
            <wp:docPr id="3" name="图片 3" descr="招标文件～咨询服务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文件～咨询服务_00"/>
                    <pic:cNvPicPr>
                      <a:picLocks noChangeAspect="1"/>
                    </pic:cNvPicPr>
                  </pic:nvPicPr>
                  <pic:blipFill>
                    <a:blip r:embed="rId19"/>
                    <a:stretch>
                      <a:fillRect/>
                    </a:stretch>
                  </pic:blipFill>
                  <pic:spPr>
                    <a:xfrm>
                      <a:off x="0" y="0"/>
                      <a:ext cx="6182995" cy="8745855"/>
                    </a:xfrm>
                    <a:prstGeom prst="rect">
                      <a:avLst/>
                    </a:prstGeom>
                  </pic:spPr>
                </pic:pic>
              </a:graphicData>
            </a:graphic>
          </wp:inline>
        </w:drawing>
      </w:r>
      <w:bookmarkEnd w:id="540"/>
    </w:p>
    <w:p w14:paraId="32ABAF73">
      <w:pPr>
        <w:pStyle w:val="2"/>
        <w:rPr>
          <w:rFonts w:hint="eastAsia"/>
          <w:lang w:val="en-US" w:eastAsia="zh-CN"/>
        </w:rPr>
      </w:pPr>
    </w:p>
    <w:p w14:paraId="38A014C6">
      <w:pPr>
        <w:jc w:val="center"/>
        <w:rPr>
          <w:rFonts w:ascii="宋体" w:hAnsi="宋体"/>
          <w:sz w:val="32"/>
          <w:szCs w:val="32"/>
          <w:highlight w:val="none"/>
        </w:rPr>
      </w:pPr>
      <w:r>
        <w:rPr>
          <w:rFonts w:hint="eastAsia" w:ascii="宋体" w:hAnsi="宋体" w:eastAsia="宋体" w:cs="宋体"/>
          <w:b/>
          <w:color w:val="auto"/>
          <w:sz w:val="52"/>
          <w:szCs w:val="52"/>
          <w:highlight w:val="none"/>
          <w:lang w:val="en-US" w:eastAsia="zh-CN"/>
        </w:rPr>
        <w:t>连山壮族瑶族自治县公共建筑屋顶、露天停车位及其他可利用公共场所分布式光伏建设项目全过程造价咨询服务</w:t>
      </w:r>
    </w:p>
    <w:p w14:paraId="606375FE">
      <w:pPr>
        <w:ind w:firstLine="1687"/>
        <w:rPr>
          <w:rStyle w:val="39"/>
          <w:rFonts w:ascii="宋体" w:hAnsi="宋体"/>
          <w:b/>
          <w:bCs/>
          <w:i w:val="0"/>
          <w:iCs w:val="0"/>
          <w:sz w:val="84"/>
          <w:szCs w:val="84"/>
          <w:highlight w:val="none"/>
        </w:rPr>
      </w:pPr>
    </w:p>
    <w:p w14:paraId="4B424722">
      <w:pPr>
        <w:pStyle w:val="40"/>
        <w:rPr>
          <w:highlight w:val="none"/>
        </w:rPr>
      </w:pPr>
    </w:p>
    <w:p w14:paraId="2D9F67B3">
      <w:pPr>
        <w:jc w:val="center"/>
        <w:rPr>
          <w:rStyle w:val="39"/>
          <w:rFonts w:ascii="宋体" w:hAnsi="宋体"/>
          <w:b/>
          <w:bCs/>
          <w:i w:val="0"/>
          <w:iCs w:val="0"/>
          <w:sz w:val="84"/>
          <w:szCs w:val="84"/>
          <w:highlight w:val="none"/>
        </w:rPr>
      </w:pPr>
      <w:r>
        <w:rPr>
          <w:rFonts w:hint="eastAsia" w:ascii="宋体" w:hAnsi="宋体" w:cs="等线"/>
          <w:b/>
          <w:sz w:val="100"/>
          <w:szCs w:val="100"/>
          <w:highlight w:val="none"/>
        </w:rPr>
        <w:t>招标文件</w:t>
      </w:r>
    </w:p>
    <w:p w14:paraId="54E47A1F">
      <w:pPr>
        <w:ind w:firstLine="643"/>
        <w:jc w:val="center"/>
        <w:rPr>
          <w:rFonts w:ascii="宋体" w:hAnsi="宋体"/>
          <w:b/>
          <w:bCs/>
          <w:sz w:val="32"/>
          <w:szCs w:val="32"/>
          <w:highlight w:val="none"/>
        </w:rPr>
      </w:pPr>
    </w:p>
    <w:p w14:paraId="7C731CFC">
      <w:pPr>
        <w:ind w:firstLine="3213" w:firstLineChars="1000"/>
        <w:rPr>
          <w:rFonts w:ascii="宋体" w:hAnsi="宋体"/>
          <w:b/>
          <w:bCs/>
          <w:sz w:val="32"/>
          <w:szCs w:val="32"/>
          <w:highlight w:val="none"/>
        </w:rPr>
      </w:pPr>
    </w:p>
    <w:p w14:paraId="5B09D892">
      <w:pPr>
        <w:pStyle w:val="40"/>
        <w:rPr>
          <w:highlight w:val="none"/>
        </w:rPr>
      </w:pPr>
    </w:p>
    <w:p w14:paraId="11130A81">
      <w:pPr>
        <w:rPr>
          <w:highlight w:val="none"/>
        </w:rPr>
      </w:pPr>
    </w:p>
    <w:p w14:paraId="3A3EE873">
      <w:pPr>
        <w:rPr>
          <w:highlight w:val="none"/>
        </w:rPr>
      </w:pPr>
    </w:p>
    <w:p w14:paraId="1D4213CC">
      <w:pPr>
        <w:rPr>
          <w:highlight w:val="none"/>
        </w:rPr>
      </w:pPr>
    </w:p>
    <w:p w14:paraId="16822BF4">
      <w:pPr>
        <w:rPr>
          <w:highlight w:val="none"/>
        </w:rPr>
      </w:pPr>
    </w:p>
    <w:p w14:paraId="33983BA1">
      <w:pPr>
        <w:rPr>
          <w:highlight w:val="none"/>
        </w:rPr>
      </w:pPr>
    </w:p>
    <w:p w14:paraId="7B2D7C01">
      <w:pPr>
        <w:rPr>
          <w:highlight w:val="none"/>
        </w:rPr>
      </w:pPr>
    </w:p>
    <w:p w14:paraId="7BF5DA43">
      <w:pPr>
        <w:rPr>
          <w:highlight w:val="none"/>
        </w:rPr>
      </w:pPr>
    </w:p>
    <w:p w14:paraId="70E8588C">
      <w:pPr>
        <w:rPr>
          <w:highlight w:val="none"/>
        </w:rPr>
      </w:pPr>
    </w:p>
    <w:p w14:paraId="6AE52A38">
      <w:pPr>
        <w:rPr>
          <w:highlight w:val="none"/>
        </w:rPr>
      </w:pPr>
    </w:p>
    <w:p w14:paraId="010AC5FB">
      <w:pPr>
        <w:pStyle w:val="40"/>
        <w:rPr>
          <w:highlight w:val="none"/>
        </w:rPr>
      </w:pPr>
    </w:p>
    <w:p w14:paraId="348AE6FD">
      <w:pPr>
        <w:ind w:firstLine="3036" w:firstLineChars="945"/>
        <w:rPr>
          <w:rFonts w:ascii="宋体" w:hAnsi="宋体"/>
          <w:b/>
          <w:bCs/>
          <w:sz w:val="32"/>
          <w:szCs w:val="32"/>
          <w:highlight w:val="none"/>
        </w:rPr>
      </w:pPr>
    </w:p>
    <w:p w14:paraId="4BF1D8D5">
      <w:pPr>
        <w:ind w:firstLine="643"/>
        <w:jc w:val="center"/>
        <w:rPr>
          <w:rFonts w:ascii="宋体" w:hAnsi="宋体"/>
          <w:b/>
          <w:bCs/>
          <w:sz w:val="32"/>
          <w:szCs w:val="32"/>
          <w:highlight w:val="none"/>
        </w:rPr>
      </w:pPr>
    </w:p>
    <w:p w14:paraId="55265211">
      <w:pPr>
        <w:spacing w:line="480" w:lineRule="auto"/>
        <w:ind w:left="1478" w:leftChars="704" w:firstLine="0" w:firstLineChars="0"/>
        <w:jc w:val="both"/>
        <w:outlineLvl w:val="9"/>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招</w:t>
      </w: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bCs w:val="0"/>
          <w:color w:val="auto"/>
          <w:sz w:val="32"/>
          <w:szCs w:val="32"/>
          <w:highlight w:val="none"/>
        </w:rPr>
        <w:t>标</w:t>
      </w: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bCs w:val="0"/>
          <w:color w:val="auto"/>
          <w:sz w:val="32"/>
          <w:szCs w:val="32"/>
          <w:highlight w:val="none"/>
        </w:rPr>
        <w:t>人：</w:t>
      </w:r>
      <w:r>
        <w:rPr>
          <w:rFonts w:hint="eastAsia" w:ascii="宋体" w:hAnsi="宋体" w:eastAsia="宋体" w:cs="宋体"/>
          <w:b/>
          <w:bCs w:val="0"/>
          <w:color w:val="auto"/>
          <w:sz w:val="32"/>
          <w:szCs w:val="32"/>
          <w:highlight w:val="none"/>
          <w:lang w:val="en-US" w:eastAsia="zh-CN"/>
        </w:rPr>
        <w:t>连山壮族瑶族自治县广源能源有限公司</w:t>
      </w:r>
    </w:p>
    <w:p w14:paraId="74D7B22E">
      <w:pPr>
        <w:spacing w:line="480" w:lineRule="auto"/>
        <w:ind w:left="1478" w:leftChars="704" w:firstLine="0" w:firstLineChars="0"/>
        <w:jc w:val="both"/>
        <w:outlineLvl w:val="9"/>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rPr>
        <w:t>招标代理</w:t>
      </w:r>
      <w:r>
        <w:rPr>
          <w:rFonts w:hint="eastAsia" w:ascii="宋体" w:hAnsi="宋体" w:eastAsia="宋体" w:cs="宋体"/>
          <w:b/>
          <w:bCs w:val="0"/>
          <w:color w:val="auto"/>
          <w:sz w:val="32"/>
          <w:szCs w:val="32"/>
          <w:highlight w:val="none"/>
          <w:lang w:val="en-US" w:eastAsia="zh-CN"/>
        </w:rPr>
        <w:t>机构</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val="en-US" w:eastAsia="zh-CN"/>
        </w:rPr>
        <w:t>清远市粤北招标采购有限公司</w:t>
      </w:r>
    </w:p>
    <w:p w14:paraId="716C4496">
      <w:pPr>
        <w:spacing w:line="480" w:lineRule="auto"/>
        <w:ind w:left="1478" w:leftChars="704" w:firstLine="0" w:firstLineChars="0"/>
        <w:jc w:val="both"/>
        <w:outlineLvl w:val="9"/>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lang w:val="en-US" w:eastAsia="zh-CN"/>
        </w:rPr>
        <w:t>编制</w:t>
      </w:r>
      <w:r>
        <w:rPr>
          <w:rFonts w:hint="eastAsia" w:ascii="宋体" w:hAnsi="宋体" w:eastAsia="宋体" w:cs="宋体"/>
          <w:b/>
          <w:bCs w:val="0"/>
          <w:color w:val="auto"/>
          <w:sz w:val="32"/>
          <w:szCs w:val="32"/>
          <w:highlight w:val="none"/>
        </w:rPr>
        <w:t>日期：</w:t>
      </w:r>
      <w:r>
        <w:rPr>
          <w:rFonts w:hint="eastAsia" w:ascii="宋体" w:hAnsi="宋体" w:eastAsia="宋体" w:cs="宋体"/>
          <w:b/>
          <w:bCs w:val="0"/>
          <w:color w:val="auto"/>
          <w:sz w:val="32"/>
          <w:szCs w:val="32"/>
          <w:highlight w:val="none"/>
          <w:lang w:eastAsia="zh-CN"/>
        </w:rPr>
        <w:t>2024年1</w:t>
      </w:r>
      <w:r>
        <w:rPr>
          <w:rFonts w:hint="eastAsia" w:ascii="宋体" w:hAnsi="宋体" w:eastAsia="宋体" w:cs="宋体"/>
          <w:b/>
          <w:bCs w:val="0"/>
          <w:color w:val="auto"/>
          <w:sz w:val="32"/>
          <w:szCs w:val="32"/>
          <w:highlight w:val="none"/>
          <w:lang w:val="en-US" w:eastAsia="zh-CN"/>
        </w:rPr>
        <w:t>1</w:t>
      </w:r>
      <w:r>
        <w:rPr>
          <w:rFonts w:hint="eastAsia" w:ascii="宋体" w:hAnsi="宋体" w:eastAsia="宋体" w:cs="宋体"/>
          <w:b/>
          <w:bCs w:val="0"/>
          <w:color w:val="auto"/>
          <w:sz w:val="32"/>
          <w:szCs w:val="32"/>
          <w:highlight w:val="none"/>
          <w:lang w:eastAsia="zh-CN"/>
        </w:rPr>
        <w:t>月</w:t>
      </w:r>
    </w:p>
    <w:p w14:paraId="78DFE3BC">
      <w:pPr>
        <w:spacing w:line="360" w:lineRule="auto"/>
        <w:ind w:left="1478" w:leftChars="704" w:firstLine="0" w:firstLineChars="0"/>
        <w:jc w:val="center"/>
        <w:rPr>
          <w:rFonts w:ascii="宋体" w:hAnsi="宋体" w:cs="宋体"/>
          <w:sz w:val="30"/>
          <w:szCs w:val="30"/>
          <w:highlight w:val="none"/>
        </w:rPr>
      </w:pPr>
    </w:p>
    <w:p w14:paraId="50AD0BD5">
      <w:pPr>
        <w:bidi w:val="0"/>
        <w:rPr>
          <w:rFonts w:ascii="Times New Roman" w:hAnsi="Times New Roman" w:eastAsia="宋体" w:cs="Times New Roman"/>
          <w:kern w:val="2"/>
          <w:sz w:val="21"/>
          <w:szCs w:val="22"/>
          <w:lang w:val="en-US" w:eastAsia="zh-CN" w:bidi="ar-SA"/>
        </w:rPr>
      </w:pPr>
    </w:p>
    <w:p w14:paraId="2C09670A">
      <w:pPr>
        <w:bidi w:val="0"/>
        <w:rPr>
          <w:lang w:val="en-US" w:eastAsia="zh-CN"/>
        </w:rPr>
      </w:pPr>
    </w:p>
    <w:p w14:paraId="14AA1816">
      <w:pPr>
        <w:tabs>
          <w:tab w:val="left" w:pos="7299"/>
        </w:tabs>
        <w:bidi w:val="0"/>
        <w:jc w:val="left"/>
        <w:rPr>
          <w:lang w:val="en-US" w:eastAsia="zh-CN"/>
        </w:rPr>
        <w:sectPr>
          <w:pgSz w:w="11906" w:h="16838"/>
          <w:pgMar w:top="1440" w:right="1083" w:bottom="1440" w:left="1083" w:header="567" w:footer="992" w:gutter="0"/>
          <w:pgNumType w:fmt="decimal"/>
          <w:cols w:space="0" w:num="1"/>
          <w:rtlGutter w:val="0"/>
          <w:docGrid w:linePitch="312" w:charSpace="0"/>
        </w:sectPr>
      </w:pPr>
      <w:r>
        <w:rPr>
          <w:rFonts w:hint="eastAsia"/>
          <w:lang w:val="en-US" w:eastAsia="zh-CN"/>
        </w:rPr>
        <w:tab/>
      </w:r>
    </w:p>
    <w:p w14:paraId="59F5D83A">
      <w:pPr>
        <w:tabs>
          <w:tab w:val="left" w:pos="6346"/>
        </w:tabs>
        <w:spacing w:afterLines="50" w:line="360" w:lineRule="auto"/>
        <w:jc w:val="left"/>
      </w:pPr>
      <w:r>
        <w:rPr>
          <w:rFonts w:hint="eastAsia" w:ascii="宋体" w:hAnsi="宋体"/>
          <w:b/>
          <w:sz w:val="36"/>
          <w:szCs w:val="36"/>
          <w:highlight w:val="none"/>
          <w:lang w:eastAsia="zh-CN"/>
        </w:rPr>
        <w:tab/>
      </w:r>
    </w:p>
    <w:sdt>
      <w:sdtPr>
        <w:rPr>
          <w:rFonts w:ascii="宋体" w:hAnsi="宋体" w:eastAsia="宋体" w:cs="Times New Roman"/>
          <w:kern w:val="2"/>
          <w:sz w:val="21"/>
          <w:szCs w:val="22"/>
          <w:lang w:val="en-US" w:eastAsia="zh-CN" w:bidi="ar-SA"/>
        </w:rPr>
        <w:id w:val="147462205"/>
        <w15:color w:val="DBDBDB"/>
        <w:docPartObj>
          <w:docPartGallery w:val="Table of Contents"/>
          <w:docPartUnique/>
        </w:docPartObj>
      </w:sdtPr>
      <w:sdtEndPr>
        <w:rPr>
          <w:rFonts w:hint="eastAsia" w:ascii="宋体" w:hAnsi="宋体" w:eastAsia="宋体" w:cs="Times New Roman"/>
          <w:kern w:val="2"/>
          <w:sz w:val="21"/>
          <w:szCs w:val="36"/>
          <w:highlight w:val="none"/>
          <w:lang w:val="en-US" w:eastAsia="zh-CN" w:bidi="ar-SA"/>
        </w:rPr>
      </w:sdtEndPr>
      <w:sdtContent>
        <w:p w14:paraId="5719AFF6">
          <w:pPr>
            <w:tabs>
              <w:tab w:val="left" w:pos="6346"/>
            </w:tabs>
            <w:spacing w:afterLines="50" w:line="360" w:lineRule="auto"/>
            <w:jc w:val="center"/>
            <w:rPr>
              <w:sz w:val="24"/>
              <w:szCs w:val="24"/>
            </w:rPr>
          </w:pPr>
          <w:r>
            <w:rPr>
              <w:rFonts w:ascii="宋体" w:hAnsi="宋体" w:eastAsia="宋体"/>
              <w:b/>
              <w:bCs/>
              <w:sz w:val="32"/>
              <w:szCs w:val="32"/>
            </w:rPr>
            <w:t>目录</w:t>
          </w:r>
        </w:p>
        <w:p w14:paraId="4A5AA929">
          <w:pPr>
            <w:pStyle w:val="17"/>
            <w:tabs>
              <w:tab w:val="right" w:leader="dot" w:pos="9740"/>
            </w:tabs>
            <w:spacing w:line="360" w:lineRule="auto"/>
            <w:rPr>
              <w:sz w:val="24"/>
              <w:szCs w:val="24"/>
            </w:rPr>
          </w:pPr>
          <w:r>
            <w:rPr>
              <w:rFonts w:hint="eastAsia" w:ascii="宋体" w:hAnsi="宋体"/>
              <w:b/>
              <w:sz w:val="24"/>
              <w:szCs w:val="24"/>
              <w:highlight w:val="none"/>
              <w:lang w:eastAsia="zh-CN"/>
            </w:rPr>
            <w:fldChar w:fldCharType="begin"/>
          </w:r>
          <w:r>
            <w:rPr>
              <w:rFonts w:hint="eastAsia" w:ascii="宋体" w:hAnsi="宋体"/>
              <w:b/>
              <w:sz w:val="24"/>
              <w:szCs w:val="24"/>
              <w:highlight w:val="none"/>
              <w:lang w:eastAsia="zh-CN"/>
            </w:rPr>
            <w:instrText xml:space="preserve">TOC \o "1-1" \h \u </w:instrText>
          </w:r>
          <w:r>
            <w:rPr>
              <w:rFonts w:hint="eastAsia" w:ascii="宋体" w:hAnsi="宋体"/>
              <w:b/>
              <w:sz w:val="24"/>
              <w:szCs w:val="24"/>
              <w:highlight w:val="none"/>
              <w:lang w:eastAsia="zh-CN"/>
            </w:rPr>
            <w:fldChar w:fldCharType="separate"/>
          </w:r>
          <w:r>
            <w:rPr>
              <w:rFonts w:hint="eastAsia" w:ascii="宋体" w:hAnsi="宋体"/>
              <w:sz w:val="24"/>
              <w:szCs w:val="24"/>
              <w:highlight w:val="none"/>
              <w:lang w:eastAsia="zh-CN"/>
            </w:rPr>
            <w:fldChar w:fldCharType="begin"/>
          </w:r>
          <w:r>
            <w:rPr>
              <w:rFonts w:hint="eastAsia" w:ascii="宋体" w:hAnsi="宋体"/>
              <w:sz w:val="24"/>
              <w:szCs w:val="24"/>
              <w:highlight w:val="none"/>
              <w:lang w:eastAsia="zh-CN"/>
            </w:rPr>
            <w:instrText xml:space="preserve"> HYPERLINK \l _Toc7302 </w:instrText>
          </w:r>
          <w:r>
            <w:rPr>
              <w:rFonts w:hint="eastAsia" w:ascii="宋体" w:hAnsi="宋体"/>
              <w:sz w:val="24"/>
              <w:szCs w:val="24"/>
              <w:highlight w:val="none"/>
              <w:lang w:eastAsia="zh-CN"/>
            </w:rPr>
            <w:fldChar w:fldCharType="separate"/>
          </w:r>
          <w:r>
            <w:rPr>
              <w:rFonts w:hint="eastAsia" w:ascii="宋体" w:hAnsi="宋体" w:eastAsia="宋体" w:cs="宋体"/>
              <w:bCs w:val="0"/>
              <w:sz w:val="24"/>
              <w:szCs w:val="24"/>
              <w:highlight w:val="none"/>
              <w:lang w:val="en-US" w:eastAsia="zh-CN"/>
            </w:rPr>
            <w:t>第一章 招标公告</w:t>
          </w:r>
          <w:r>
            <w:rPr>
              <w:sz w:val="24"/>
              <w:szCs w:val="24"/>
            </w:rPr>
            <w:tab/>
          </w:r>
          <w:r>
            <w:rPr>
              <w:sz w:val="24"/>
              <w:szCs w:val="24"/>
            </w:rPr>
            <w:fldChar w:fldCharType="begin"/>
          </w:r>
          <w:r>
            <w:rPr>
              <w:sz w:val="24"/>
              <w:szCs w:val="24"/>
            </w:rPr>
            <w:instrText xml:space="preserve"> PAGEREF _Toc7302 \h </w:instrText>
          </w:r>
          <w:r>
            <w:rPr>
              <w:sz w:val="24"/>
              <w:szCs w:val="24"/>
            </w:rPr>
            <w:fldChar w:fldCharType="separate"/>
          </w:r>
          <w:r>
            <w:rPr>
              <w:sz w:val="24"/>
              <w:szCs w:val="24"/>
            </w:rPr>
            <w:t>2</w:t>
          </w:r>
          <w:r>
            <w:rPr>
              <w:sz w:val="24"/>
              <w:szCs w:val="24"/>
            </w:rPr>
            <w:fldChar w:fldCharType="end"/>
          </w:r>
          <w:r>
            <w:rPr>
              <w:rFonts w:hint="eastAsia" w:ascii="宋体" w:hAnsi="宋体"/>
              <w:sz w:val="24"/>
              <w:szCs w:val="24"/>
              <w:highlight w:val="none"/>
              <w:lang w:eastAsia="zh-CN"/>
            </w:rPr>
            <w:fldChar w:fldCharType="end"/>
          </w:r>
        </w:p>
        <w:p w14:paraId="2E25EDF0">
          <w:pPr>
            <w:pStyle w:val="17"/>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_Toc32628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日程安排表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highlight w:val="none"/>
              <w:lang w:eastAsia="zh-CN"/>
            </w:rPr>
            <w:fldChar w:fldCharType="end"/>
          </w:r>
        </w:p>
        <w:p w14:paraId="4842D73D">
          <w:pPr>
            <w:pStyle w:val="17"/>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_Toc11304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val="0"/>
              <w:sz w:val="24"/>
              <w:szCs w:val="24"/>
              <w:highlight w:val="none"/>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_Toc11304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highlight w:val="none"/>
              <w:lang w:eastAsia="zh-CN"/>
            </w:rPr>
            <w:fldChar w:fldCharType="end"/>
          </w:r>
        </w:p>
        <w:p w14:paraId="08AAE240">
          <w:pPr>
            <w:pStyle w:val="17"/>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_Toc9599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val="0"/>
              <w:kern w:val="44"/>
              <w:sz w:val="24"/>
              <w:szCs w:val="24"/>
              <w:lang w:val="en-US" w:eastAsia="zh-CN" w:bidi="ar-SA"/>
            </w:rPr>
            <w:t xml:space="preserve">第三章 </w:t>
          </w:r>
          <w:r>
            <w:rPr>
              <w:rFonts w:hint="eastAsia" w:ascii="宋体" w:hAnsi="宋体" w:eastAsia="宋体" w:cs="宋体"/>
              <w:bCs w:val="0"/>
              <w:sz w:val="24"/>
              <w:szCs w:val="24"/>
              <w:highlight w:val="none"/>
            </w:rPr>
            <w:t>评标办法（综合评估法）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_Toc9599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highlight w:val="none"/>
              <w:lang w:eastAsia="zh-CN"/>
            </w:rPr>
            <w:fldChar w:fldCharType="end"/>
          </w:r>
        </w:p>
        <w:p w14:paraId="6D0C53E7">
          <w:pPr>
            <w:pStyle w:val="17"/>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_Toc31571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第四章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_Toc31571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highlight w:val="none"/>
              <w:lang w:eastAsia="zh-CN"/>
            </w:rPr>
            <w:fldChar w:fldCharType="end"/>
          </w:r>
        </w:p>
        <w:p w14:paraId="4645DA4C">
          <w:pPr>
            <w:pStyle w:val="17"/>
            <w:tabs>
              <w:tab w:val="right" w:leader="dot" w:pos="9740"/>
            </w:tabs>
            <w:spacing w:line="360" w:lineRule="auto"/>
            <w:rPr>
              <w:sz w:val="24"/>
              <w:szCs w:val="24"/>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_Toc13244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val="0"/>
              <w:sz w:val="24"/>
              <w:szCs w:val="24"/>
              <w:highlight w:val="none"/>
              <w:lang w:eastAsia="zh-CN"/>
            </w:rPr>
            <w:t>第五</w:t>
          </w:r>
          <w:r>
            <w:rPr>
              <w:rFonts w:hint="eastAsia" w:ascii="宋体" w:hAnsi="宋体" w:eastAsia="宋体" w:cs="宋体"/>
              <w:bCs w:val="0"/>
              <w:sz w:val="24"/>
              <w:szCs w:val="24"/>
              <w:highlight w:val="none"/>
              <w:lang w:val="en-US" w:eastAsia="zh-CN"/>
            </w:rPr>
            <w:t xml:space="preserve">章 </w:t>
          </w:r>
          <w:r>
            <w:rPr>
              <w:rFonts w:hint="eastAsia" w:ascii="宋体" w:hAnsi="宋体" w:eastAsia="宋体" w:cs="宋体"/>
              <w:bCs w:val="0"/>
              <w:sz w:val="24"/>
              <w:szCs w:val="24"/>
              <w:highlight w:val="none"/>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_Toc13244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highlight w:val="none"/>
              <w:lang w:eastAsia="zh-CN"/>
            </w:rPr>
            <w:fldChar w:fldCharType="end"/>
          </w:r>
        </w:p>
        <w:p w14:paraId="7563FBDF">
          <w:pPr>
            <w:tabs>
              <w:tab w:val="left" w:pos="6346"/>
            </w:tabs>
            <w:spacing w:afterLines="50" w:line="360" w:lineRule="auto"/>
            <w:jc w:val="left"/>
            <w:rPr>
              <w:rFonts w:hint="eastAsia" w:ascii="宋体" w:hAnsi="宋体" w:eastAsia="宋体" w:cs="Times New Roman"/>
              <w:kern w:val="2"/>
              <w:sz w:val="21"/>
              <w:szCs w:val="36"/>
              <w:highlight w:val="none"/>
              <w:lang w:val="en-US" w:eastAsia="zh-CN" w:bidi="ar-SA"/>
            </w:rPr>
          </w:pPr>
          <w:r>
            <w:rPr>
              <w:rFonts w:hint="eastAsia" w:ascii="宋体" w:hAnsi="宋体"/>
              <w:sz w:val="24"/>
              <w:szCs w:val="24"/>
              <w:highlight w:val="none"/>
              <w:lang w:eastAsia="zh-CN"/>
            </w:rPr>
            <w:fldChar w:fldCharType="end"/>
          </w:r>
        </w:p>
      </w:sdtContent>
    </w:sdt>
    <w:p w14:paraId="1898CD45">
      <w:pPr>
        <w:tabs>
          <w:tab w:val="left" w:pos="6346"/>
        </w:tabs>
        <w:spacing w:afterLines="50" w:line="360" w:lineRule="auto"/>
        <w:jc w:val="left"/>
        <w:rPr>
          <w:rFonts w:hint="eastAsia" w:ascii="宋体" w:hAnsi="宋体" w:eastAsia="宋体" w:cs="Times New Roman"/>
          <w:kern w:val="2"/>
          <w:sz w:val="21"/>
          <w:szCs w:val="36"/>
          <w:highlight w:val="none"/>
          <w:lang w:val="en-US" w:eastAsia="zh-CN" w:bidi="ar-SA"/>
        </w:rPr>
        <w:sectPr>
          <w:footerReference r:id="rId4" w:type="default"/>
          <w:pgSz w:w="11906" w:h="16838"/>
          <w:pgMar w:top="1440" w:right="1083" w:bottom="1440" w:left="1083" w:header="567" w:footer="992" w:gutter="0"/>
          <w:pgNumType w:fmt="decimal" w:start="1"/>
          <w:cols w:space="0" w:num="1"/>
          <w:rtlGutter w:val="0"/>
          <w:docGrid w:linePitch="312" w:charSpace="0"/>
        </w:sectPr>
      </w:pPr>
    </w:p>
    <w:p w14:paraId="66DA66CB">
      <w:pPr>
        <w:pStyle w:val="3"/>
        <w:spacing w:line="360" w:lineRule="auto"/>
        <w:jc w:val="center"/>
        <w:rPr>
          <w:rFonts w:hint="eastAsia" w:ascii="宋体" w:hAnsi="宋体" w:eastAsia="宋体" w:cs="宋体"/>
          <w:b/>
          <w:bCs w:val="0"/>
          <w:color w:val="auto"/>
          <w:highlight w:val="none"/>
          <w:lang w:eastAsia="zh-CN"/>
        </w:rPr>
      </w:pPr>
      <w:bookmarkStart w:id="0" w:name="_Toc7302"/>
      <w:bookmarkStart w:id="1" w:name="_Toc14475"/>
      <w:r>
        <w:rPr>
          <w:rFonts w:hint="eastAsia" w:ascii="宋体" w:hAnsi="宋体" w:eastAsia="宋体" w:cs="宋体"/>
          <w:b/>
          <w:bCs w:val="0"/>
          <w:color w:val="auto"/>
          <w:highlight w:val="none"/>
          <w:lang w:val="en-US" w:eastAsia="zh-CN"/>
        </w:rPr>
        <w:t>第一章 招标公告</w:t>
      </w:r>
      <w:bookmarkEnd w:id="0"/>
      <w:bookmarkEnd w:id="1"/>
    </w:p>
    <w:p w14:paraId="30B1A012">
      <w:pPr>
        <w:spacing w:afterLines="50" w:line="360" w:lineRule="auto"/>
        <w:jc w:val="center"/>
        <w:outlineLvl w:val="9"/>
        <w:rPr>
          <w:rFonts w:ascii="宋体" w:hAnsi="宋体"/>
          <w:b/>
          <w:sz w:val="28"/>
          <w:szCs w:val="28"/>
          <w:highlight w:val="none"/>
        </w:rPr>
      </w:pPr>
      <w:r>
        <w:rPr>
          <w:rFonts w:hint="eastAsia" w:ascii="宋体" w:hAnsi="宋体"/>
          <w:b/>
          <w:sz w:val="28"/>
          <w:szCs w:val="28"/>
          <w:highlight w:val="none"/>
          <w:lang w:eastAsia="zh-CN"/>
        </w:rPr>
        <w:t>连山壮族瑶族自治县公共建筑屋顶、露天停车位及其他可利用公共场所分布式光伏建设项目全过程造价咨询服务</w:t>
      </w:r>
      <w:r>
        <w:rPr>
          <w:rFonts w:ascii="宋体" w:hAnsi="宋体"/>
          <w:b/>
          <w:sz w:val="28"/>
          <w:szCs w:val="28"/>
          <w:highlight w:val="none"/>
        </w:rPr>
        <w:t>招标公告</w:t>
      </w:r>
    </w:p>
    <w:p w14:paraId="57E94D57">
      <w:pPr>
        <w:keepNext w:val="0"/>
        <w:keepLines w:val="0"/>
        <w:spacing w:before="0" w:after="0" w:line="360" w:lineRule="auto"/>
        <w:outlineLvl w:val="9"/>
        <w:rPr>
          <w:rFonts w:ascii="Times New Roman" w:hAnsi="Times New Roman"/>
          <w:b/>
          <w:bCs/>
          <w:sz w:val="32"/>
          <w:szCs w:val="32"/>
          <w:highlight w:val="none"/>
        </w:rPr>
      </w:pPr>
      <w:bookmarkStart w:id="2" w:name="_Toc511557025"/>
      <w:bookmarkStart w:id="3" w:name="_Toc514099623"/>
      <w:r>
        <w:rPr>
          <w:rFonts w:ascii="Times New Roman" w:hAnsi="Times New Roman"/>
          <w:b/>
          <w:bCs/>
          <w:sz w:val="32"/>
          <w:szCs w:val="32"/>
          <w:highlight w:val="none"/>
        </w:rPr>
        <w:t>1. 招标条件</w:t>
      </w:r>
      <w:bookmarkEnd w:id="2"/>
      <w:bookmarkEnd w:id="3"/>
    </w:p>
    <w:p w14:paraId="4D71B0A6">
      <w:pPr>
        <w:pStyle w:val="42"/>
        <w:ind w:firstLine="480"/>
        <w:outlineLvl w:val="9"/>
        <w:rPr>
          <w:rFonts w:hint="eastAsia"/>
          <w:highlight w:val="none"/>
        </w:rPr>
      </w:pPr>
      <w:r>
        <w:rPr>
          <w:rFonts w:hint="eastAsia"/>
          <w:highlight w:val="none"/>
        </w:rPr>
        <w:t>本招标项目</w:t>
      </w:r>
      <w:r>
        <w:rPr>
          <w:rFonts w:hint="eastAsia"/>
          <w:highlight w:val="none"/>
          <w:u w:val="single"/>
          <w:lang w:val="en-US" w:eastAsia="zh-CN"/>
        </w:rPr>
        <w:t xml:space="preserve"> </w:t>
      </w:r>
      <w:r>
        <w:rPr>
          <w:rFonts w:hint="eastAsia" w:ascii="宋体" w:hAnsi="宋体" w:eastAsia="宋体" w:cs="宋体"/>
          <w:szCs w:val="21"/>
          <w:highlight w:val="none"/>
          <w:u w:val="single"/>
        </w:rPr>
        <w:t>连山壮族瑶族自治县公共建筑屋顶、露天停车位及其他可利用公共场所分布式光伏建设项目全过程造价咨询服务</w:t>
      </w:r>
      <w:r>
        <w:rPr>
          <w:rFonts w:hint="eastAsia" w:cs="宋体"/>
          <w:szCs w:val="21"/>
          <w:highlight w:val="none"/>
          <w:u w:val="single"/>
          <w:lang w:val="en-US" w:eastAsia="zh-CN"/>
        </w:rPr>
        <w:t xml:space="preserve"> </w:t>
      </w:r>
      <w:r>
        <w:rPr>
          <w:rFonts w:hint="eastAsia"/>
          <w:highlight w:val="none"/>
        </w:rPr>
        <w:t>已由</w:t>
      </w:r>
      <w:r>
        <w:rPr>
          <w:rFonts w:hint="eastAsia" w:ascii="宋体" w:hAnsi="宋体" w:eastAsia="宋体" w:cs="宋体"/>
          <w:szCs w:val="21"/>
          <w:highlight w:val="none"/>
          <w:u w:val="single"/>
        </w:rPr>
        <w:t xml:space="preserve"> 连山壮族瑶族自治县经济发展促进局</w:t>
      </w:r>
      <w:r>
        <w:rPr>
          <w:rFonts w:hint="eastAsia" w:cs="宋体"/>
          <w:szCs w:val="21"/>
          <w:highlight w:val="none"/>
          <w:u w:val="single"/>
          <w:lang w:val="en-US" w:eastAsia="zh-CN"/>
        </w:rPr>
        <w:t xml:space="preserve"> </w:t>
      </w:r>
      <w:r>
        <w:rPr>
          <w:rFonts w:hint="eastAsia" w:ascii="宋体" w:hAnsi="宋体" w:eastAsia="宋体" w:cs="宋体"/>
          <w:szCs w:val="21"/>
          <w:highlight w:val="none"/>
        </w:rPr>
        <w:t>以</w:t>
      </w:r>
      <w:r>
        <w:rPr>
          <w:rFonts w:hint="eastAsia" w:ascii="宋体" w:hAnsi="宋体" w:eastAsia="宋体" w:cs="宋体"/>
          <w:szCs w:val="21"/>
          <w:highlight w:val="none"/>
          <w:u w:val="single"/>
        </w:rPr>
        <w:t>备案证：2403-441825-04-01-686853备案建设</w:t>
      </w:r>
      <w:r>
        <w:rPr>
          <w:rFonts w:hint="eastAsia"/>
          <w:highlight w:val="none"/>
        </w:rPr>
        <w:t>，</w:t>
      </w:r>
      <w:r>
        <w:rPr>
          <w:rFonts w:hint="eastAsia" w:ascii="宋体" w:hAnsi="宋体" w:eastAsia="宋体" w:cs="宋体"/>
          <w:color w:val="auto"/>
          <w:kern w:val="0"/>
          <w:sz w:val="24"/>
          <w:szCs w:val="24"/>
          <w:highlight w:val="none"/>
        </w:rPr>
        <w:t>建设资金</w:t>
      </w:r>
      <w:r>
        <w:rPr>
          <w:rFonts w:hint="eastAsia" w:ascii="宋体" w:hAnsi="宋体" w:eastAsia="宋体" w:cs="宋体"/>
          <w:color w:val="auto"/>
          <w:kern w:val="0"/>
          <w:sz w:val="24"/>
          <w:szCs w:val="24"/>
          <w:highlight w:val="none"/>
          <w:lang w:val="en-US" w:eastAsia="zh-CN"/>
        </w:rPr>
        <w:t>由</w:t>
      </w:r>
      <w:r>
        <w:rPr>
          <w:rFonts w:hint="eastAsia" w:ascii="宋体" w:hAnsi="宋体" w:eastAsia="宋体" w:cs="宋体"/>
          <w:color w:val="auto"/>
          <w:kern w:val="0"/>
          <w:sz w:val="24"/>
          <w:szCs w:val="24"/>
          <w:highlight w:val="none"/>
          <w:u w:val="single"/>
          <w:lang w:eastAsia="zh-CN"/>
        </w:rPr>
        <w:t>招标人企业自筹解决</w:t>
      </w:r>
      <w:r>
        <w:rPr>
          <w:rFonts w:hint="eastAsia" w:ascii="宋体" w:hAnsi="宋体" w:eastAsia="宋体" w:cs="宋体"/>
          <w:color w:val="auto"/>
          <w:kern w:val="0"/>
          <w:sz w:val="24"/>
          <w:szCs w:val="24"/>
          <w:highlight w:val="none"/>
        </w:rPr>
        <w:t>，项目出资比例为100%</w:t>
      </w:r>
      <w:r>
        <w:rPr>
          <w:rFonts w:hint="eastAsia" w:ascii="宋体" w:hAnsi="宋体" w:eastAsia="宋体" w:cs="宋体"/>
          <w:color w:val="auto"/>
          <w:kern w:val="0"/>
          <w:sz w:val="24"/>
          <w:szCs w:val="24"/>
          <w:highlight w:val="none"/>
          <w:lang w:eastAsia="zh-CN"/>
        </w:rPr>
        <w:t>。</w:t>
      </w:r>
      <w:r>
        <w:rPr>
          <w:rFonts w:hint="eastAsia" w:ascii="宋体" w:hAnsi="宋体" w:eastAsia="宋体" w:cs="宋体"/>
          <w:bCs/>
          <w:color w:val="auto"/>
          <w:sz w:val="24"/>
          <w:szCs w:val="24"/>
          <w:highlight w:val="none"/>
        </w:rPr>
        <w:t>建设单位为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连山壮族瑶族自治县广源能源有限公司</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highlight w:val="none"/>
        </w:rPr>
        <w:t>项目已具备招标条件，现对该项目的</w:t>
      </w:r>
      <w:r>
        <w:rPr>
          <w:rFonts w:hint="eastAsia" w:ascii="宋体" w:hAnsi="宋体"/>
          <w:sz w:val="24"/>
          <w:szCs w:val="24"/>
          <w:highlight w:val="none"/>
          <w:u w:val="single"/>
        </w:rPr>
        <w:t>全过程造价咨询</w:t>
      </w:r>
      <w:r>
        <w:rPr>
          <w:rFonts w:hint="eastAsia"/>
          <w:highlight w:val="none"/>
        </w:rPr>
        <w:t>进行公开招标。</w:t>
      </w:r>
    </w:p>
    <w:p w14:paraId="2C16D746">
      <w:pPr>
        <w:keepNext w:val="0"/>
        <w:keepLines w:val="0"/>
        <w:spacing w:before="0" w:after="0" w:line="360" w:lineRule="auto"/>
        <w:outlineLvl w:val="9"/>
        <w:rPr>
          <w:rFonts w:ascii="Times New Roman" w:hAnsi="Times New Roman" w:eastAsia="宋体" w:cs="Times New Roman"/>
          <w:b/>
          <w:bCs/>
          <w:sz w:val="32"/>
          <w:szCs w:val="32"/>
          <w:highlight w:val="none"/>
        </w:rPr>
      </w:pPr>
      <w:bookmarkStart w:id="4" w:name="_Toc511557026"/>
      <w:bookmarkStart w:id="5" w:name="_Toc514099624"/>
      <w:r>
        <w:rPr>
          <w:rFonts w:ascii="Times New Roman" w:hAnsi="Times New Roman" w:eastAsia="宋体" w:cs="Times New Roman"/>
          <w:b/>
          <w:bCs/>
          <w:sz w:val="32"/>
          <w:szCs w:val="32"/>
          <w:highlight w:val="none"/>
        </w:rPr>
        <w:t xml:space="preserve">2. </w:t>
      </w:r>
      <w:r>
        <w:rPr>
          <w:rFonts w:hint="eastAsia" w:ascii="Times New Roman" w:hAnsi="Times New Roman" w:eastAsia="宋体" w:cs="Times New Roman"/>
          <w:b/>
          <w:bCs/>
          <w:sz w:val="32"/>
          <w:szCs w:val="32"/>
          <w:highlight w:val="none"/>
        </w:rPr>
        <w:t>项目概况与招标范围</w:t>
      </w:r>
      <w:bookmarkEnd w:id="4"/>
      <w:bookmarkEnd w:id="5"/>
    </w:p>
    <w:p w14:paraId="1A9FE590">
      <w:pPr>
        <w:tabs>
          <w:tab w:val="left" w:pos="7513"/>
        </w:tabs>
        <w:spacing w:line="360" w:lineRule="auto"/>
        <w:ind w:firstLine="480" w:firstLineChars="200"/>
        <w:outlineLvl w:val="9"/>
        <w:rPr>
          <w:rFonts w:ascii="宋体" w:hAnsi="宋体"/>
          <w:sz w:val="24"/>
          <w:szCs w:val="24"/>
          <w:highlight w:val="none"/>
        </w:rPr>
      </w:pPr>
      <w:r>
        <w:rPr>
          <w:rFonts w:ascii="宋体" w:hAnsi="宋体"/>
          <w:sz w:val="24"/>
          <w:szCs w:val="24"/>
          <w:highlight w:val="none"/>
        </w:rPr>
        <w:t>2.1招标项目概况</w:t>
      </w:r>
    </w:p>
    <w:p w14:paraId="3D04A770">
      <w:pPr>
        <w:tabs>
          <w:tab w:val="left" w:pos="7513"/>
        </w:tabs>
        <w:spacing w:line="360" w:lineRule="auto"/>
        <w:ind w:firstLine="480" w:firstLineChars="200"/>
        <w:outlineLvl w:val="9"/>
        <w:rPr>
          <w:rFonts w:hint="eastAsia" w:ascii="宋体" w:hAnsi="宋体" w:eastAsia="宋体" w:cs="宋体"/>
          <w:sz w:val="24"/>
          <w:szCs w:val="24"/>
          <w:highlight w:val="none"/>
          <w:u w:val="single"/>
          <w:lang w:eastAsia="zh-CN"/>
        </w:rPr>
      </w:pPr>
      <w:r>
        <w:rPr>
          <w:rFonts w:ascii="宋体" w:hAnsi="宋体"/>
          <w:sz w:val="24"/>
          <w:szCs w:val="24"/>
          <w:highlight w:val="none"/>
        </w:rPr>
        <w:t>2.1.1招标项目名称：</w:t>
      </w:r>
      <w:r>
        <w:rPr>
          <w:rFonts w:hint="eastAsia" w:ascii="宋体" w:hAnsi="宋体"/>
          <w:sz w:val="24"/>
          <w:szCs w:val="24"/>
          <w:highlight w:val="none"/>
          <w:u w:val="single"/>
          <w:lang w:eastAsia="zh-CN"/>
        </w:rPr>
        <w:t>连山壮族瑶族自治县公共建筑屋顶、露天停车位及其他可利用公共场所分布式光伏建设项目全过程造价咨询服务</w:t>
      </w:r>
    </w:p>
    <w:p w14:paraId="7D39A738">
      <w:pPr>
        <w:tabs>
          <w:tab w:val="left" w:pos="7513"/>
        </w:tabs>
        <w:spacing w:line="360" w:lineRule="auto"/>
        <w:ind w:firstLine="480" w:firstLineChars="200"/>
        <w:outlineLvl w:val="9"/>
        <w:rPr>
          <w:rFonts w:ascii="宋体" w:hAnsi="宋体"/>
          <w:sz w:val="24"/>
          <w:szCs w:val="24"/>
          <w:highlight w:val="none"/>
          <w:u w:val="single"/>
        </w:rPr>
      </w:pPr>
      <w:r>
        <w:rPr>
          <w:rFonts w:ascii="宋体" w:hAnsi="宋体"/>
          <w:sz w:val="24"/>
          <w:szCs w:val="24"/>
          <w:highlight w:val="none"/>
        </w:rPr>
        <w:t>2.1.2工程建设地点：</w:t>
      </w:r>
      <w:r>
        <w:rPr>
          <w:rFonts w:hint="eastAsia" w:cs="宋体"/>
          <w:sz w:val="24"/>
          <w:szCs w:val="24"/>
          <w:highlight w:val="none"/>
          <w:u w:val="single"/>
        </w:rPr>
        <w:t>广东省清远市连山壮族瑶族自治县县域</w:t>
      </w:r>
      <w:r>
        <w:rPr>
          <w:rFonts w:hint="eastAsia" w:cs="宋体"/>
          <w:sz w:val="24"/>
          <w:szCs w:val="24"/>
          <w:highlight w:val="none"/>
          <w:u w:val="single"/>
          <w:lang w:eastAsia="zh-CN"/>
        </w:rPr>
        <w:t>。</w:t>
      </w:r>
    </w:p>
    <w:p w14:paraId="358FF618">
      <w:pPr>
        <w:spacing w:line="360" w:lineRule="auto"/>
        <w:ind w:firstLine="480" w:firstLineChars="200"/>
        <w:outlineLvl w:val="9"/>
        <w:rPr>
          <w:rFonts w:hint="eastAsia" w:ascii="宋体" w:hAnsi="宋体" w:eastAsia="宋体" w:cs="宋体"/>
          <w:sz w:val="24"/>
          <w:szCs w:val="24"/>
          <w:highlight w:val="none"/>
          <w:u w:val="single"/>
        </w:rPr>
      </w:pPr>
      <w:r>
        <w:rPr>
          <w:rFonts w:ascii="宋体" w:hAnsi="宋体"/>
          <w:sz w:val="24"/>
          <w:szCs w:val="24"/>
          <w:highlight w:val="none"/>
        </w:rPr>
        <w:t>2.1.3工程建设规模：</w:t>
      </w:r>
      <w:r>
        <w:rPr>
          <w:rFonts w:hint="eastAsia" w:ascii="宋体" w:hAnsi="宋体" w:eastAsia="宋体" w:cs="宋体"/>
          <w:sz w:val="24"/>
          <w:szCs w:val="24"/>
          <w:highlight w:val="none"/>
          <w:u w:val="single"/>
        </w:rPr>
        <w:t>本项目建设拟利用连山壮族瑶族自治县可控可利用的存量公共建筑屋顶、露天停车位及其他可利用面积建设屋顶分布式光伏，根据连山全县的测绘结果，项目的屋顶面积为178322.50㎡（其中建筑屋顶面积为148383.78 ㎡，露天停车位面积28938.72㎡，其他公共面积1000㎡）；可利用面积为133792.31㎡；本项目设计总装机容量为33.45MWp。(具体建设规模和内容以中标后招标人下达的书面文件为准)。</w:t>
      </w:r>
    </w:p>
    <w:p w14:paraId="1E06F77E">
      <w:pPr>
        <w:pStyle w:val="42"/>
        <w:ind w:firstLine="480"/>
        <w:outlineLvl w:val="9"/>
        <w:rPr>
          <w:sz w:val="24"/>
          <w:szCs w:val="24"/>
          <w:highlight w:val="none"/>
          <w:u w:val="single"/>
        </w:rPr>
      </w:pPr>
      <w:r>
        <w:rPr>
          <w:rFonts w:hint="eastAsia"/>
          <w:sz w:val="24"/>
          <w:szCs w:val="24"/>
          <w:highlight w:val="none"/>
          <w:u w:val="single"/>
        </w:rPr>
        <w:t>项目</w:t>
      </w:r>
      <w:r>
        <w:rPr>
          <w:sz w:val="24"/>
          <w:szCs w:val="24"/>
          <w:highlight w:val="none"/>
          <w:u w:val="single"/>
        </w:rPr>
        <w:t>建安工程费</w:t>
      </w:r>
      <w:r>
        <w:rPr>
          <w:rFonts w:hint="eastAsia"/>
          <w:sz w:val="24"/>
          <w:szCs w:val="24"/>
          <w:highlight w:val="none"/>
          <w:u w:val="single"/>
        </w:rPr>
        <w:t>约</w:t>
      </w:r>
      <w:r>
        <w:rPr>
          <w:rFonts w:hint="eastAsia" w:ascii="宋体" w:hAnsi="宋体" w:eastAsia="宋体" w:cs="宋体"/>
          <w:sz w:val="24"/>
          <w:szCs w:val="24"/>
          <w:highlight w:val="none"/>
          <w:u w:val="single"/>
        </w:rPr>
        <w:t>27046.54万</w:t>
      </w:r>
      <w:r>
        <w:rPr>
          <w:sz w:val="24"/>
          <w:szCs w:val="24"/>
          <w:highlight w:val="none"/>
          <w:u w:val="single"/>
        </w:rPr>
        <w:t>元。</w:t>
      </w:r>
    </w:p>
    <w:p w14:paraId="470BC4C6">
      <w:pPr>
        <w:tabs>
          <w:tab w:val="left" w:pos="900"/>
        </w:tabs>
        <w:spacing w:line="360" w:lineRule="auto"/>
        <w:ind w:firstLine="480" w:firstLineChars="200"/>
        <w:outlineLvl w:val="9"/>
        <w:rPr>
          <w:rFonts w:ascii="宋体" w:hAnsi="宋体"/>
          <w:sz w:val="24"/>
          <w:szCs w:val="24"/>
          <w:highlight w:val="none"/>
        </w:rPr>
      </w:pPr>
      <w:r>
        <w:rPr>
          <w:rFonts w:ascii="宋体" w:hAnsi="宋体"/>
          <w:sz w:val="24"/>
          <w:szCs w:val="24"/>
          <w:highlight w:val="none"/>
        </w:rPr>
        <w:t>2.2招标范围：</w:t>
      </w:r>
    </w:p>
    <w:p w14:paraId="36A4063F">
      <w:pPr>
        <w:shd w:val="clear" w:color="auto" w:fill="FFFFFF"/>
        <w:adjustRightInd w:val="0"/>
        <w:spacing w:line="360" w:lineRule="auto"/>
        <w:ind w:firstLine="480" w:firstLineChars="200"/>
        <w:outlineLvl w:val="9"/>
        <w:rPr>
          <w:rFonts w:ascii="宋体" w:hAnsi="宋体"/>
          <w:kern w:val="0"/>
          <w:sz w:val="24"/>
          <w:highlight w:val="none"/>
          <w:u w:val="single"/>
        </w:rPr>
      </w:pPr>
      <w:r>
        <w:rPr>
          <w:rFonts w:ascii="宋体" w:hAnsi="宋体"/>
          <w:sz w:val="24"/>
          <w:highlight w:val="none"/>
        </w:rPr>
        <w:t>2.2.1</w:t>
      </w:r>
      <w:r>
        <w:rPr>
          <w:rFonts w:hint="eastAsia" w:ascii="宋体" w:hAnsi="宋体"/>
          <w:sz w:val="24"/>
          <w:highlight w:val="none"/>
        </w:rPr>
        <w:t xml:space="preserve"> </w:t>
      </w:r>
      <w:r>
        <w:rPr>
          <w:rFonts w:hint="eastAsia"/>
          <w:sz w:val="24"/>
          <w:szCs w:val="24"/>
          <w:highlight w:val="none"/>
        </w:rPr>
        <w:t>标段划分：</w:t>
      </w:r>
      <w:r>
        <w:rPr>
          <w:rFonts w:hint="eastAsia" w:ascii="宋体" w:hAnsi="宋体"/>
          <w:kern w:val="0"/>
          <w:sz w:val="24"/>
          <w:highlight w:val="none"/>
          <w:u w:val="single"/>
        </w:rPr>
        <w:t>本项目划分为</w:t>
      </w:r>
      <w:r>
        <w:rPr>
          <w:rFonts w:ascii="宋体" w:hAnsi="宋体"/>
          <w:kern w:val="0"/>
          <w:sz w:val="24"/>
          <w:highlight w:val="none"/>
          <w:u w:val="single"/>
        </w:rPr>
        <w:t>1个标段。</w:t>
      </w:r>
    </w:p>
    <w:p w14:paraId="7CFF09F4">
      <w:pPr>
        <w:tabs>
          <w:tab w:val="left" w:pos="7513"/>
        </w:tabs>
        <w:spacing w:line="360" w:lineRule="auto"/>
        <w:ind w:firstLine="480" w:firstLineChars="200"/>
        <w:outlineLvl w:val="9"/>
        <w:rPr>
          <w:rFonts w:hint="eastAsia" w:ascii="宋体" w:hAnsi="宋体" w:eastAsia="宋体" w:cs="宋体"/>
          <w:color w:val="000000"/>
          <w:sz w:val="24"/>
          <w:highlight w:val="none"/>
          <w:u w:val="single"/>
          <w:lang w:eastAsia="zh-CN"/>
        </w:rPr>
      </w:pPr>
      <w:r>
        <w:rPr>
          <w:rFonts w:ascii="宋体" w:hAnsi="宋体"/>
          <w:sz w:val="24"/>
          <w:highlight w:val="none"/>
        </w:rPr>
        <w:t>2.2.</w:t>
      </w:r>
      <w:r>
        <w:rPr>
          <w:rFonts w:ascii="宋体" w:hAnsi="宋体"/>
          <w:kern w:val="0"/>
          <w:sz w:val="24"/>
          <w:szCs w:val="24"/>
          <w:highlight w:val="none"/>
        </w:rPr>
        <w:t>2</w:t>
      </w:r>
      <w:r>
        <w:rPr>
          <w:rFonts w:hint="eastAsia" w:ascii="宋体" w:hAnsi="宋体"/>
          <w:kern w:val="0"/>
          <w:sz w:val="24"/>
          <w:szCs w:val="24"/>
          <w:highlight w:val="none"/>
          <w:lang w:val="en-US" w:eastAsia="zh-CN"/>
        </w:rPr>
        <w:t>招标</w:t>
      </w:r>
      <w:r>
        <w:rPr>
          <w:rFonts w:ascii="宋体" w:hAnsi="宋体"/>
          <w:kern w:val="0"/>
          <w:sz w:val="24"/>
          <w:szCs w:val="24"/>
          <w:highlight w:val="none"/>
        </w:rPr>
        <w:t>内容：</w:t>
      </w:r>
      <w:r>
        <w:rPr>
          <w:rFonts w:hint="eastAsia" w:ascii="宋体" w:hAnsi="宋体" w:cs="宋体"/>
          <w:sz w:val="24"/>
          <w:szCs w:val="24"/>
          <w:highlight w:val="none"/>
          <w:u w:val="single"/>
        </w:rPr>
        <w:t>包括但不限于本项目的设计阶段、招标阶段、施工阶段、竣工结（决）算阶段</w:t>
      </w:r>
      <w:r>
        <w:rPr>
          <w:rFonts w:hint="eastAsia"/>
          <w:color w:val="auto"/>
          <w:sz w:val="24"/>
          <w:szCs w:val="24"/>
          <w:highlight w:val="none"/>
          <w:u w:val="single"/>
        </w:rPr>
        <w:t>等造价咨询全过程</w:t>
      </w:r>
      <w:r>
        <w:rPr>
          <w:rFonts w:hint="eastAsia"/>
          <w:color w:val="auto"/>
          <w:sz w:val="24"/>
          <w:szCs w:val="24"/>
          <w:highlight w:val="none"/>
          <w:u w:val="single"/>
          <w:lang w:val="en-US" w:eastAsia="zh-CN"/>
        </w:rPr>
        <w:t>造价咨询服务</w:t>
      </w:r>
      <w:r>
        <w:rPr>
          <w:rFonts w:hint="eastAsia"/>
          <w:color w:val="auto"/>
          <w:sz w:val="24"/>
          <w:szCs w:val="24"/>
          <w:highlight w:val="none"/>
          <w:u w:val="single"/>
        </w:rPr>
        <w:t>工作</w:t>
      </w:r>
      <w:r>
        <w:rPr>
          <w:rFonts w:hint="eastAsia" w:ascii="宋体" w:hAnsi="宋体" w:eastAsia="宋体" w:cs="宋体"/>
          <w:color w:val="000000"/>
          <w:sz w:val="24"/>
          <w:highlight w:val="none"/>
          <w:u w:val="single"/>
          <w:lang w:eastAsia="zh-CN"/>
        </w:rPr>
        <w:t>。</w:t>
      </w:r>
    </w:p>
    <w:tbl>
      <w:tblPr>
        <w:tblStyle w:val="22"/>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7"/>
        <w:gridCol w:w="1161"/>
        <w:gridCol w:w="8081"/>
      </w:tblGrid>
      <w:tr w14:paraId="4329C8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0C020692">
            <w:pPr>
              <w:outlineLvl w:val="9"/>
              <w:rPr>
                <w:rFonts w:ascii="宋体" w:hAnsi="宋体"/>
                <w:color w:val="auto"/>
                <w:sz w:val="24"/>
                <w:szCs w:val="24"/>
                <w:highlight w:val="none"/>
              </w:rPr>
            </w:pPr>
            <w:r>
              <w:rPr>
                <w:rFonts w:ascii="宋体" w:hAnsi="宋体"/>
                <w:color w:val="auto"/>
                <w:sz w:val="24"/>
                <w:szCs w:val="24"/>
                <w:highlight w:val="none"/>
              </w:rPr>
              <w:t>序号</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7B8534D">
            <w:pPr>
              <w:outlineLvl w:val="9"/>
              <w:rPr>
                <w:rFonts w:ascii="宋体" w:hAnsi="宋体"/>
                <w:color w:val="auto"/>
                <w:sz w:val="24"/>
                <w:szCs w:val="24"/>
                <w:highlight w:val="none"/>
              </w:rPr>
            </w:pPr>
            <w:r>
              <w:rPr>
                <w:rFonts w:ascii="宋体" w:hAnsi="宋体"/>
                <w:color w:val="auto"/>
                <w:sz w:val="24"/>
                <w:szCs w:val="24"/>
                <w:highlight w:val="none"/>
              </w:rPr>
              <w:t>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824B556">
            <w:pPr>
              <w:outlineLvl w:val="9"/>
              <w:rPr>
                <w:rFonts w:ascii="宋体" w:hAnsi="宋体"/>
                <w:color w:val="auto"/>
                <w:sz w:val="24"/>
                <w:szCs w:val="24"/>
                <w:highlight w:val="none"/>
              </w:rPr>
            </w:pPr>
            <w:r>
              <w:rPr>
                <w:rFonts w:ascii="宋体" w:hAnsi="宋体"/>
                <w:color w:val="auto"/>
                <w:sz w:val="24"/>
                <w:szCs w:val="24"/>
                <w:highlight w:val="none"/>
              </w:rPr>
              <w:t>工作内容</w:t>
            </w:r>
          </w:p>
        </w:tc>
      </w:tr>
      <w:tr w14:paraId="29A028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215D20BC">
            <w:pPr>
              <w:outlineLvl w:val="9"/>
              <w:rPr>
                <w:rFonts w:ascii="宋体" w:hAnsi="宋体"/>
                <w:color w:val="auto"/>
                <w:sz w:val="24"/>
                <w:szCs w:val="24"/>
                <w:highlight w:val="none"/>
              </w:rPr>
            </w:pPr>
            <w:r>
              <w:rPr>
                <w:rFonts w:ascii="宋体" w:hAnsi="宋体"/>
                <w:color w:val="auto"/>
                <w:sz w:val="24"/>
                <w:szCs w:val="24"/>
                <w:highlight w:val="none"/>
              </w:rPr>
              <w:t>1</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3CF383FC">
            <w:pPr>
              <w:outlineLvl w:val="9"/>
              <w:rPr>
                <w:rFonts w:ascii="宋体" w:hAnsi="宋体"/>
                <w:color w:val="auto"/>
                <w:sz w:val="24"/>
                <w:szCs w:val="24"/>
                <w:highlight w:val="none"/>
              </w:rPr>
            </w:pPr>
            <w:r>
              <w:rPr>
                <w:rFonts w:ascii="宋体" w:hAnsi="宋体"/>
                <w:color w:val="auto"/>
                <w:sz w:val="24"/>
                <w:szCs w:val="24"/>
                <w:highlight w:val="none"/>
              </w:rPr>
              <w:t>设计阶段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top"/>
          </w:tcPr>
          <w:p w14:paraId="6CA0EA53">
            <w:pPr>
              <w:outlineLvl w:val="9"/>
              <w:rPr>
                <w:rFonts w:ascii="宋体" w:hAnsi="宋体"/>
                <w:color w:val="auto"/>
                <w:sz w:val="24"/>
                <w:szCs w:val="24"/>
                <w:highlight w:val="none"/>
              </w:rPr>
            </w:pPr>
            <w:r>
              <w:rPr>
                <w:rFonts w:ascii="宋体" w:hAnsi="宋体"/>
                <w:color w:val="auto"/>
                <w:sz w:val="24"/>
                <w:szCs w:val="24"/>
                <w:highlight w:val="none"/>
              </w:rPr>
              <w:t>1.负责</w:t>
            </w:r>
            <w:r>
              <w:rPr>
                <w:rFonts w:hint="eastAsia" w:ascii="宋体" w:hAnsi="宋体"/>
                <w:color w:val="auto"/>
                <w:sz w:val="24"/>
                <w:szCs w:val="24"/>
                <w:highlight w:val="none"/>
                <w:lang w:val="en-US" w:eastAsia="zh-CN"/>
              </w:rPr>
              <w:t>审核</w:t>
            </w:r>
            <w:r>
              <w:rPr>
                <w:rFonts w:hint="eastAsia" w:ascii="宋体" w:hAnsi="宋体"/>
                <w:color w:val="auto"/>
                <w:sz w:val="24"/>
                <w:szCs w:val="24"/>
                <w:highlight w:val="none"/>
              </w:rPr>
              <w:t>设计概算，按本项目工程可研批复的投资控制目标对设计方案或图纸提出限额设计要求和优化设计意见，协助</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有效实现限额设计</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合理控制工程投资；审核设计概算，并负责与有审核权限部门的对数工作，</w:t>
            </w:r>
            <w:r>
              <w:rPr>
                <w:rFonts w:ascii="宋体" w:hAnsi="宋体"/>
                <w:color w:val="auto"/>
                <w:sz w:val="24"/>
                <w:szCs w:val="24"/>
                <w:highlight w:val="none"/>
              </w:rPr>
              <w:t>完成初步设计概算</w:t>
            </w:r>
            <w:r>
              <w:rPr>
                <w:rFonts w:hint="eastAsia" w:ascii="宋体" w:hAnsi="宋体"/>
                <w:color w:val="auto"/>
                <w:sz w:val="24"/>
                <w:szCs w:val="24"/>
                <w:highlight w:val="none"/>
              </w:rPr>
              <w:t>审核工作</w:t>
            </w:r>
            <w:r>
              <w:rPr>
                <w:rFonts w:ascii="宋体" w:hAnsi="宋体"/>
                <w:color w:val="auto"/>
                <w:sz w:val="24"/>
                <w:szCs w:val="24"/>
                <w:highlight w:val="none"/>
              </w:rPr>
              <w:t>。</w:t>
            </w:r>
          </w:p>
          <w:p w14:paraId="34C28F57">
            <w:pPr>
              <w:outlineLvl w:val="9"/>
              <w:rPr>
                <w:rFonts w:ascii="宋体" w:hAnsi="宋体"/>
                <w:color w:val="auto"/>
                <w:sz w:val="24"/>
                <w:szCs w:val="24"/>
                <w:highlight w:val="none"/>
              </w:rPr>
            </w:pPr>
            <w:r>
              <w:rPr>
                <w:rFonts w:ascii="宋体" w:hAnsi="宋体"/>
                <w:color w:val="auto"/>
                <w:sz w:val="24"/>
                <w:szCs w:val="24"/>
                <w:highlight w:val="none"/>
              </w:rPr>
              <w:t>2.负责根据批准的设计概算，提出工程项目的各专业工程和各阶段造价限额指标。</w:t>
            </w:r>
          </w:p>
          <w:p w14:paraId="0EEECFFE">
            <w:pPr>
              <w:outlineLvl w:val="9"/>
              <w:rPr>
                <w:rFonts w:ascii="宋体" w:hAnsi="宋体"/>
                <w:color w:val="auto"/>
                <w:sz w:val="24"/>
                <w:szCs w:val="24"/>
                <w:highlight w:val="none"/>
              </w:rPr>
            </w:pPr>
            <w:r>
              <w:rPr>
                <w:rFonts w:ascii="宋体" w:hAnsi="宋体"/>
                <w:color w:val="auto"/>
                <w:sz w:val="24"/>
                <w:szCs w:val="24"/>
                <w:highlight w:val="none"/>
              </w:rPr>
              <w:t>3.负责对设计中采用的主材、设备等提供市场信息，进行方案比较，提出优化建议。</w:t>
            </w:r>
          </w:p>
          <w:p w14:paraId="3F857D29">
            <w:pPr>
              <w:outlineLvl w:val="9"/>
              <w:rPr>
                <w:rFonts w:ascii="宋体" w:hAnsi="宋体"/>
                <w:color w:val="auto"/>
                <w:sz w:val="24"/>
                <w:szCs w:val="24"/>
                <w:highlight w:val="none"/>
              </w:rPr>
            </w:pPr>
            <w:r>
              <w:rPr>
                <w:rFonts w:ascii="宋体" w:hAnsi="宋体"/>
                <w:color w:val="auto"/>
                <w:sz w:val="24"/>
                <w:szCs w:val="24"/>
                <w:highlight w:val="none"/>
              </w:rPr>
              <w:t>4.负责</w:t>
            </w:r>
            <w:r>
              <w:rPr>
                <w:rFonts w:hint="eastAsia" w:ascii="宋体" w:hAnsi="宋体"/>
                <w:color w:val="auto"/>
                <w:sz w:val="24"/>
                <w:szCs w:val="24"/>
                <w:highlight w:val="none"/>
                <w:lang w:val="en-US" w:eastAsia="zh-CN"/>
              </w:rPr>
              <w:t>审核</w:t>
            </w:r>
            <w:r>
              <w:rPr>
                <w:rFonts w:hint="eastAsia" w:ascii="宋体" w:hAnsi="宋体"/>
                <w:color w:val="auto"/>
                <w:sz w:val="24"/>
                <w:szCs w:val="24"/>
                <w:highlight w:val="none"/>
              </w:rPr>
              <w:t>施工图预算（含设计图纸修改后调整相应预算），按时提交调整意见及合理化建议，并负责与有审核权限部门的对数工作，完成施工图预算审核工作。</w:t>
            </w:r>
          </w:p>
          <w:p w14:paraId="0413F23B">
            <w:pPr>
              <w:outlineLvl w:val="9"/>
              <w:rPr>
                <w:rFonts w:ascii="宋体" w:hAnsi="宋体"/>
                <w:color w:val="auto"/>
                <w:sz w:val="24"/>
                <w:szCs w:val="24"/>
                <w:highlight w:val="none"/>
              </w:rPr>
            </w:pPr>
            <w:r>
              <w:rPr>
                <w:rFonts w:ascii="宋体" w:hAnsi="宋体"/>
                <w:color w:val="auto"/>
                <w:sz w:val="24"/>
                <w:szCs w:val="24"/>
                <w:highlight w:val="none"/>
              </w:rPr>
              <w:t>5.负责参加设计方案论证会议、工程图纸会审、变更论证等专题会，提出造价专业意见。</w:t>
            </w:r>
          </w:p>
          <w:p w14:paraId="3D889CE7">
            <w:pPr>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ascii="宋体" w:hAnsi="宋体"/>
                <w:color w:val="auto"/>
                <w:sz w:val="24"/>
                <w:szCs w:val="24"/>
                <w:highlight w:val="none"/>
              </w:rPr>
              <w:t>.负责按</w:t>
            </w:r>
            <w:r>
              <w:rPr>
                <w:rFonts w:hint="eastAsia" w:ascii="宋体" w:hAnsi="宋体"/>
                <w:color w:val="auto"/>
                <w:sz w:val="24"/>
                <w:szCs w:val="24"/>
                <w:highlight w:val="none"/>
                <w:lang w:eastAsia="zh-CN"/>
              </w:rPr>
              <w:t>招标人</w:t>
            </w:r>
            <w:r>
              <w:rPr>
                <w:rFonts w:ascii="宋体" w:hAnsi="宋体"/>
                <w:color w:val="auto"/>
                <w:sz w:val="24"/>
                <w:szCs w:val="24"/>
                <w:highlight w:val="none"/>
              </w:rPr>
              <w:t>要求编制各类造价管理文件。</w:t>
            </w:r>
          </w:p>
        </w:tc>
      </w:tr>
      <w:tr w14:paraId="61E9B3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87BD468">
            <w:pPr>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7D837BF8">
            <w:pPr>
              <w:outlineLvl w:val="9"/>
              <w:rPr>
                <w:rFonts w:ascii="宋体" w:hAnsi="宋体"/>
                <w:color w:val="auto"/>
                <w:sz w:val="24"/>
                <w:szCs w:val="24"/>
                <w:highlight w:val="none"/>
              </w:rPr>
            </w:pPr>
            <w:r>
              <w:rPr>
                <w:rFonts w:ascii="宋体" w:hAnsi="宋体"/>
                <w:color w:val="auto"/>
                <w:sz w:val="24"/>
                <w:szCs w:val="24"/>
                <w:highlight w:val="none"/>
              </w:rPr>
              <w:t>施工阶段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572CB83A">
            <w:pPr>
              <w:outlineLvl w:val="9"/>
              <w:rPr>
                <w:rFonts w:ascii="宋体" w:hAnsi="宋体"/>
                <w:color w:val="auto"/>
                <w:sz w:val="24"/>
                <w:szCs w:val="24"/>
                <w:highlight w:val="none"/>
              </w:rPr>
            </w:pPr>
            <w:r>
              <w:rPr>
                <w:rFonts w:hint="eastAsia" w:ascii="宋体" w:hAnsi="宋体"/>
                <w:color w:val="auto"/>
                <w:sz w:val="24"/>
                <w:szCs w:val="24"/>
                <w:highlight w:val="none"/>
              </w:rPr>
              <w:t>1.负责按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要求编制各类造价管理文件，包括工程变更程序、工程款支付程序等。</w:t>
            </w:r>
          </w:p>
          <w:p w14:paraId="463C1B22">
            <w:pPr>
              <w:keepNext w:val="0"/>
              <w:keepLines w:val="0"/>
              <w:widowControl w:val="0"/>
              <w:suppressLineNumbers w:val="0"/>
              <w:spacing w:before="0" w:beforeAutospacing="0" w:after="0" w:afterAutospacing="0"/>
              <w:ind w:left="0" w:right="0"/>
              <w:jc w:val="both"/>
              <w:outlineLvl w:val="9"/>
              <w:rPr>
                <w:rFonts w:hint="eastAsia" w:ascii="宋体" w:hAnsi="宋体"/>
                <w:color w:val="auto"/>
                <w:sz w:val="24"/>
                <w:szCs w:val="24"/>
                <w:highlight w:val="none"/>
              </w:rPr>
            </w:pPr>
            <w:r>
              <w:rPr>
                <w:rFonts w:hint="eastAsia" w:ascii="宋体" w:hAnsi="宋体"/>
                <w:color w:val="auto"/>
                <w:sz w:val="24"/>
                <w:szCs w:val="24"/>
                <w:highlight w:val="none"/>
              </w:rPr>
              <w:t>2.根据实际进度与每月实际投资和计划投资作分析比较，分析成本超支的原因和修正项目投资进度计划。</w:t>
            </w:r>
          </w:p>
          <w:p w14:paraId="36E30DE7">
            <w:pPr>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3.负责施工过程造价控制，负责</w:t>
            </w:r>
            <w:r>
              <w:rPr>
                <w:rFonts w:hint="eastAsia" w:ascii="宋体" w:hAnsi="宋体"/>
                <w:color w:val="auto"/>
                <w:sz w:val="24"/>
                <w:szCs w:val="24"/>
                <w:highlight w:val="none"/>
                <w:lang w:val="en-US" w:eastAsia="zh-CN"/>
              </w:rPr>
              <w:t>编制</w:t>
            </w:r>
            <w:r>
              <w:rPr>
                <w:rFonts w:hint="eastAsia" w:ascii="宋体" w:hAnsi="宋体"/>
                <w:color w:val="auto"/>
                <w:sz w:val="24"/>
                <w:szCs w:val="24"/>
                <w:highlight w:val="none"/>
              </w:rPr>
              <w:t>工程变更、各类工程和服务预算，审核工程量与进度款</w:t>
            </w:r>
            <w:r>
              <w:rPr>
                <w:rFonts w:hint="eastAsia" w:ascii="宋体" w:hAnsi="宋体"/>
                <w:color w:val="auto"/>
                <w:sz w:val="24"/>
                <w:szCs w:val="24"/>
                <w:highlight w:val="none"/>
                <w:lang w:eastAsia="zh-CN"/>
              </w:rPr>
              <w:t>。</w:t>
            </w:r>
          </w:p>
          <w:p w14:paraId="4C7075D0">
            <w:pPr>
              <w:outlineLvl w:val="9"/>
              <w:rPr>
                <w:rFonts w:ascii="宋体" w:hAnsi="宋体"/>
                <w:color w:val="auto"/>
                <w:sz w:val="24"/>
                <w:szCs w:val="24"/>
                <w:highlight w:val="none"/>
              </w:rPr>
            </w:pPr>
            <w:r>
              <w:rPr>
                <w:rFonts w:hint="eastAsia" w:ascii="宋体" w:hAnsi="宋体"/>
                <w:color w:val="auto"/>
                <w:sz w:val="24"/>
                <w:szCs w:val="24"/>
                <w:highlight w:val="none"/>
              </w:rPr>
              <w:t>4.负责协助第三方的合同索赔处理，参加合同变更谈判，负责处理合同变更，维护</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的合法权益。</w:t>
            </w:r>
          </w:p>
          <w:p w14:paraId="56D6435D">
            <w:pPr>
              <w:outlineLvl w:val="9"/>
              <w:rPr>
                <w:rFonts w:ascii="宋体" w:hAnsi="宋体"/>
                <w:color w:val="auto"/>
                <w:sz w:val="24"/>
                <w:szCs w:val="24"/>
                <w:highlight w:val="none"/>
              </w:rPr>
            </w:pPr>
            <w:r>
              <w:rPr>
                <w:rFonts w:hint="eastAsia" w:ascii="宋体" w:hAnsi="宋体"/>
                <w:color w:val="auto"/>
                <w:sz w:val="24"/>
                <w:szCs w:val="24"/>
                <w:highlight w:val="none"/>
              </w:rPr>
              <w:t>5.负责建立合同台账、支付台账、工程变更管理台账（按变更原因分类）、签证台账、动态投资台账，负责每个季度月底前提交工程项目整体结算价预估分析、动态成本（须与目标成本对比分析偏差原因及解决方案）。</w:t>
            </w:r>
          </w:p>
          <w:p w14:paraId="3A5170BE">
            <w:pPr>
              <w:outlineLvl w:val="9"/>
              <w:rPr>
                <w:rFonts w:hint="eastAsia" w:ascii="宋体" w:hAnsi="宋体"/>
                <w:color w:val="auto"/>
                <w:sz w:val="24"/>
                <w:szCs w:val="24"/>
                <w:highlight w:val="none"/>
              </w:rPr>
            </w:pPr>
            <w:r>
              <w:rPr>
                <w:rFonts w:hint="eastAsia" w:ascii="宋体" w:hAnsi="宋体"/>
                <w:color w:val="auto"/>
                <w:sz w:val="24"/>
                <w:szCs w:val="24"/>
                <w:highlight w:val="none"/>
              </w:rPr>
              <w:t>6.负责定期召开造价控制会议，参与选择技术经济性最佳的方案，控制好技术设计和施工图设计的不合理变更，集中会审现场签证、工程变更的工程量和造价预算，确认变更价款。</w:t>
            </w:r>
          </w:p>
          <w:p w14:paraId="4B34DA79">
            <w:pPr>
              <w:outlineLvl w:val="9"/>
              <w:rPr>
                <w:rFonts w:ascii="宋体" w:hAnsi="宋体"/>
                <w:color w:val="auto"/>
                <w:sz w:val="24"/>
                <w:szCs w:val="24"/>
                <w:highlight w:val="none"/>
              </w:rPr>
            </w:pPr>
            <w:r>
              <w:rPr>
                <w:rFonts w:hint="eastAsia" w:ascii="宋体" w:hAnsi="宋体"/>
                <w:color w:val="auto"/>
                <w:sz w:val="24"/>
                <w:szCs w:val="24"/>
                <w:highlight w:val="none"/>
              </w:rPr>
              <w:t>7.发生现场签证时，须与工程部、工程监理、施工单位一起进行工程量现场核查，各方签认后作为签证依据。</w:t>
            </w:r>
          </w:p>
          <w:p w14:paraId="5C5D7615">
            <w:pPr>
              <w:outlineLvl w:val="9"/>
              <w:rPr>
                <w:rFonts w:hint="eastAsia" w:ascii="宋体" w:hAnsi="宋体"/>
                <w:color w:val="auto"/>
                <w:sz w:val="24"/>
                <w:szCs w:val="24"/>
                <w:highlight w:val="none"/>
              </w:rPr>
            </w:pPr>
            <w:r>
              <w:rPr>
                <w:rFonts w:hint="eastAsia" w:ascii="宋体" w:hAnsi="宋体"/>
                <w:color w:val="auto"/>
                <w:sz w:val="24"/>
                <w:szCs w:val="24"/>
                <w:highlight w:val="none"/>
              </w:rPr>
              <w:t>8.负责定期收集和整理有关设备材料的市场价格动态信息，对施工方案、材料选用提供成本控制建议。每月提交人工机械主材设备价格造价影响分析。</w:t>
            </w:r>
          </w:p>
          <w:p w14:paraId="75D2924B">
            <w:pPr>
              <w:pStyle w:val="21"/>
              <w:ind w:left="0" w:leftChars="0" w:firstLine="0" w:firstLineChars="0"/>
              <w:outlineLvl w:val="9"/>
              <w:rPr>
                <w:rFonts w:hint="eastAsia" w:ascii="宋体" w:hAnsi="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9.</w:t>
            </w:r>
            <w:r>
              <w:rPr>
                <w:rFonts w:hint="eastAsia" w:ascii="宋体" w:hAnsi="宋体" w:eastAsia="宋体" w:cs="Times New Roman"/>
                <w:color w:val="auto"/>
                <w:kern w:val="2"/>
                <w:sz w:val="24"/>
                <w:szCs w:val="24"/>
                <w:highlight w:val="none"/>
                <w:lang w:val="en-US" w:eastAsia="zh-CN" w:bidi="ar-SA"/>
              </w:rPr>
              <w:t>根据</w:t>
            </w:r>
            <w:r>
              <w:rPr>
                <w:rFonts w:hint="eastAsia" w:ascii="宋体" w:hAnsi="宋体" w:cs="Times New Roman"/>
                <w:color w:val="auto"/>
                <w:kern w:val="2"/>
                <w:sz w:val="24"/>
                <w:szCs w:val="24"/>
                <w:highlight w:val="none"/>
                <w:lang w:val="en-US" w:eastAsia="zh-CN" w:bidi="ar-SA"/>
              </w:rPr>
              <w:t>招标人</w:t>
            </w:r>
            <w:r>
              <w:rPr>
                <w:rFonts w:hint="eastAsia" w:ascii="宋体" w:hAnsi="宋体" w:eastAsia="宋体" w:cs="Times New Roman"/>
                <w:color w:val="auto"/>
                <w:kern w:val="2"/>
                <w:sz w:val="24"/>
                <w:szCs w:val="24"/>
                <w:highlight w:val="none"/>
                <w:lang w:val="en-US" w:eastAsia="zh-CN" w:bidi="ar-SA"/>
              </w:rPr>
              <w:t>的需要参与合同谈判、合同价款修正及调整的审核</w:t>
            </w:r>
            <w:r>
              <w:rPr>
                <w:rFonts w:hint="eastAsia" w:ascii="宋体" w:hAnsi="宋体" w:cs="Times New Roman"/>
                <w:color w:val="auto"/>
                <w:kern w:val="2"/>
                <w:sz w:val="24"/>
                <w:szCs w:val="24"/>
                <w:highlight w:val="none"/>
                <w:lang w:val="en-US" w:eastAsia="zh-CN" w:bidi="ar-SA"/>
              </w:rPr>
              <w:t>。</w:t>
            </w:r>
          </w:p>
          <w:p w14:paraId="6F1AF6ED">
            <w:pPr>
              <w:numPr>
                <w:ilvl w:val="0"/>
                <w:numId w:val="0"/>
              </w:numPr>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10.</w:t>
            </w:r>
            <w:r>
              <w:rPr>
                <w:rFonts w:hint="eastAsia" w:ascii="宋体" w:hAnsi="宋体"/>
                <w:color w:val="auto"/>
                <w:sz w:val="24"/>
                <w:szCs w:val="24"/>
                <w:highlight w:val="none"/>
              </w:rPr>
              <w:t>根据经验主动地、有预见性地提醒</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节约费用，负责协助处理索赔和反索赔事项；向</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提供专业</w:t>
            </w:r>
            <w:r>
              <w:rPr>
                <w:rFonts w:hint="eastAsia" w:ascii="宋体" w:hAnsi="宋体"/>
                <w:color w:val="auto"/>
                <w:sz w:val="24"/>
                <w:szCs w:val="24"/>
                <w:highlight w:val="none"/>
                <w:lang w:val="en-US" w:eastAsia="zh-CN"/>
              </w:rPr>
              <w:t>造价意见</w:t>
            </w:r>
            <w:r>
              <w:rPr>
                <w:rFonts w:hint="eastAsia" w:ascii="宋体" w:hAnsi="宋体"/>
                <w:color w:val="auto"/>
                <w:sz w:val="24"/>
                <w:szCs w:val="24"/>
                <w:highlight w:val="none"/>
              </w:rPr>
              <w:t>，维护</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的合法权益</w:t>
            </w:r>
            <w:r>
              <w:rPr>
                <w:rFonts w:hint="eastAsia" w:ascii="宋体" w:hAnsi="宋体"/>
                <w:color w:val="auto"/>
                <w:sz w:val="24"/>
                <w:szCs w:val="24"/>
                <w:highlight w:val="none"/>
                <w:lang w:eastAsia="zh-CN"/>
              </w:rPr>
              <w:t>。</w:t>
            </w:r>
          </w:p>
          <w:p w14:paraId="37316DB9">
            <w:pPr>
              <w:outlineLvl w:val="9"/>
              <w:rPr>
                <w:rFonts w:hint="eastAsia" w:ascii="宋体" w:hAnsi="宋体" w:eastAsia="仿宋"/>
                <w:color w:val="auto"/>
                <w:sz w:val="24"/>
                <w:szCs w:val="24"/>
                <w:highlight w:val="none"/>
                <w:lang w:val="en-US" w:eastAsia="zh-CN"/>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审核所有涉及造价的工程技术文件</w:t>
            </w:r>
            <w:r>
              <w:rPr>
                <w:rFonts w:hint="eastAsia" w:ascii="宋体" w:hAnsi="宋体"/>
                <w:color w:val="auto"/>
                <w:sz w:val="24"/>
                <w:szCs w:val="24"/>
                <w:highlight w:val="none"/>
                <w:lang w:eastAsia="zh-CN"/>
              </w:rPr>
              <w:t>。</w:t>
            </w:r>
          </w:p>
        </w:tc>
      </w:tr>
      <w:tr w14:paraId="5A6401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89"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40166A7">
            <w:pPr>
              <w:outlineLvl w:val="9"/>
              <w:rPr>
                <w:rFonts w:ascii="宋体" w:hAnsi="宋体"/>
                <w:color w:val="auto"/>
                <w:sz w:val="24"/>
                <w:szCs w:val="24"/>
                <w:highlight w:val="none"/>
              </w:rPr>
            </w:pPr>
            <w:r>
              <w:rPr>
                <w:rFonts w:ascii="宋体" w:hAnsi="宋体"/>
                <w:color w:val="auto"/>
                <w:sz w:val="24"/>
                <w:szCs w:val="24"/>
                <w:highlight w:val="none"/>
              </w:rPr>
              <w:t>4</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C470F3A">
            <w:pPr>
              <w:outlineLvl w:val="9"/>
              <w:rPr>
                <w:rFonts w:ascii="宋体" w:hAnsi="宋体"/>
                <w:color w:val="auto"/>
                <w:sz w:val="24"/>
                <w:szCs w:val="24"/>
                <w:highlight w:val="none"/>
              </w:rPr>
            </w:pPr>
            <w:r>
              <w:rPr>
                <w:rFonts w:ascii="宋体" w:hAnsi="宋体"/>
                <w:color w:val="auto"/>
                <w:sz w:val="24"/>
                <w:szCs w:val="24"/>
                <w:highlight w:val="none"/>
              </w:rPr>
              <w:t>结（决）算阶段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4D43ADFD">
            <w:pPr>
              <w:numPr>
                <w:ilvl w:val="0"/>
                <w:numId w:val="0"/>
              </w:numPr>
              <w:outlineLvl w:val="9"/>
              <w:rPr>
                <w:highlight w:val="none"/>
              </w:rPr>
            </w:pPr>
            <w:r>
              <w:rPr>
                <w:rFonts w:ascii="Times New Roman" w:hAnsi="Times New Roman" w:eastAsia="宋体" w:cs="Times New Roman"/>
                <w:kern w:val="2"/>
                <w:sz w:val="21"/>
                <w:szCs w:val="22"/>
                <w:lang w:val="en-US" w:eastAsia="zh-CN" w:bidi="ar-SA"/>
              </w:rPr>
              <w:t>1.</w:t>
            </w:r>
            <w:r>
              <w:rPr>
                <w:rFonts w:hint="eastAsia" w:ascii="宋体" w:hAnsi="宋体"/>
                <w:color w:val="auto"/>
                <w:sz w:val="24"/>
                <w:szCs w:val="24"/>
                <w:highlight w:val="none"/>
              </w:rPr>
              <w:t>负责按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lang w:val="en-US" w:eastAsia="zh-CN"/>
              </w:rPr>
              <w:t>及有审核权限部门</w:t>
            </w:r>
            <w:r>
              <w:rPr>
                <w:rFonts w:hint="eastAsia" w:ascii="宋体" w:hAnsi="宋体"/>
                <w:color w:val="auto"/>
                <w:sz w:val="24"/>
                <w:szCs w:val="24"/>
                <w:highlight w:val="none"/>
              </w:rPr>
              <w:t>要求编制结算管理文件，</w:t>
            </w:r>
            <w:r>
              <w:rPr>
                <w:rFonts w:hint="eastAsia" w:cs="仿宋" w:asciiTheme="minorEastAsia" w:hAnsiTheme="minorEastAsia" w:eastAsiaTheme="minorEastAsia"/>
                <w:kern w:val="0"/>
                <w:sz w:val="24"/>
                <w:szCs w:val="24"/>
                <w:highlight w:val="none"/>
                <w:shd w:val="clear" w:color="auto" w:fill="FFFFFF"/>
              </w:rPr>
              <w:t>配合</w:t>
            </w:r>
            <w:r>
              <w:rPr>
                <w:rFonts w:hint="eastAsia" w:cs="仿宋" w:asciiTheme="minorEastAsia" w:hAnsiTheme="minorEastAsia" w:eastAsiaTheme="minorEastAsia"/>
                <w:kern w:val="0"/>
                <w:sz w:val="24"/>
                <w:szCs w:val="24"/>
                <w:highlight w:val="none"/>
                <w:shd w:val="clear" w:color="auto" w:fill="FFFFFF"/>
                <w:lang w:val="en-US" w:eastAsia="zh-CN"/>
              </w:rPr>
              <w:t>招标人</w:t>
            </w:r>
            <w:r>
              <w:rPr>
                <w:rFonts w:hint="eastAsia" w:cs="仿宋" w:asciiTheme="minorEastAsia" w:hAnsiTheme="minorEastAsia" w:eastAsiaTheme="minorEastAsia"/>
                <w:kern w:val="0"/>
                <w:sz w:val="24"/>
                <w:szCs w:val="24"/>
                <w:highlight w:val="none"/>
                <w:shd w:val="clear" w:color="auto" w:fill="FFFFFF"/>
              </w:rPr>
              <w:t>开展过程结算，完成工程结算审核工作，并与各参建单位对数。</w:t>
            </w:r>
            <w:r>
              <w:rPr>
                <w:rFonts w:hint="eastAsia" w:ascii="宋体" w:hAnsi="宋体"/>
                <w:color w:val="000000"/>
                <w:sz w:val="24"/>
                <w:szCs w:val="24"/>
                <w:highlight w:val="none"/>
              </w:rPr>
              <w:t>自收到</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工作要求之日起10-30个工作日内出具结算审核报告。</w:t>
            </w:r>
          </w:p>
          <w:p w14:paraId="4DE69C5C">
            <w:pPr>
              <w:outlineLvl w:val="9"/>
              <w:rPr>
                <w:rFonts w:hint="eastAsia" w:ascii="宋体" w:hAnsi="宋体"/>
                <w:color w:val="auto"/>
                <w:sz w:val="24"/>
                <w:szCs w:val="24"/>
                <w:highlight w:val="none"/>
              </w:rPr>
            </w:pPr>
            <w:r>
              <w:rPr>
                <w:rFonts w:hint="eastAsia" w:ascii="宋体" w:hAnsi="宋体"/>
                <w:color w:val="auto"/>
                <w:sz w:val="24"/>
                <w:szCs w:val="24"/>
                <w:highlight w:val="none"/>
              </w:rPr>
              <w:t>2.负责收集和整理结算依据资料，收集有关工程费用方面的签证资料，核对单据并及时归档。</w:t>
            </w:r>
          </w:p>
          <w:p w14:paraId="67D5E000">
            <w:pPr>
              <w:widowControl/>
              <w:shd w:val="solid" w:color="FFFFFF" w:fill="auto"/>
              <w:autoSpaceDN w:val="0"/>
              <w:snapToGrid w:val="0"/>
              <w:spacing w:line="280" w:lineRule="exact"/>
              <w:outlineLvl w:val="9"/>
              <w:rPr>
                <w:rFonts w:cs="仿宋" w:asciiTheme="minorEastAsia" w:hAnsiTheme="minorEastAsia" w:eastAsiaTheme="minorEastAsia"/>
                <w:kern w:val="0"/>
                <w:sz w:val="24"/>
                <w:szCs w:val="24"/>
                <w:highlight w:val="none"/>
                <w:shd w:val="clear" w:color="auto" w:fill="FFFFFF"/>
              </w:rPr>
            </w:pPr>
            <w:r>
              <w:rPr>
                <w:rFonts w:hint="eastAsia" w:ascii="宋体" w:hAnsi="宋体"/>
                <w:color w:val="auto"/>
                <w:sz w:val="24"/>
                <w:szCs w:val="24"/>
                <w:highlight w:val="none"/>
                <w:lang w:val="en-US" w:eastAsia="zh-CN"/>
              </w:rPr>
              <w:t>3.</w:t>
            </w:r>
            <w:r>
              <w:rPr>
                <w:rFonts w:hint="eastAsia" w:cs="仿宋" w:asciiTheme="minorEastAsia" w:hAnsiTheme="minorEastAsia" w:eastAsiaTheme="minorEastAsia"/>
                <w:kern w:val="0"/>
                <w:sz w:val="24"/>
                <w:szCs w:val="24"/>
                <w:highlight w:val="none"/>
                <w:shd w:val="clear" w:color="auto" w:fill="FFFFFF"/>
              </w:rPr>
              <w:t>负责施工类、服务类、货物类等合同结算审核工作并出具审核报告；负责工程结算初审工作，提交合同管理及执行情况的专题报告。</w:t>
            </w:r>
          </w:p>
          <w:p w14:paraId="37E6F75C">
            <w:pPr>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.审核</w:t>
            </w:r>
            <w:r>
              <w:rPr>
                <w:rFonts w:hint="eastAsia" w:cs="仿宋" w:asciiTheme="minorEastAsia" w:hAnsiTheme="minorEastAsia" w:eastAsiaTheme="minorEastAsia"/>
                <w:kern w:val="0"/>
                <w:sz w:val="24"/>
                <w:szCs w:val="24"/>
                <w:highlight w:val="none"/>
                <w:shd w:val="clear" w:color="auto" w:fill="FFFFFF"/>
              </w:rPr>
              <w:t>建设工程</w:t>
            </w:r>
            <w:r>
              <w:rPr>
                <w:rFonts w:hint="eastAsia" w:ascii="宋体" w:hAnsi="宋体"/>
                <w:color w:val="auto"/>
                <w:sz w:val="24"/>
                <w:szCs w:val="24"/>
                <w:highlight w:val="none"/>
              </w:rPr>
              <w:t>其他费用</w:t>
            </w:r>
            <w:r>
              <w:rPr>
                <w:rFonts w:hint="eastAsia" w:cs="仿宋" w:asciiTheme="minorEastAsia" w:hAnsiTheme="minorEastAsia" w:eastAsiaTheme="minorEastAsia"/>
                <w:kern w:val="0"/>
                <w:sz w:val="24"/>
                <w:szCs w:val="24"/>
                <w:highlight w:val="none"/>
                <w:shd w:val="clear" w:color="auto" w:fill="FFFFFF"/>
              </w:rPr>
              <w:t>（含工程量计算和计价等），</w:t>
            </w:r>
            <w:r>
              <w:rPr>
                <w:rFonts w:hint="eastAsia" w:cs="仿宋" w:asciiTheme="minorEastAsia" w:hAnsiTheme="minorEastAsia" w:eastAsiaTheme="minorEastAsia"/>
                <w:kern w:val="0"/>
                <w:sz w:val="24"/>
                <w:szCs w:val="24"/>
                <w:highlight w:val="none"/>
                <w:shd w:val="clear" w:color="auto" w:fill="FFFFFF"/>
                <w:lang w:val="en-US" w:eastAsia="zh-CN"/>
              </w:rPr>
              <w:t>按时</w:t>
            </w:r>
            <w:r>
              <w:rPr>
                <w:rFonts w:hint="eastAsia" w:ascii="宋体" w:hAnsi="宋体"/>
                <w:color w:val="auto"/>
                <w:sz w:val="24"/>
                <w:szCs w:val="24"/>
                <w:highlight w:val="none"/>
              </w:rPr>
              <w:t>出具</w:t>
            </w:r>
            <w:r>
              <w:rPr>
                <w:rFonts w:hint="eastAsia" w:ascii="宋体" w:hAnsi="宋体"/>
                <w:color w:val="auto"/>
                <w:sz w:val="24"/>
                <w:szCs w:val="24"/>
                <w:highlight w:val="none"/>
                <w:lang w:val="en-US" w:eastAsia="zh-CN"/>
              </w:rPr>
              <w:t>审核</w:t>
            </w:r>
            <w:r>
              <w:rPr>
                <w:rFonts w:hint="eastAsia" w:ascii="宋体" w:hAnsi="宋体"/>
                <w:color w:val="auto"/>
                <w:sz w:val="24"/>
                <w:szCs w:val="24"/>
                <w:highlight w:val="none"/>
              </w:rPr>
              <w:t>报告。</w:t>
            </w:r>
          </w:p>
          <w:p w14:paraId="75743C0B">
            <w:pPr>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.按</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要求组织推进竣工结算工作（含施工、勘察和设计及其它服务类项目等费用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提出竣工结算工作建议；配合</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实施决算工作。</w:t>
            </w:r>
          </w:p>
          <w:p w14:paraId="2A24F7C3">
            <w:pPr>
              <w:outlineLvl w:val="9"/>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eastAsia="宋体" w:cs="宋体"/>
                <w:kern w:val="0"/>
                <w:sz w:val="24"/>
                <w:szCs w:val="24"/>
                <w:highlight w:val="none"/>
                <w:shd w:val="clear" w:color="auto" w:fill="FFFFFF"/>
              </w:rPr>
              <w:t>按</w:t>
            </w:r>
            <w:r>
              <w:rPr>
                <w:rFonts w:hint="eastAsia" w:ascii="宋体" w:hAnsi="宋体" w:cs="宋体"/>
                <w:kern w:val="0"/>
                <w:sz w:val="24"/>
                <w:szCs w:val="24"/>
                <w:highlight w:val="none"/>
                <w:shd w:val="clear" w:color="auto" w:fill="FFFFFF"/>
                <w:lang w:val="en-US" w:eastAsia="zh-CN"/>
              </w:rPr>
              <w:t>招标人</w:t>
            </w:r>
            <w:r>
              <w:rPr>
                <w:rFonts w:hint="eastAsia" w:ascii="宋体" w:hAnsi="宋体" w:eastAsia="宋体" w:cs="宋体"/>
                <w:kern w:val="0"/>
                <w:sz w:val="24"/>
                <w:szCs w:val="24"/>
                <w:highlight w:val="none"/>
                <w:shd w:val="clear" w:color="auto" w:fill="FFFFFF"/>
              </w:rPr>
              <w:t>需求定期发文督促</w:t>
            </w:r>
            <w:r>
              <w:rPr>
                <w:rFonts w:hint="eastAsia" w:ascii="宋体" w:hAnsi="宋体" w:eastAsia="宋体" w:cs="宋体"/>
                <w:kern w:val="0"/>
                <w:sz w:val="24"/>
                <w:szCs w:val="24"/>
                <w:highlight w:val="none"/>
                <w:shd w:val="clear" w:color="auto" w:fill="FFFFFF"/>
                <w:lang w:val="en-US" w:eastAsia="zh-CN"/>
              </w:rPr>
              <w:t>相关</w:t>
            </w:r>
            <w:r>
              <w:rPr>
                <w:rFonts w:hint="eastAsia" w:ascii="宋体" w:hAnsi="宋体" w:eastAsia="宋体" w:cs="宋体"/>
                <w:kern w:val="0"/>
                <w:sz w:val="24"/>
                <w:szCs w:val="24"/>
                <w:highlight w:val="none"/>
                <w:shd w:val="clear" w:color="auto" w:fill="FFFFFF"/>
              </w:rPr>
              <w:t>单位配合开展结算工作</w:t>
            </w:r>
            <w:r>
              <w:rPr>
                <w:rFonts w:hint="eastAsia" w:ascii="宋体" w:hAnsi="宋体" w:eastAsia="宋体" w:cs="宋体"/>
                <w:kern w:val="0"/>
                <w:sz w:val="24"/>
                <w:szCs w:val="24"/>
                <w:highlight w:val="none"/>
                <w:shd w:val="clear" w:color="auto" w:fill="FFFFFF"/>
                <w:lang w:eastAsia="zh-CN"/>
              </w:rPr>
              <w:t>。</w:t>
            </w:r>
          </w:p>
          <w:p w14:paraId="09E67857">
            <w:pPr>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7.配合招标人完成财政评审工作。</w:t>
            </w:r>
          </w:p>
          <w:p w14:paraId="72183C06">
            <w:pPr>
              <w:pStyle w:val="21"/>
              <w:ind w:left="0" w:leftChars="0" w:firstLine="0" w:firstLineChars="0"/>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8.</w:t>
            </w:r>
            <w:r>
              <w:rPr>
                <w:rFonts w:hint="eastAsia" w:ascii="宋体" w:hAnsi="宋体" w:eastAsia="宋体" w:cs="Times New Roman"/>
                <w:color w:val="auto"/>
                <w:kern w:val="2"/>
                <w:sz w:val="24"/>
                <w:szCs w:val="24"/>
                <w:highlight w:val="none"/>
                <w:lang w:val="en-US" w:eastAsia="zh-CN" w:bidi="ar-SA"/>
              </w:rPr>
              <w:t>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tc>
      </w:tr>
      <w:tr w14:paraId="0E698B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45A97F72">
            <w:pPr>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11181C1">
            <w:pPr>
              <w:outlineLvl w:val="9"/>
              <w:rPr>
                <w:rFonts w:ascii="宋体" w:hAnsi="宋体"/>
                <w:color w:val="auto"/>
                <w:sz w:val="24"/>
                <w:szCs w:val="24"/>
                <w:highlight w:val="none"/>
              </w:rPr>
            </w:pPr>
            <w:r>
              <w:rPr>
                <w:rFonts w:ascii="宋体" w:hAnsi="宋体"/>
                <w:color w:val="auto"/>
                <w:sz w:val="24"/>
                <w:szCs w:val="24"/>
                <w:highlight w:val="none"/>
              </w:rPr>
              <w:t>其他</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609168B6">
            <w:pPr>
              <w:widowControl/>
              <w:shd w:val="solid" w:color="FFFFFF" w:fill="auto"/>
              <w:autoSpaceDN w:val="0"/>
              <w:adjustRightInd w:val="0"/>
              <w:snapToGrid w:val="0"/>
              <w:outlineLvl w:val="9"/>
              <w:rPr>
                <w:rFonts w:hint="eastAsia" w:ascii="宋体" w:hAnsi="宋体" w:eastAsia="宋体" w:cs="Times New Roman"/>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w:t>
            </w:r>
            <w:r>
              <w:rPr>
                <w:rFonts w:ascii="宋体" w:hAnsi="宋体"/>
                <w:color w:val="auto"/>
                <w:sz w:val="24"/>
                <w:szCs w:val="24"/>
                <w:highlight w:val="none"/>
              </w:rPr>
              <w:t>负责组织</w:t>
            </w:r>
            <w:r>
              <w:rPr>
                <w:rFonts w:hint="eastAsia" w:ascii="宋体" w:hAnsi="宋体"/>
                <w:color w:val="auto"/>
                <w:sz w:val="24"/>
                <w:szCs w:val="24"/>
                <w:highlight w:val="none"/>
              </w:rPr>
              <w:t>或参加</w:t>
            </w:r>
            <w:r>
              <w:rPr>
                <w:rFonts w:ascii="宋体" w:hAnsi="宋体"/>
                <w:color w:val="auto"/>
                <w:sz w:val="24"/>
                <w:szCs w:val="24"/>
                <w:highlight w:val="none"/>
              </w:rPr>
              <w:t>相关造价控制评审</w:t>
            </w:r>
            <w:r>
              <w:rPr>
                <w:rFonts w:hint="eastAsia" w:ascii="宋体" w:hAnsi="宋体"/>
                <w:color w:val="auto"/>
                <w:sz w:val="24"/>
                <w:szCs w:val="24"/>
                <w:highlight w:val="none"/>
              </w:rPr>
              <w:t>、变更专题等</w:t>
            </w:r>
            <w:r>
              <w:rPr>
                <w:rFonts w:ascii="宋体" w:hAnsi="宋体"/>
                <w:color w:val="auto"/>
                <w:sz w:val="24"/>
                <w:szCs w:val="24"/>
                <w:highlight w:val="none"/>
              </w:rPr>
              <w:t>会议，</w:t>
            </w:r>
            <w:r>
              <w:rPr>
                <w:rFonts w:hint="eastAsia" w:ascii="宋体" w:hAnsi="宋体" w:eastAsia="宋体" w:cs="宋体"/>
                <w:kern w:val="0"/>
                <w:sz w:val="24"/>
                <w:szCs w:val="24"/>
                <w:highlight w:val="none"/>
                <w:shd w:val="clear" w:color="auto" w:fill="FFFFFF"/>
              </w:rPr>
              <w:t>包括邀请相应的专家并承担专家评审费，提供接送专家至</w:t>
            </w:r>
            <w:r>
              <w:rPr>
                <w:rFonts w:hint="eastAsia" w:ascii="宋体" w:hAnsi="宋体" w:cs="宋体"/>
                <w:kern w:val="0"/>
                <w:sz w:val="24"/>
                <w:szCs w:val="24"/>
                <w:highlight w:val="none"/>
                <w:shd w:val="clear" w:color="auto" w:fill="FFFFFF"/>
                <w:lang w:val="en-US" w:eastAsia="zh-CN"/>
              </w:rPr>
              <w:t>招标人</w:t>
            </w:r>
            <w:r>
              <w:rPr>
                <w:rFonts w:hint="eastAsia" w:ascii="宋体" w:hAnsi="宋体" w:eastAsia="宋体" w:cs="宋体"/>
                <w:kern w:val="0"/>
                <w:sz w:val="24"/>
                <w:szCs w:val="24"/>
                <w:highlight w:val="none"/>
                <w:shd w:val="clear" w:color="auto" w:fill="FFFFFF"/>
              </w:rPr>
              <w:t>指定会议地点等相应服务。</w:t>
            </w:r>
          </w:p>
          <w:p w14:paraId="58F2530B">
            <w:pPr>
              <w:outlineLvl w:val="9"/>
              <w:rPr>
                <w:rFonts w:ascii="宋体" w:hAnsi="宋体" w:eastAsia="宋体" w:cs="Times New Roman"/>
                <w:color w:val="auto"/>
                <w:sz w:val="24"/>
                <w:szCs w:val="24"/>
                <w:highlight w:val="none"/>
              </w:rPr>
            </w:pPr>
            <w:r>
              <w:rPr>
                <w:rFonts w:ascii="宋体" w:hAnsi="宋体"/>
                <w:color w:val="auto"/>
                <w:sz w:val="24"/>
                <w:szCs w:val="24"/>
                <w:highlight w:val="none"/>
              </w:rPr>
              <w:t>2</w:t>
            </w:r>
            <w:r>
              <w:rPr>
                <w:rFonts w:hint="eastAsia" w:ascii="宋体" w:hAnsi="宋体" w:eastAsia="宋体" w:cs="Times New Roman"/>
                <w:color w:val="auto"/>
                <w:sz w:val="24"/>
                <w:szCs w:val="24"/>
                <w:highlight w:val="none"/>
              </w:rPr>
              <w:t>.视情况邀请高级经济顾问对造价问题进行咨询把关。</w:t>
            </w:r>
          </w:p>
          <w:p w14:paraId="7C43D1CF">
            <w:pPr>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.设置专职人员进行项目</w:t>
            </w:r>
            <w:r>
              <w:rPr>
                <w:rFonts w:hint="eastAsia" w:ascii="宋体" w:hAnsi="宋体" w:cs="Times New Roman"/>
                <w:color w:val="auto"/>
                <w:sz w:val="24"/>
                <w:szCs w:val="24"/>
                <w:highlight w:val="none"/>
                <w:lang w:val="en-US" w:eastAsia="zh-CN"/>
              </w:rPr>
              <w:t>全过程造价</w:t>
            </w:r>
            <w:r>
              <w:rPr>
                <w:rFonts w:hint="eastAsia" w:ascii="宋体" w:hAnsi="宋体" w:eastAsia="宋体" w:cs="Times New Roman"/>
                <w:color w:val="auto"/>
                <w:sz w:val="24"/>
                <w:szCs w:val="24"/>
                <w:highlight w:val="none"/>
                <w:lang w:val="en-US" w:eastAsia="zh-CN"/>
              </w:rPr>
              <w:t>服务工作，以满足招标人的工作需要。</w:t>
            </w:r>
          </w:p>
          <w:p w14:paraId="3FCFAAC2">
            <w:pPr>
              <w:outlineLvl w:val="9"/>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.对项目计量支付进行审核，出具审核报告。</w:t>
            </w:r>
          </w:p>
          <w:p w14:paraId="34E911F6">
            <w:pPr>
              <w:outlineLvl w:val="9"/>
              <w:rPr>
                <w:rFonts w:ascii="宋体" w:hAnsi="宋体"/>
                <w:color w:val="auto"/>
                <w:sz w:val="24"/>
                <w:szCs w:val="24"/>
                <w:highlight w:val="none"/>
              </w:rPr>
            </w:pP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eastAsia="zh-CN"/>
              </w:rPr>
              <w:t>招标人</w:t>
            </w:r>
            <w:r>
              <w:rPr>
                <w:rFonts w:hint="eastAsia" w:ascii="宋体" w:hAnsi="宋体" w:eastAsia="宋体" w:cs="Times New Roman"/>
                <w:color w:val="auto"/>
                <w:sz w:val="24"/>
                <w:szCs w:val="24"/>
                <w:highlight w:val="none"/>
              </w:rPr>
              <w:t>安排的其他造价管理工作。</w:t>
            </w:r>
          </w:p>
        </w:tc>
      </w:tr>
    </w:tbl>
    <w:p w14:paraId="5900979C">
      <w:pPr>
        <w:tabs>
          <w:tab w:val="left" w:pos="900"/>
        </w:tabs>
        <w:spacing w:line="360" w:lineRule="auto"/>
        <w:ind w:firstLine="480" w:firstLineChars="200"/>
        <w:outlineLvl w:val="9"/>
        <w:rPr>
          <w:rFonts w:ascii="宋体" w:hAnsi="宋体"/>
          <w:sz w:val="24"/>
          <w:highlight w:val="none"/>
        </w:rPr>
      </w:pPr>
    </w:p>
    <w:p w14:paraId="698F8F7D">
      <w:pPr>
        <w:tabs>
          <w:tab w:val="left" w:pos="900"/>
        </w:tabs>
        <w:spacing w:line="360" w:lineRule="auto"/>
        <w:ind w:firstLine="480" w:firstLineChars="200"/>
        <w:outlineLvl w:val="9"/>
        <w:rPr>
          <w:rFonts w:ascii="宋体" w:hAnsi="宋体"/>
          <w:kern w:val="0"/>
          <w:sz w:val="24"/>
          <w:highlight w:val="none"/>
        </w:rPr>
      </w:pPr>
      <w:r>
        <w:rPr>
          <w:rFonts w:ascii="宋体" w:hAnsi="宋体"/>
          <w:sz w:val="24"/>
          <w:highlight w:val="none"/>
        </w:rPr>
        <w:t>2.2.</w:t>
      </w:r>
      <w:r>
        <w:rPr>
          <w:rFonts w:ascii="宋体" w:hAnsi="宋体"/>
          <w:kern w:val="0"/>
          <w:sz w:val="24"/>
          <w:highlight w:val="none"/>
        </w:rPr>
        <w:t>3最高投标限价：</w:t>
      </w:r>
      <w:r>
        <w:rPr>
          <w:rFonts w:hint="eastAsia" w:ascii="宋体" w:hAnsi="宋体"/>
          <w:kern w:val="0"/>
          <w:sz w:val="24"/>
          <w:highlight w:val="none"/>
          <w:u w:val="single"/>
          <w:lang w:val="en-US" w:eastAsia="zh-CN"/>
        </w:rPr>
        <w:t>106.00万</w:t>
      </w:r>
      <w:r>
        <w:rPr>
          <w:rFonts w:hint="eastAsia" w:ascii="宋体" w:hAnsi="宋体"/>
          <w:kern w:val="0"/>
          <w:sz w:val="24"/>
          <w:highlight w:val="none"/>
          <w:u w:val="single"/>
        </w:rPr>
        <w:t>元。</w:t>
      </w:r>
    </w:p>
    <w:p w14:paraId="18A5B4D8">
      <w:pPr>
        <w:tabs>
          <w:tab w:val="left" w:pos="900"/>
        </w:tabs>
        <w:spacing w:line="360" w:lineRule="auto"/>
        <w:ind w:firstLine="480" w:firstLineChars="200"/>
        <w:outlineLvl w:val="9"/>
        <w:rPr>
          <w:rFonts w:ascii="宋体" w:hAnsi="宋体"/>
          <w:kern w:val="0"/>
          <w:sz w:val="24"/>
          <w:highlight w:val="none"/>
        </w:rPr>
      </w:pPr>
      <w:r>
        <w:rPr>
          <w:rFonts w:ascii="宋体" w:hAnsi="宋体"/>
          <w:kern w:val="0"/>
          <w:sz w:val="24"/>
          <w:highlight w:val="none"/>
        </w:rPr>
        <w:t>2.2.4服务期限：</w:t>
      </w:r>
      <w:r>
        <w:rPr>
          <w:rFonts w:hint="eastAsia" w:ascii="宋体" w:hAnsi="宋体" w:cs="宋体"/>
          <w:sz w:val="24"/>
          <w:szCs w:val="24"/>
          <w:highlight w:val="none"/>
          <w:u w:val="single"/>
        </w:rPr>
        <w:t>自收到招标人通知开始之日起至合同约定造价咨询服务内容全部完成止。招标人根据实际情况，有权对本项目服务期限进行适当调整。</w:t>
      </w:r>
    </w:p>
    <w:p w14:paraId="4654D32E">
      <w:pPr>
        <w:keepNext w:val="0"/>
        <w:keepLines w:val="0"/>
        <w:spacing w:before="0" w:after="0" w:line="360" w:lineRule="auto"/>
        <w:outlineLvl w:val="9"/>
        <w:rPr>
          <w:rFonts w:ascii="Times New Roman" w:hAnsi="Times New Roman" w:eastAsia="宋体" w:cs="Times New Roman"/>
          <w:b/>
          <w:bCs/>
          <w:sz w:val="32"/>
          <w:szCs w:val="32"/>
          <w:highlight w:val="none"/>
        </w:rPr>
      </w:pPr>
      <w:bookmarkStart w:id="6" w:name="_Toc514099625"/>
      <w:bookmarkStart w:id="7" w:name="_Toc511557027"/>
      <w:r>
        <w:rPr>
          <w:rFonts w:ascii="Times New Roman" w:hAnsi="Times New Roman" w:eastAsia="宋体" w:cs="Times New Roman"/>
          <w:b/>
          <w:bCs/>
          <w:sz w:val="32"/>
          <w:szCs w:val="32"/>
          <w:highlight w:val="none"/>
        </w:rPr>
        <w:t xml:space="preserve">3. </w:t>
      </w:r>
      <w:r>
        <w:rPr>
          <w:rFonts w:hint="eastAsia" w:ascii="Times New Roman" w:hAnsi="Times New Roman" w:eastAsia="宋体" w:cs="Times New Roman"/>
          <w:b/>
          <w:bCs/>
          <w:sz w:val="32"/>
          <w:szCs w:val="32"/>
          <w:highlight w:val="none"/>
        </w:rPr>
        <w:t>投标人资格要求</w:t>
      </w:r>
      <w:bookmarkEnd w:id="6"/>
      <w:bookmarkEnd w:id="7"/>
    </w:p>
    <w:p w14:paraId="3E313BFB">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3.1投标人均具有独立法人资格，持有工商行政（或市场监管）管理部门核发的法人营业执照或各级政府事业单位登记管理机关颁发的事业单位法人证书，按国家法律经营。</w:t>
      </w:r>
    </w:p>
    <w:p w14:paraId="2A7302D3">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3.2投标人拟派项目负责人须具备有效的注册造价工程师注册证或注册一级造价工程师注册证</w:t>
      </w:r>
      <w:r>
        <w:rPr>
          <w:rFonts w:hint="eastAsia" w:ascii="宋体" w:hAnsi="宋体"/>
          <w:sz w:val="24"/>
          <w:highlight w:val="none"/>
          <w:u w:val="single"/>
          <w:lang w:val="en-US" w:eastAsia="zh-CN"/>
        </w:rPr>
        <w:t>且注册专业为安装</w:t>
      </w:r>
      <w:r>
        <w:rPr>
          <w:rFonts w:hint="eastAsia" w:ascii="宋体" w:hAnsi="宋体"/>
          <w:sz w:val="24"/>
          <w:highlight w:val="none"/>
          <w:u w:val="single"/>
        </w:rPr>
        <w:t>，且在本单位注册。</w:t>
      </w:r>
    </w:p>
    <w:p w14:paraId="43251117">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2DA5A285">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3.3本次招标不接受联合体投标。</w:t>
      </w:r>
    </w:p>
    <w:p w14:paraId="2492B1B9">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3.4其他资格要求：</w:t>
      </w:r>
    </w:p>
    <w:p w14:paraId="667A3533">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①投标人按规定的格式及内容要求签署了《投标申请人声明》；</w:t>
      </w:r>
    </w:p>
    <w:p w14:paraId="26DF5FF2">
      <w:pPr>
        <w:tabs>
          <w:tab w:val="left" w:pos="7513"/>
        </w:tabs>
        <w:spacing w:line="360" w:lineRule="auto"/>
        <w:ind w:firstLine="480" w:firstLineChars="200"/>
        <w:outlineLvl w:val="9"/>
        <w:rPr>
          <w:rFonts w:ascii="宋体" w:hAnsi="宋体"/>
          <w:sz w:val="24"/>
          <w:highlight w:val="none"/>
          <w:u w:val="single"/>
        </w:rPr>
      </w:pPr>
      <w:r>
        <w:rPr>
          <w:rFonts w:hint="eastAsia" w:ascii="宋体" w:hAnsi="宋体"/>
          <w:sz w:val="24"/>
          <w:highlight w:val="none"/>
          <w:u w:val="single"/>
        </w:rPr>
        <w:t>②投标文件中有法定代表人证明书。如投标文件为委托代理人签署的，应同时附上法定代表人授权书。</w:t>
      </w:r>
    </w:p>
    <w:p w14:paraId="326C5019">
      <w:pPr>
        <w:widowControl/>
        <w:spacing w:afterLines="0" w:line="360" w:lineRule="auto"/>
        <w:ind w:firstLine="480" w:firstLineChars="200"/>
        <w:outlineLvl w:val="9"/>
        <w:rPr>
          <w:rFonts w:hint="eastAsia" w:ascii="宋体" w:hAnsi="宋体" w:cs="宋体"/>
          <w:sz w:val="24"/>
          <w:highlight w:val="none"/>
          <w:u w:val="single"/>
        </w:rPr>
      </w:pPr>
      <w:r>
        <w:rPr>
          <w:rFonts w:hint="eastAsia" w:ascii="宋体" w:hAnsi="宋体"/>
          <w:sz w:val="24"/>
          <w:highlight w:val="none"/>
          <w:u w:val="single"/>
        </w:rPr>
        <w:t>③</w:t>
      </w:r>
      <w:r>
        <w:rPr>
          <w:rFonts w:hint="eastAsia" w:ascii="宋体" w:hAnsi="宋体" w:cs="宋体"/>
          <w:sz w:val="24"/>
          <w:highlight w:val="none"/>
          <w:u w:val="single"/>
        </w:rPr>
        <w:t>投标人未在“中国执行信息公开网”网站（http://zxgk.court.gov.cn/shixin/）中被列入失信被执行人名单的查询记录截图。（评审时以评标当天在上述网站查询结果为准，同时对信用信息查询记录和证据截图存档。如相关失信记录已失效，投标人须在投标文件中提供相关证明资料）。</w:t>
      </w:r>
    </w:p>
    <w:p w14:paraId="2A977F50">
      <w:pPr>
        <w:keepNext w:val="0"/>
        <w:keepLines w:val="0"/>
        <w:spacing w:before="0" w:after="0" w:line="360" w:lineRule="auto"/>
        <w:outlineLvl w:val="9"/>
        <w:rPr>
          <w:rFonts w:hint="eastAsia" w:ascii="Times New Roman" w:hAnsi="Times New Roman" w:eastAsia="宋体" w:cs="Times New Roman"/>
          <w:b/>
          <w:bCs/>
          <w:sz w:val="32"/>
          <w:szCs w:val="32"/>
          <w:highlight w:val="none"/>
        </w:rPr>
      </w:pPr>
      <w:bookmarkStart w:id="8" w:name="_Toc511557028"/>
      <w:bookmarkStart w:id="9" w:name="_Toc514099626"/>
      <w:r>
        <w:rPr>
          <w:rFonts w:hint="eastAsia" w:ascii="Times New Roman" w:hAnsi="Times New Roman" w:eastAsia="宋体" w:cs="Times New Roman"/>
          <w:b/>
          <w:bCs/>
          <w:sz w:val="32"/>
          <w:szCs w:val="32"/>
          <w:highlight w:val="none"/>
        </w:rPr>
        <w:t>4. 招标文件的获取</w:t>
      </w:r>
      <w:bookmarkEnd w:id="8"/>
      <w:bookmarkEnd w:id="9"/>
    </w:p>
    <w:p w14:paraId="2C6CD734">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0" w:name="_Toc511557029"/>
      <w:bookmarkStart w:id="11" w:name="_Toc514099627"/>
      <w:r>
        <w:rPr>
          <w:rFonts w:hint="eastAsia" w:ascii="宋体" w:hAnsi="宋体"/>
          <w:sz w:val="24"/>
          <w:szCs w:val="24"/>
          <w:highlight w:val="none"/>
        </w:rPr>
        <w:t xml:space="preserve"> </w:t>
      </w:r>
      <w:bookmarkStart w:id="12" w:name="_Toc152045516"/>
      <w:r>
        <w:rPr>
          <w:rFonts w:hint="eastAsia" w:ascii="宋体" w:hAnsi="宋体" w:eastAsia="宋体" w:cs="宋体"/>
          <w:color w:val="auto"/>
          <w:sz w:val="24"/>
          <w:szCs w:val="24"/>
          <w:highlight w:val="none"/>
        </w:rPr>
        <w:t>4.1 发布招标公告、招标文件获取、投标人提问、开标等时间安排：</w:t>
      </w:r>
      <w:bookmarkEnd w:id="12"/>
    </w:p>
    <w:p w14:paraId="78F8EFDE">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详见附件：招投标日程安排表（清远市公共资源交易信息网）。</w:t>
      </w:r>
    </w:p>
    <w:p w14:paraId="7F248136">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0BB9E833">
      <w:pPr>
        <w:tabs>
          <w:tab w:val="left" w:pos="7513"/>
        </w:tabs>
        <w:spacing w:line="360" w:lineRule="auto"/>
        <w:ind w:firstLine="480" w:firstLineChars="200"/>
        <w:outlineLvl w:val="9"/>
        <w:rPr>
          <w:rFonts w:ascii="宋体" w:hAnsi="宋体"/>
          <w:sz w:val="24"/>
          <w:highlight w:val="none"/>
        </w:rPr>
      </w:pPr>
      <w:r>
        <w:rPr>
          <w:rFonts w:hint="eastAsia" w:ascii="宋体" w:hAnsi="宋体" w:eastAsia="宋体" w:cs="宋体"/>
          <w:color w:val="auto"/>
          <w:sz w:val="24"/>
          <w:szCs w:val="24"/>
          <w:highlight w:val="none"/>
        </w:rPr>
        <w:t>4.2 本工程采用资格后审方式。</w:t>
      </w:r>
    </w:p>
    <w:p w14:paraId="74E8767E">
      <w:pPr>
        <w:keepNext w:val="0"/>
        <w:keepLines w:val="0"/>
        <w:spacing w:before="0" w:after="0" w:line="360" w:lineRule="auto"/>
        <w:outlineLvl w:val="9"/>
        <w:rPr>
          <w:rFonts w:hint="eastAsia" w:ascii="Times New Roman" w:hAnsi="Times New Roman" w:eastAsia="宋体" w:cs="Times New Roman"/>
          <w:b/>
          <w:bCs/>
          <w:sz w:val="32"/>
          <w:szCs w:val="32"/>
          <w:highlight w:val="none"/>
        </w:rPr>
      </w:pPr>
      <w:r>
        <w:rPr>
          <w:rFonts w:hint="eastAsia" w:ascii="Times New Roman" w:hAnsi="Times New Roman" w:eastAsia="宋体" w:cs="Times New Roman"/>
          <w:b/>
          <w:bCs/>
          <w:sz w:val="32"/>
          <w:szCs w:val="32"/>
          <w:highlight w:val="none"/>
        </w:rPr>
        <w:t>5. 投标文件的递交</w:t>
      </w:r>
      <w:bookmarkEnd w:id="10"/>
      <w:bookmarkEnd w:id="11"/>
    </w:p>
    <w:p w14:paraId="336556C5">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highlight w:val="none"/>
        </w:rPr>
        <w:t xml:space="preserve"> </w:t>
      </w:r>
      <w:bookmarkStart w:id="13" w:name="_Toc247527540"/>
      <w:bookmarkStart w:id="14" w:name="_Toc511557030"/>
      <w:bookmarkStart w:id="15" w:name="_Toc514099628"/>
      <w:r>
        <w:rPr>
          <w:rFonts w:hint="eastAsia" w:ascii="宋体" w:hAnsi="宋体" w:eastAsia="宋体" w:cs="宋体"/>
          <w:color w:val="auto"/>
          <w:sz w:val="24"/>
          <w:szCs w:val="24"/>
          <w:highlight w:val="none"/>
        </w:rPr>
        <w:t>5.1 本项目采用电子招投标方式，投标人须递交具备法律效力的电子投标文件。投标人应当使用广东省内依法设立的电子认证服务机构发放的CA证书进行电子投标。未办理CA证书的投标人应及时办理。</w:t>
      </w:r>
      <w:bookmarkEnd w:id="13"/>
    </w:p>
    <w:p w14:paraId="1D7D95B1">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投标人应登录清远市公共资源交易信息网录入相关信息、编制投标文件，并完整上传至交易平台。</w:t>
      </w:r>
    </w:p>
    <w:p w14:paraId="0AF0C2A2">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投标文件递交的截止时间和地点：</w:t>
      </w:r>
    </w:p>
    <w:p w14:paraId="44B52D8D">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详见附件：招投标日程安排表（清远市公共资源交易信息网）。</w:t>
      </w:r>
    </w:p>
    <w:p w14:paraId="12BA7ED1">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注：递交投标文件截止时间与开标时间是否有变化，请密切留意招标答疑中的相关信息。递交投标文件截止时间后，开标时间因故推迟的，相关评标信息仍以原递交投标文件截止时间的信息为准。</w:t>
      </w:r>
    </w:p>
    <w:p w14:paraId="4DE3CD8B">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投标保证金：</w:t>
      </w:r>
    </w:p>
    <w:p w14:paraId="5802A3BA">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（1）投标保证金的形式：银行保函或转账或建设工程投标保证保险或第三方担保机构出具的投标保证金担保函（联合体投标时，由牵头人递交）。</w:t>
      </w:r>
    </w:p>
    <w:p w14:paraId="30419674">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1）采用转账方式的，由清远市公共资源交易信息网代收。</w:t>
      </w:r>
    </w:p>
    <w:p w14:paraId="00077245">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银行保函或建设工程投标保证保险或第三方担保机构出具的投标保证金担保函方式的，应选用接入清远市公共资源交易管理平台的银行或保险公司开具银行保函或保险合同，由银行或保险公司向清远市公共资源交易管理平台通过数据电文方式确认。银行保函需为“见索即付型”保函，否则保函视为无效。</w:t>
      </w:r>
    </w:p>
    <w:p w14:paraId="6F074CE5">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（2）投标保证金的金额：人民币</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万元。</w:t>
      </w:r>
    </w:p>
    <w:p w14:paraId="35B7A94E">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（3）缴纳时间：详见招标公告日程安排。</w:t>
      </w:r>
    </w:p>
    <w:p w14:paraId="4F6242EB">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（4）投标人采用银行转账方式递交保证金的，招标人委托清远市政务服务中心具体实施保证金的收取和退还工作。</w:t>
      </w:r>
    </w:p>
    <w:p w14:paraId="6070065E">
      <w:pPr>
        <w:keepNext w:val="0"/>
        <w:keepLines w:val="0"/>
        <w:pageBreakBefore w:val="0"/>
        <w:kinsoku/>
        <w:wordWrap/>
        <w:overflowPunct/>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（5）采用转账方式的所有投标保证金必须由投标单位总公司的银行基本存款账户转出；联合体投标时，由牵头人进行转账，否则投标保证金无效。</w:t>
      </w:r>
    </w:p>
    <w:p w14:paraId="37CF4C8D">
      <w:pPr>
        <w:keepNext w:val="0"/>
        <w:keepLines w:val="0"/>
        <w:spacing w:before="0" w:after="0" w:line="360" w:lineRule="auto"/>
        <w:outlineLvl w:val="9"/>
        <w:rPr>
          <w:rFonts w:hint="eastAsia" w:ascii="Times New Roman" w:hAnsi="Times New Roman" w:eastAsia="宋体" w:cs="Times New Roman"/>
          <w:b/>
          <w:bCs/>
          <w:sz w:val="32"/>
          <w:szCs w:val="32"/>
          <w:highlight w:val="none"/>
        </w:rPr>
      </w:pPr>
      <w:r>
        <w:rPr>
          <w:rFonts w:hint="eastAsia" w:ascii="Times New Roman" w:hAnsi="Times New Roman" w:eastAsia="宋体" w:cs="Times New Roman"/>
          <w:b/>
          <w:bCs/>
          <w:sz w:val="32"/>
          <w:szCs w:val="32"/>
          <w:highlight w:val="none"/>
        </w:rPr>
        <w:t>6. 发布公告的媒介</w:t>
      </w:r>
      <w:bookmarkEnd w:id="14"/>
      <w:bookmarkEnd w:id="15"/>
    </w:p>
    <w:p w14:paraId="72BB9901">
      <w:pPr>
        <w:spacing w:line="360" w:lineRule="auto"/>
        <w:ind w:firstLine="480" w:firstLineChars="200"/>
        <w:contextualSpacing/>
        <w:outlineLvl w:val="9"/>
        <w:rPr>
          <w:rFonts w:ascii="宋体" w:hAnsi="宋体"/>
          <w:sz w:val="24"/>
          <w:szCs w:val="24"/>
          <w:highlight w:val="none"/>
        </w:rPr>
      </w:pPr>
      <w:bookmarkStart w:id="16" w:name="_Toc247527541"/>
      <w:r>
        <w:rPr>
          <w:rFonts w:hint="eastAsia" w:ascii="宋体" w:hAnsi="宋体"/>
          <w:sz w:val="24"/>
          <w:szCs w:val="24"/>
          <w:highlight w:val="none"/>
        </w:rPr>
        <w:t>本公告在清远市公共资源交易信息网（</w:t>
      </w:r>
      <w:bookmarkEnd w:id="16"/>
      <w:r>
        <w:rPr>
          <w:rFonts w:hint="eastAsia" w:ascii="宋体" w:hAnsi="宋体"/>
          <w:sz w:val="24"/>
          <w:szCs w:val="24"/>
          <w:highlight w:val="none"/>
        </w:rPr>
        <w:t>http://www.qyggzy.cn/）和广东省招标投标监管网等法定媒体发布，招标公告、公示信息的发布时间和内容，以清远市公共资源交易信息网发布情况为准。本公告的修改、补充在清远市公共资源交易信息网发布。</w:t>
      </w:r>
    </w:p>
    <w:p w14:paraId="02DF468D">
      <w:pPr>
        <w:keepNext w:val="0"/>
        <w:keepLines w:val="0"/>
        <w:spacing w:before="0" w:after="0" w:line="360" w:lineRule="auto"/>
        <w:outlineLvl w:val="9"/>
        <w:rPr>
          <w:rFonts w:hint="eastAsia" w:ascii="Times New Roman" w:hAnsi="Times New Roman" w:eastAsia="宋体" w:cs="Times New Roman"/>
          <w:b/>
          <w:bCs/>
          <w:sz w:val="32"/>
          <w:szCs w:val="32"/>
          <w:highlight w:val="none"/>
          <w:lang w:val="en-US" w:eastAsia="zh-CN"/>
        </w:rPr>
      </w:pPr>
      <w:bookmarkStart w:id="17" w:name="_Toc511557031"/>
      <w:bookmarkStart w:id="18" w:name="_Toc514099629"/>
      <w:r>
        <w:rPr>
          <w:rFonts w:hint="eastAsia" w:ascii="Times New Roman" w:hAnsi="Times New Roman" w:eastAsia="宋体" w:cs="Times New Roman"/>
          <w:b/>
          <w:bCs/>
          <w:sz w:val="32"/>
          <w:szCs w:val="32"/>
          <w:highlight w:val="none"/>
          <w:lang w:val="en-US" w:eastAsia="zh-CN"/>
        </w:rPr>
        <w:t xml:space="preserve">7. </w:t>
      </w:r>
      <w:bookmarkEnd w:id="17"/>
      <w:bookmarkEnd w:id="18"/>
      <w:r>
        <w:rPr>
          <w:rFonts w:hint="eastAsia" w:ascii="Times New Roman" w:hAnsi="Times New Roman" w:eastAsia="宋体" w:cs="Times New Roman"/>
          <w:b/>
          <w:bCs/>
          <w:sz w:val="32"/>
          <w:szCs w:val="32"/>
          <w:highlight w:val="none"/>
          <w:lang w:val="en-US" w:eastAsia="zh-CN"/>
        </w:rPr>
        <w:t>补充说明</w:t>
      </w:r>
    </w:p>
    <w:p w14:paraId="075748D4">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19" w:name="_Toc247527536"/>
      <w:bookmarkEnd w:id="19"/>
      <w:bookmarkStart w:id="20" w:name="_Toc369531495"/>
      <w:bookmarkEnd w:id="20"/>
      <w:bookmarkStart w:id="21" w:name="_Toc152045512"/>
      <w:bookmarkEnd w:id="21"/>
      <w:bookmarkStart w:id="22" w:name="_Toc369531498"/>
      <w:bookmarkEnd w:id="22"/>
      <w:bookmarkStart w:id="23" w:name="_Toc300834930"/>
      <w:bookmarkEnd w:id="23"/>
      <w:bookmarkStart w:id="24" w:name="_Toc247527535"/>
      <w:bookmarkEnd w:id="24"/>
      <w:bookmarkStart w:id="25" w:name="_Toc300834927"/>
      <w:bookmarkEnd w:id="25"/>
      <w:bookmarkStart w:id="26" w:name="_Toc384308188"/>
      <w:bookmarkEnd w:id="26"/>
      <w:bookmarkStart w:id="27" w:name="_Toc361508562"/>
      <w:bookmarkEnd w:id="27"/>
      <w:bookmarkStart w:id="28" w:name="_Toc352691455"/>
      <w:bookmarkEnd w:id="28"/>
      <w:bookmarkStart w:id="29" w:name="_Toc352691456"/>
      <w:bookmarkEnd w:id="29"/>
      <w:bookmarkStart w:id="30" w:name="_Toc361508563"/>
      <w:bookmarkEnd w:id="30"/>
      <w:bookmarkStart w:id="31" w:name="_Toc384308187"/>
      <w:bookmarkEnd w:id="31"/>
      <w:bookmarkStart w:id="32" w:name="_Toc30817"/>
      <w:bookmarkEnd w:id="32"/>
      <w:bookmarkStart w:id="33" w:name="_Toc152045513"/>
      <w:bookmarkEnd w:id="33"/>
      <w:bookmarkStart w:id="34" w:name="_Toc352691453"/>
      <w:bookmarkEnd w:id="34"/>
      <w:bookmarkStart w:id="35" w:name="_Toc361508560"/>
      <w:bookmarkEnd w:id="35"/>
      <w:bookmarkStart w:id="36" w:name="_Toc369531497"/>
      <w:bookmarkEnd w:id="36"/>
      <w:bookmarkStart w:id="37" w:name="_Toc247513935"/>
      <w:bookmarkEnd w:id="37"/>
      <w:bookmarkStart w:id="38" w:name="_Toc300834929"/>
      <w:bookmarkEnd w:id="38"/>
      <w:bookmarkStart w:id="39" w:name="_Toc144974480"/>
      <w:bookmarkEnd w:id="39"/>
      <w:bookmarkStart w:id="40" w:name="_Toc152042289"/>
      <w:bookmarkEnd w:id="40"/>
      <w:bookmarkStart w:id="41" w:name="_Toc144974481"/>
      <w:bookmarkEnd w:id="41"/>
      <w:bookmarkStart w:id="42" w:name="_Toc152042288"/>
      <w:bookmarkEnd w:id="42"/>
      <w:bookmarkStart w:id="43" w:name="_Toc247513934"/>
      <w:bookmarkEnd w:id="43"/>
      <w:bookmarkStart w:id="44" w:name="_Toc10785"/>
      <w:bookmarkEnd w:id="44"/>
      <w:bookmarkStart w:id="45" w:name="_Toc17972"/>
      <w:bookmarkEnd w:id="45"/>
      <w:bookmarkStart w:id="46" w:name="_Toc384308185"/>
      <w:bookmarkEnd w:id="46"/>
      <w:r>
        <w:rPr>
          <w:rFonts w:hint="eastAsia" w:ascii="宋体" w:hAnsi="宋体" w:eastAsia="宋体" w:cs="宋体"/>
          <w:color w:val="auto"/>
          <w:sz w:val="24"/>
          <w:szCs w:val="24"/>
          <w:highlight w:val="none"/>
        </w:rPr>
        <w:t>7.1 招标公告网上发布时，同时发布招标文件、招标控制价。招标公告发布之日起计算编制投标文件时间，编制投标文件的时间不得少于20天。</w:t>
      </w:r>
    </w:p>
    <w:p w14:paraId="4492070D">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如招标人需发布补充公告的，以最后发布的补充公告的时间起计算编制投标文件时间，并需在招标答疑中明确说明。</w:t>
      </w:r>
    </w:p>
    <w:p w14:paraId="5240C26A">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资格审查结果及中标结果将在清远市公共资源交易信息网公示，公开接受投标人的监督。</w:t>
      </w:r>
    </w:p>
    <w:p w14:paraId="3A1E28E7">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本工程根据国家和省、市有关计价规范设置招标控制价。</w:t>
      </w:r>
    </w:p>
    <w:p w14:paraId="5A5C98C3">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潜在投标人或利害关系人对本招标公告及招标内容有异议的，向招标人书面提出。</w:t>
      </w:r>
    </w:p>
    <w:p w14:paraId="14E90972">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异议受理部门：</w:t>
      </w:r>
      <w:r>
        <w:rPr>
          <w:rFonts w:hint="eastAsia" w:ascii="宋体" w:hAnsi="宋体" w:eastAsia="宋体" w:cs="宋体"/>
          <w:color w:val="000000"/>
          <w:sz w:val="24"/>
          <w:szCs w:val="24"/>
          <w:highlight w:val="none"/>
          <w:lang w:eastAsia="zh-CN"/>
        </w:rPr>
        <w:t>连山壮族瑶族自治县广源能源有限公司</w:t>
      </w:r>
      <w:r>
        <w:rPr>
          <w:rFonts w:hint="eastAsia" w:ascii="宋体" w:hAnsi="宋体" w:eastAsia="宋体" w:cs="宋体"/>
          <w:color w:val="000000"/>
          <w:sz w:val="24"/>
          <w:szCs w:val="24"/>
          <w:highlight w:val="none"/>
        </w:rPr>
        <w:t xml:space="preserve">  </w:t>
      </w:r>
    </w:p>
    <w:p w14:paraId="6AA8A1B2">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异议受理电话：</w:t>
      </w:r>
      <w:r>
        <w:rPr>
          <w:rFonts w:hint="eastAsia" w:ascii="宋体" w:hAnsi="宋体" w:cs="宋体"/>
          <w:color w:val="000000"/>
          <w:sz w:val="24"/>
          <w:szCs w:val="24"/>
          <w:highlight w:val="none"/>
          <w:lang w:val="en-US" w:eastAsia="zh-CN"/>
        </w:rPr>
        <w:t>0763-8718536</w:t>
      </w:r>
    </w:p>
    <w:p w14:paraId="45F8ABC7">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en-US" w:eastAsia="zh-CN"/>
        </w:rPr>
        <w:t>连山壮族瑶族自治县吉田镇勤政路原县政府会议中心（第三层）305室</w:t>
      </w:r>
    </w:p>
    <w:p w14:paraId="5E762A7E">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招标监督机构：连山壮族瑶族自治县发展改革工信和科技商务局</w:t>
      </w:r>
    </w:p>
    <w:p w14:paraId="6C47B708">
      <w:pPr>
        <w:keepNext w:val="0"/>
        <w:keepLines w:val="0"/>
        <w:pageBreakBefore w:val="0"/>
        <w:widowControl/>
        <w:kinsoku/>
        <w:wordWrap/>
        <w:overflow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投诉电话：0763-3663733</w:t>
      </w:r>
    </w:p>
    <w:p w14:paraId="34A21710">
      <w:pPr>
        <w:keepNext w:val="0"/>
        <w:keepLines w:val="0"/>
        <w:spacing w:before="0" w:after="0" w:line="360" w:lineRule="auto"/>
        <w:outlineLvl w:val="9"/>
        <w:rPr>
          <w:rFonts w:hint="eastAsia" w:ascii="Times New Roman" w:hAnsi="Times New Roman" w:eastAsia="宋体" w:cs="Times New Roman"/>
          <w:b/>
          <w:bCs/>
          <w:sz w:val="32"/>
          <w:szCs w:val="32"/>
          <w:highlight w:val="none"/>
          <w:lang w:val="en-US" w:eastAsia="zh-CN"/>
        </w:rPr>
      </w:pPr>
      <w:bookmarkStart w:id="47" w:name="_Toc513710044"/>
      <w:bookmarkStart w:id="48" w:name="_Toc13457"/>
      <w:bookmarkStart w:id="49" w:name="_Toc23759"/>
      <w:r>
        <w:rPr>
          <w:rFonts w:hint="eastAsia" w:ascii="Times New Roman" w:hAnsi="Times New Roman" w:eastAsia="宋体" w:cs="Times New Roman"/>
          <w:b/>
          <w:bCs/>
          <w:sz w:val="32"/>
          <w:szCs w:val="32"/>
          <w:highlight w:val="none"/>
          <w:lang w:val="en-US" w:eastAsia="zh-CN"/>
        </w:rPr>
        <w:t xml:space="preserve">8. </w:t>
      </w:r>
      <w:bookmarkEnd w:id="47"/>
      <w:r>
        <w:rPr>
          <w:rFonts w:hint="eastAsia" w:ascii="Times New Roman" w:hAnsi="Times New Roman" w:eastAsia="宋体" w:cs="Times New Roman"/>
          <w:b/>
          <w:bCs/>
          <w:sz w:val="32"/>
          <w:szCs w:val="32"/>
          <w:highlight w:val="none"/>
          <w:lang w:val="en-US" w:eastAsia="zh-CN"/>
        </w:rPr>
        <w:t>联系方式</w:t>
      </w:r>
      <w:bookmarkEnd w:id="48"/>
      <w:bookmarkEnd w:id="49"/>
    </w:p>
    <w:p w14:paraId="6BC5C0B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招标人：连山壮族瑶族自治县广源能源有限公司</w:t>
      </w:r>
      <w:r>
        <w:rPr>
          <w:rFonts w:hint="eastAsia" w:ascii="宋体" w:hAnsi="宋体" w:eastAsia="宋体" w:cs="宋体"/>
          <w:sz w:val="24"/>
          <w:szCs w:val="24"/>
        </w:rPr>
        <w:tab/>
      </w:r>
    </w:p>
    <w:p w14:paraId="44D26B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地址：连山壮族瑶族自治县吉田镇勤政路原县政府会议中心（第三层）305室</w:t>
      </w:r>
    </w:p>
    <w:p w14:paraId="4587B2C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联系人：张先生</w:t>
      </w:r>
    </w:p>
    <w:p w14:paraId="5FA68A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0763-8718536</w:t>
      </w:r>
    </w:p>
    <w:p w14:paraId="2858FEC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CDD1C1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招标代理机构：清远市粤北招标采购有限公司</w:t>
      </w:r>
    </w:p>
    <w:p w14:paraId="25EFD65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地址：清远市新城凤翔大道23号东方天城花园一号楼21层15、17号 </w:t>
      </w:r>
    </w:p>
    <w:p w14:paraId="3A04980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联系人：欧先生</w:t>
      </w:r>
    </w:p>
    <w:p w14:paraId="4D2FEA45">
      <w:pPr>
        <w:jc w:val="left"/>
        <w:outlineLvl w:val="9"/>
        <w:rPr>
          <w:sz w:val="24"/>
          <w:szCs w:val="24"/>
        </w:rPr>
      </w:pPr>
      <w:r>
        <w:rPr>
          <w:rFonts w:hint="eastAsia"/>
          <w:sz w:val="24"/>
          <w:szCs w:val="24"/>
        </w:rPr>
        <w:t>电话：</w:t>
      </w:r>
      <w:r>
        <w:rPr>
          <w:rFonts w:hint="eastAsia" w:ascii="宋体" w:hAnsi="宋体" w:eastAsia="宋体" w:cs="宋体"/>
          <w:sz w:val="24"/>
          <w:szCs w:val="24"/>
        </w:rPr>
        <w:t>0763-3839580</w:t>
      </w:r>
    </w:p>
    <w:p w14:paraId="675C9E51">
      <w:pPr>
        <w:keepNext w:val="0"/>
        <w:keepLines w:val="0"/>
        <w:pageBreakBefore w:val="0"/>
        <w:kinsoku/>
        <w:wordWrap/>
        <w:overflowPunct/>
        <w:topLinePunct/>
        <w:autoSpaceDE/>
        <w:autoSpaceDN/>
        <w:bidi w:val="0"/>
        <w:adjustRightInd/>
        <w:snapToGrid/>
        <w:spacing w:line="360" w:lineRule="auto"/>
        <w:ind w:left="6791" w:hanging="7761" w:hangingChars="3234"/>
        <w:textAlignment w:val="auto"/>
        <w:outlineLvl w:val="9"/>
        <w:rPr>
          <w:rFonts w:hint="eastAsia" w:ascii="宋体" w:hAnsi="宋体" w:eastAsia="宋体" w:cs="宋体"/>
          <w:color w:val="auto"/>
          <w:sz w:val="24"/>
          <w:szCs w:val="24"/>
          <w:highlight w:val="none"/>
        </w:rPr>
      </w:pPr>
    </w:p>
    <w:p w14:paraId="64AB6363">
      <w:pPr>
        <w:keepNext w:val="0"/>
        <w:keepLines w:val="0"/>
        <w:pageBreakBefore w:val="0"/>
        <w:kinsoku/>
        <w:wordWrap/>
        <w:overflowPunct/>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ED0A77D">
      <w:pPr>
        <w:keepNext w:val="0"/>
        <w:keepLines w:val="0"/>
        <w:pageBreakBefore w:val="0"/>
        <w:kinsoku/>
        <w:wordWrap/>
        <w:overflowPunct/>
        <w:topLinePunct/>
        <w:autoSpaceDE/>
        <w:autoSpaceDN/>
        <w:bidi w:val="0"/>
        <w:adjustRightInd/>
        <w:snapToGrid/>
        <w:spacing w:line="360" w:lineRule="auto"/>
        <w:jc w:val="righ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lang w:eastAsia="zh-CN"/>
        </w:rPr>
        <w:t>日</w:t>
      </w:r>
    </w:p>
    <w:p w14:paraId="2A604002">
      <w:pPr>
        <w:outlineLvl w:val="9"/>
        <w:rPr>
          <w:highlight w:val="none"/>
        </w:rPr>
      </w:pPr>
    </w:p>
    <w:p w14:paraId="5F2496DF">
      <w:pPr>
        <w:shd w:val="clear" w:color="auto" w:fill="FFFFFF"/>
        <w:topLinePunct/>
        <w:snapToGrid w:val="0"/>
        <w:spacing w:line="360" w:lineRule="auto"/>
        <w:outlineLvl w:val="9"/>
        <w:rPr>
          <w:rFonts w:ascii="宋体" w:hAnsi="宋体" w:cs="宋体"/>
          <w:kern w:val="0"/>
          <w:sz w:val="24"/>
          <w:szCs w:val="24"/>
          <w:highlight w:val="none"/>
        </w:rPr>
      </w:pPr>
      <w:r>
        <w:rPr>
          <w:rFonts w:ascii="宋体" w:hAnsi="宋体" w:cs="宋体"/>
          <w:kern w:val="0"/>
          <w:sz w:val="24"/>
          <w:szCs w:val="24"/>
          <w:highlight w:val="none"/>
        </w:rPr>
        <w:br w:type="page"/>
      </w:r>
    </w:p>
    <w:p w14:paraId="3560F2AA">
      <w:pPr>
        <w:widowControl/>
        <w:adjustRightInd w:val="0"/>
        <w:snapToGrid w:val="0"/>
        <w:spacing w:line="400" w:lineRule="exact"/>
        <w:jc w:val="left"/>
        <w:outlineLvl w:val="9"/>
        <w:rPr>
          <w:rFonts w:hint="eastAsia" w:ascii="宋体" w:hAnsi="宋体" w:cs="宋体"/>
          <w:kern w:val="0"/>
          <w:sz w:val="24"/>
          <w:highlight w:val="none"/>
        </w:rPr>
        <w:sectPr>
          <w:pgSz w:w="11906" w:h="16838"/>
          <w:pgMar w:top="1440" w:right="1083" w:bottom="1440" w:left="1083" w:header="567" w:footer="992" w:gutter="0"/>
          <w:pgNumType w:fmt="decimal"/>
          <w:cols w:space="0" w:num="1"/>
          <w:rtlGutter w:val="0"/>
          <w:docGrid w:linePitch="312" w:charSpace="0"/>
        </w:sectPr>
      </w:pPr>
    </w:p>
    <w:p w14:paraId="3DE14529">
      <w:pPr>
        <w:keepNext w:val="0"/>
        <w:keepLines w:val="0"/>
        <w:pageBreakBefore w:val="0"/>
        <w:kinsoku/>
        <w:wordWrap/>
        <w:overflowPunct/>
        <w:autoSpaceDE/>
        <w:autoSpaceDN/>
        <w:bidi w:val="0"/>
        <w:adjustRightInd/>
        <w:snapToGrid/>
        <w:spacing w:line="360" w:lineRule="auto"/>
        <w:jc w:val="left"/>
        <w:textAlignment w:val="auto"/>
        <w:rPr>
          <w:color w:val="auto"/>
          <w:sz w:val="24"/>
          <w:szCs w:val="28"/>
          <w:highlight w:val="none"/>
        </w:rPr>
      </w:pPr>
      <w:r>
        <w:rPr>
          <w:rFonts w:hint="eastAsia" w:ascii="宋体" w:hAnsi="宋体"/>
          <w:color w:val="auto"/>
          <w:sz w:val="24"/>
          <w:szCs w:val="28"/>
          <w:highlight w:val="none"/>
        </w:rPr>
        <w:t>附件：</w:t>
      </w:r>
    </w:p>
    <w:p w14:paraId="1D1E0D55">
      <w:pPr>
        <w:spacing w:line="360" w:lineRule="auto"/>
        <w:jc w:val="center"/>
        <w:outlineLvl w:val="0"/>
        <w:rPr>
          <w:color w:val="auto"/>
          <w:sz w:val="30"/>
          <w:szCs w:val="30"/>
          <w:highlight w:val="none"/>
        </w:rPr>
      </w:pPr>
      <w:bookmarkStart w:id="50" w:name="_Toc513710045"/>
      <w:bookmarkEnd w:id="50"/>
      <w:bookmarkStart w:id="51" w:name="_Toc29777"/>
      <w:bookmarkEnd w:id="51"/>
      <w:bookmarkStart w:id="52" w:name="_Toc144974495"/>
      <w:bookmarkEnd w:id="52"/>
      <w:bookmarkStart w:id="53" w:name="_Toc247513950"/>
      <w:bookmarkEnd w:id="53"/>
      <w:bookmarkStart w:id="54" w:name="_Toc20440"/>
      <w:bookmarkEnd w:id="54"/>
      <w:bookmarkStart w:id="55" w:name="_Toc17586"/>
      <w:bookmarkEnd w:id="55"/>
      <w:bookmarkStart w:id="56" w:name="_Toc152042303"/>
      <w:bookmarkEnd w:id="56"/>
      <w:bookmarkStart w:id="57" w:name="_Toc503989571"/>
      <w:bookmarkEnd w:id="57"/>
      <w:bookmarkStart w:id="58" w:name="_Toc247527551"/>
      <w:bookmarkEnd w:id="58"/>
      <w:bookmarkStart w:id="59" w:name="_Toc18456"/>
      <w:bookmarkEnd w:id="59"/>
      <w:bookmarkStart w:id="60" w:name="_Toc300834947"/>
      <w:bookmarkEnd w:id="60"/>
      <w:bookmarkStart w:id="61" w:name="_Toc152045527"/>
      <w:bookmarkEnd w:id="61"/>
      <w:bookmarkStart w:id="62" w:name="_Toc9729"/>
      <w:bookmarkEnd w:id="62"/>
      <w:bookmarkStart w:id="63" w:name="_Toc21296"/>
      <w:bookmarkEnd w:id="63"/>
      <w:bookmarkStart w:id="64" w:name="_Toc25112"/>
      <w:bookmarkStart w:id="65" w:name="_Toc20824"/>
      <w:bookmarkStart w:id="66" w:name="_Toc4825"/>
      <w:bookmarkStart w:id="67" w:name="_Toc4723"/>
      <w:bookmarkStart w:id="68" w:name="_Toc32628"/>
      <w:r>
        <w:rPr>
          <w:rFonts w:hint="eastAsia" w:ascii="宋体" w:hAnsi="宋体"/>
          <w:color w:val="auto"/>
          <w:sz w:val="30"/>
          <w:szCs w:val="30"/>
          <w:highlight w:val="none"/>
        </w:rPr>
        <w:t>日程安排表</w:t>
      </w:r>
      <w:bookmarkEnd w:id="64"/>
      <w:bookmarkEnd w:id="65"/>
      <w:bookmarkEnd w:id="66"/>
      <w:bookmarkEnd w:id="67"/>
      <w:bookmarkEnd w:id="68"/>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15"/>
        <w:gridCol w:w="1888"/>
        <w:gridCol w:w="2786"/>
      </w:tblGrid>
      <w:tr w14:paraId="415E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572F60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等线"/>
                <w:color w:val="auto"/>
                <w:sz w:val="24"/>
                <w:szCs w:val="24"/>
                <w:highlight w:val="none"/>
              </w:rPr>
            </w:pPr>
            <w:r>
              <w:rPr>
                <w:rFonts w:hint="eastAsia" w:ascii="宋体" w:hAnsi="宋体" w:cs="等线"/>
                <w:color w:val="auto"/>
                <w:sz w:val="24"/>
                <w:szCs w:val="24"/>
                <w:highlight w:val="none"/>
              </w:rPr>
              <w:t>工程名称</w:t>
            </w:r>
          </w:p>
        </w:tc>
        <w:tc>
          <w:tcPr>
            <w:tcW w:w="2815" w:type="dxa"/>
            <w:tcBorders>
              <w:top w:val="single" w:color="auto" w:sz="4" w:space="0"/>
              <w:left w:val="nil"/>
              <w:bottom w:val="single" w:color="auto" w:sz="4" w:space="0"/>
              <w:right w:val="single" w:color="auto" w:sz="4" w:space="0"/>
            </w:tcBorders>
            <w:noWrap w:val="0"/>
            <w:vAlign w:val="center"/>
          </w:tcPr>
          <w:p w14:paraId="7EAA7FD2">
            <w:pPr>
              <w:keepNext w:val="0"/>
              <w:keepLines w:val="0"/>
              <w:pageBreakBefore w:val="0"/>
              <w:widowControl/>
              <w:kinsoku/>
              <w:wordWrap/>
              <w:overflowPunct/>
              <w:topLinePunct w:val="0"/>
              <w:autoSpaceDE/>
              <w:autoSpaceDN/>
              <w:bidi w:val="0"/>
              <w:adjustRightInd/>
              <w:snapToGrid/>
              <w:spacing w:line="360" w:lineRule="auto"/>
              <w:ind w:right="34" w:rightChars="16"/>
              <w:jc w:val="center"/>
              <w:textAlignment w:val="auto"/>
              <w:rPr>
                <w:rFonts w:hint="eastAsia" w:ascii="宋体" w:hAnsi="宋体" w:eastAsia="宋体" w:cs="等线"/>
                <w:color w:val="auto"/>
                <w:sz w:val="24"/>
                <w:szCs w:val="24"/>
                <w:highlight w:val="none"/>
                <w:lang w:eastAsia="zh-CN"/>
              </w:rPr>
            </w:pPr>
            <w:r>
              <w:rPr>
                <w:rFonts w:hint="eastAsia" w:ascii="宋体" w:hAnsi="宋体" w:eastAsia="宋体" w:cs="宋体"/>
                <w:bCs/>
                <w:color w:val="auto"/>
                <w:sz w:val="24"/>
                <w:szCs w:val="24"/>
                <w:highlight w:val="none"/>
                <w:lang w:eastAsia="zh-CN"/>
              </w:rPr>
              <w:t>连山壮族瑶族自治县公共建筑屋顶、露天停车位及其他可利用公共场所分布式光伏建设项目全过程造价咨询服务</w:t>
            </w:r>
          </w:p>
        </w:tc>
        <w:tc>
          <w:tcPr>
            <w:tcW w:w="1888" w:type="dxa"/>
            <w:tcBorders>
              <w:top w:val="single" w:color="auto" w:sz="4" w:space="0"/>
              <w:left w:val="nil"/>
              <w:bottom w:val="single" w:color="auto" w:sz="4" w:space="0"/>
              <w:right w:val="single" w:color="auto" w:sz="4" w:space="0"/>
            </w:tcBorders>
            <w:noWrap w:val="0"/>
            <w:vAlign w:val="center"/>
          </w:tcPr>
          <w:p w14:paraId="12BE5C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项目编号</w:t>
            </w:r>
          </w:p>
        </w:tc>
        <w:tc>
          <w:tcPr>
            <w:tcW w:w="2786" w:type="dxa"/>
            <w:tcBorders>
              <w:top w:val="single" w:color="auto" w:sz="4" w:space="0"/>
              <w:left w:val="nil"/>
              <w:bottom w:val="single" w:color="auto" w:sz="4" w:space="0"/>
              <w:right w:val="single" w:color="auto" w:sz="4" w:space="0"/>
            </w:tcBorders>
            <w:shd w:val="clear"/>
            <w:noWrap w:val="0"/>
            <w:vAlign w:val="center"/>
          </w:tcPr>
          <w:p w14:paraId="388A23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等线"/>
                <w:color w:val="auto"/>
                <w:kern w:val="2"/>
                <w:sz w:val="24"/>
                <w:szCs w:val="24"/>
                <w:highlight w:val="none"/>
                <w:lang w:val="en-US" w:eastAsia="zh-CN" w:bidi="ar-SA"/>
              </w:rPr>
            </w:pPr>
            <w:r>
              <w:rPr>
                <w:rFonts w:hint="eastAsia" w:ascii="宋体" w:hAnsi="宋体" w:cs="等线"/>
                <w:color w:val="auto"/>
                <w:sz w:val="24"/>
                <w:szCs w:val="24"/>
                <w:highlight w:val="none"/>
                <w:lang w:val="en-US" w:eastAsia="zh-CN"/>
              </w:rPr>
              <w:t xml:space="preserve">GC4418252024028 </w:t>
            </w:r>
          </w:p>
        </w:tc>
      </w:tr>
      <w:tr w14:paraId="2418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2CE65C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招标公告</w:t>
            </w:r>
          </w:p>
          <w:p w14:paraId="4592C6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开始时间</w:t>
            </w:r>
          </w:p>
        </w:tc>
        <w:tc>
          <w:tcPr>
            <w:tcW w:w="2815" w:type="dxa"/>
            <w:tcBorders>
              <w:top w:val="single" w:color="auto" w:sz="4" w:space="0"/>
              <w:left w:val="nil"/>
              <w:bottom w:val="single" w:color="auto" w:sz="4" w:space="0"/>
              <w:right w:val="single" w:color="auto" w:sz="4" w:space="0"/>
            </w:tcBorders>
            <w:noWrap w:val="0"/>
            <w:vAlign w:val="center"/>
          </w:tcPr>
          <w:p w14:paraId="7F616EBF">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 xml:space="preserve"> 日</w:t>
            </w:r>
          </w:p>
          <w:p w14:paraId="47020B7D">
            <w:pPr>
              <w:widowControl/>
              <w:adjustRightInd w:val="0"/>
              <w:snapToGrid w:val="0"/>
              <w:jc w:val="center"/>
              <w:rPr>
                <w:rFonts w:hint="eastAsia"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highlight w:val="none"/>
              </w:rPr>
              <w:t>分</w:t>
            </w:r>
          </w:p>
        </w:tc>
        <w:tc>
          <w:tcPr>
            <w:tcW w:w="1888" w:type="dxa"/>
            <w:tcBorders>
              <w:top w:val="single" w:color="auto" w:sz="4" w:space="0"/>
              <w:left w:val="nil"/>
              <w:bottom w:val="single" w:color="auto" w:sz="4" w:space="0"/>
              <w:right w:val="single" w:color="auto" w:sz="4" w:space="0"/>
            </w:tcBorders>
            <w:noWrap w:val="0"/>
            <w:vAlign w:val="center"/>
          </w:tcPr>
          <w:p w14:paraId="314894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招标公告</w:t>
            </w:r>
          </w:p>
          <w:p w14:paraId="4771F0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结束时间</w:t>
            </w:r>
          </w:p>
        </w:tc>
        <w:tc>
          <w:tcPr>
            <w:tcW w:w="2786" w:type="dxa"/>
            <w:tcBorders>
              <w:top w:val="single" w:color="auto" w:sz="4" w:space="0"/>
              <w:left w:val="nil"/>
              <w:bottom w:val="single" w:color="auto" w:sz="4" w:space="0"/>
              <w:right w:val="single" w:color="auto" w:sz="4" w:space="0"/>
            </w:tcBorders>
            <w:noWrap w:val="0"/>
            <w:vAlign w:val="center"/>
          </w:tcPr>
          <w:p w14:paraId="5B6FE2AB">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2024年 </w:t>
            </w:r>
            <w:r>
              <w:rPr>
                <w:rFonts w:hint="eastAsia" w:ascii="宋体" w:hAnsi="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 xml:space="preserve"> 日</w:t>
            </w:r>
          </w:p>
          <w:p w14:paraId="600A6430">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highlight w:val="none"/>
              </w:rPr>
              <w:t>分</w:t>
            </w:r>
          </w:p>
        </w:tc>
      </w:tr>
      <w:tr w14:paraId="7AE0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113342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投标人提问</w:t>
            </w:r>
          </w:p>
          <w:p w14:paraId="5FB233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开始时间</w:t>
            </w:r>
          </w:p>
        </w:tc>
        <w:tc>
          <w:tcPr>
            <w:tcW w:w="2815" w:type="dxa"/>
            <w:tcBorders>
              <w:top w:val="single" w:color="auto" w:sz="4" w:space="0"/>
              <w:left w:val="nil"/>
              <w:bottom w:val="single" w:color="auto" w:sz="4" w:space="0"/>
              <w:right w:val="single" w:color="auto" w:sz="4" w:space="0"/>
            </w:tcBorders>
            <w:noWrap w:val="0"/>
            <w:vAlign w:val="center"/>
          </w:tcPr>
          <w:p w14:paraId="49BB6C20">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2024年 </w:t>
            </w:r>
            <w:r>
              <w:rPr>
                <w:rFonts w:hint="eastAsia" w:ascii="宋体" w:hAnsi="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lang w:val="en-US" w:eastAsia="zh-CN"/>
              </w:rPr>
              <w:t>日</w:t>
            </w:r>
          </w:p>
          <w:p w14:paraId="2136C9CF">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highlight w:val="none"/>
              </w:rPr>
              <w:t>分</w:t>
            </w:r>
          </w:p>
        </w:tc>
        <w:tc>
          <w:tcPr>
            <w:tcW w:w="1888" w:type="dxa"/>
            <w:tcBorders>
              <w:top w:val="single" w:color="auto" w:sz="4" w:space="0"/>
              <w:left w:val="nil"/>
              <w:bottom w:val="single" w:color="auto" w:sz="4" w:space="0"/>
              <w:right w:val="single" w:color="auto" w:sz="4" w:space="0"/>
            </w:tcBorders>
            <w:noWrap w:val="0"/>
            <w:vAlign w:val="center"/>
          </w:tcPr>
          <w:p w14:paraId="4D5AE2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投标人提问结束时间</w:t>
            </w:r>
          </w:p>
        </w:tc>
        <w:tc>
          <w:tcPr>
            <w:tcW w:w="2786" w:type="dxa"/>
            <w:tcBorders>
              <w:top w:val="single" w:color="auto" w:sz="4" w:space="0"/>
              <w:left w:val="nil"/>
              <w:bottom w:val="single" w:color="auto" w:sz="4" w:space="0"/>
              <w:right w:val="single" w:color="auto" w:sz="4" w:space="0"/>
            </w:tcBorders>
            <w:noWrap w:val="0"/>
            <w:vAlign w:val="center"/>
          </w:tcPr>
          <w:p w14:paraId="6D502EFB">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2024年 </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日</w:t>
            </w:r>
          </w:p>
          <w:p w14:paraId="4F5ABDD3">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highlight w:val="none"/>
              </w:rPr>
              <w:t>分</w:t>
            </w:r>
          </w:p>
        </w:tc>
      </w:tr>
      <w:tr w14:paraId="5406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1F7173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保证金到帐</w:t>
            </w:r>
          </w:p>
          <w:p w14:paraId="3958AA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截止时间</w:t>
            </w:r>
          </w:p>
        </w:tc>
        <w:tc>
          <w:tcPr>
            <w:tcW w:w="2815" w:type="dxa"/>
            <w:tcBorders>
              <w:top w:val="single" w:color="auto" w:sz="4" w:space="0"/>
              <w:left w:val="nil"/>
              <w:bottom w:val="single" w:color="auto" w:sz="4" w:space="0"/>
              <w:right w:val="single" w:color="auto" w:sz="4" w:space="0"/>
            </w:tcBorders>
            <w:noWrap w:val="0"/>
            <w:vAlign w:val="center"/>
          </w:tcPr>
          <w:p w14:paraId="6030E0B0">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2024年 </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日</w:t>
            </w:r>
          </w:p>
          <w:p w14:paraId="3F588AA6">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highlight w:val="none"/>
              </w:rPr>
              <w:t>分</w:t>
            </w:r>
          </w:p>
        </w:tc>
        <w:tc>
          <w:tcPr>
            <w:tcW w:w="1888" w:type="dxa"/>
            <w:tcBorders>
              <w:top w:val="single" w:color="auto" w:sz="4" w:space="0"/>
              <w:left w:val="nil"/>
              <w:bottom w:val="single" w:color="auto" w:sz="4" w:space="0"/>
              <w:right w:val="single" w:color="auto" w:sz="4" w:space="0"/>
            </w:tcBorders>
            <w:noWrap w:val="0"/>
            <w:vAlign w:val="center"/>
          </w:tcPr>
          <w:p w14:paraId="018205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p>
        </w:tc>
        <w:tc>
          <w:tcPr>
            <w:tcW w:w="2786" w:type="dxa"/>
            <w:tcBorders>
              <w:top w:val="single" w:color="auto" w:sz="4" w:space="0"/>
              <w:left w:val="nil"/>
              <w:bottom w:val="single" w:color="auto" w:sz="4" w:space="0"/>
              <w:right w:val="single" w:color="auto" w:sz="4" w:space="0"/>
            </w:tcBorders>
            <w:noWrap w:val="0"/>
            <w:vAlign w:val="center"/>
          </w:tcPr>
          <w:p w14:paraId="23578FB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等线"/>
                <w:color w:val="auto"/>
                <w:sz w:val="24"/>
                <w:szCs w:val="24"/>
                <w:highlight w:val="none"/>
              </w:rPr>
            </w:pPr>
          </w:p>
        </w:tc>
      </w:tr>
      <w:tr w14:paraId="1DA9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1B515D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递交投标文件开始时间</w:t>
            </w:r>
          </w:p>
        </w:tc>
        <w:tc>
          <w:tcPr>
            <w:tcW w:w="2815" w:type="dxa"/>
            <w:tcBorders>
              <w:top w:val="single" w:color="auto" w:sz="4" w:space="0"/>
              <w:left w:val="nil"/>
              <w:bottom w:val="single" w:color="auto" w:sz="4" w:space="0"/>
              <w:right w:val="single" w:color="auto" w:sz="4" w:space="0"/>
            </w:tcBorders>
            <w:noWrap w:val="0"/>
            <w:vAlign w:val="center"/>
          </w:tcPr>
          <w:p w14:paraId="32CF4EB2">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p>
          <w:p w14:paraId="524017AE">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highlight w:val="none"/>
              </w:rPr>
              <w:t>分</w:t>
            </w:r>
          </w:p>
        </w:tc>
        <w:tc>
          <w:tcPr>
            <w:tcW w:w="1888" w:type="dxa"/>
            <w:tcBorders>
              <w:top w:val="single" w:color="auto" w:sz="4" w:space="0"/>
              <w:left w:val="nil"/>
              <w:bottom w:val="single" w:color="auto" w:sz="4" w:space="0"/>
              <w:right w:val="single" w:color="auto" w:sz="4" w:space="0"/>
            </w:tcBorders>
            <w:noWrap w:val="0"/>
            <w:vAlign w:val="center"/>
          </w:tcPr>
          <w:p w14:paraId="6753C9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递交投标文件截止时间</w:t>
            </w:r>
          </w:p>
        </w:tc>
        <w:tc>
          <w:tcPr>
            <w:tcW w:w="2786" w:type="dxa"/>
            <w:tcBorders>
              <w:top w:val="single" w:color="auto" w:sz="4" w:space="0"/>
              <w:left w:val="nil"/>
              <w:bottom w:val="single" w:color="auto" w:sz="4" w:space="0"/>
              <w:right w:val="single" w:color="auto" w:sz="4" w:space="0"/>
            </w:tcBorders>
            <w:noWrap w:val="0"/>
            <w:vAlign w:val="center"/>
          </w:tcPr>
          <w:p w14:paraId="2F71D2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202</w:t>
            </w:r>
            <w:r>
              <w:rPr>
                <w:rFonts w:hint="eastAsia" w:ascii="宋体" w:hAnsi="宋体" w:cs="等线"/>
                <w:color w:val="auto"/>
                <w:sz w:val="24"/>
                <w:szCs w:val="24"/>
                <w:highlight w:val="none"/>
                <w:lang w:val="en-US" w:eastAsia="zh-CN"/>
              </w:rPr>
              <w:t>4</w:t>
            </w:r>
            <w:r>
              <w:rPr>
                <w:rFonts w:hint="eastAsia" w:ascii="宋体" w:hAnsi="宋体" w:cs="等线"/>
                <w:color w:val="auto"/>
                <w:sz w:val="24"/>
                <w:szCs w:val="24"/>
                <w:highlight w:val="none"/>
              </w:rPr>
              <w:t>年</w:t>
            </w:r>
            <w:r>
              <w:rPr>
                <w:rFonts w:hint="eastAsia" w:ascii="宋体" w:hAnsi="宋体" w:cs="等线"/>
                <w:color w:val="auto"/>
                <w:sz w:val="24"/>
                <w:szCs w:val="24"/>
                <w:highlight w:val="none"/>
                <w:lang w:val="en-US" w:eastAsia="zh-CN"/>
              </w:rPr>
              <w:t xml:space="preserve">12 </w:t>
            </w:r>
            <w:r>
              <w:rPr>
                <w:rFonts w:hint="eastAsia" w:ascii="宋体" w:hAnsi="宋体" w:cs="等线"/>
                <w:color w:val="auto"/>
                <w:sz w:val="24"/>
                <w:szCs w:val="24"/>
                <w:highlight w:val="none"/>
              </w:rPr>
              <w:t>月</w:t>
            </w:r>
            <w:r>
              <w:rPr>
                <w:rFonts w:hint="eastAsia" w:ascii="宋体" w:hAnsi="宋体" w:cs="等线"/>
                <w:color w:val="auto"/>
                <w:sz w:val="24"/>
                <w:szCs w:val="24"/>
                <w:highlight w:val="none"/>
                <w:lang w:val="en-US" w:eastAsia="zh-CN"/>
              </w:rPr>
              <w:t xml:space="preserve"> 18</w:t>
            </w:r>
            <w:r>
              <w:rPr>
                <w:rFonts w:hint="eastAsia" w:ascii="宋体" w:hAnsi="宋体" w:cs="等线"/>
                <w:color w:val="auto"/>
                <w:sz w:val="24"/>
                <w:szCs w:val="24"/>
                <w:highlight w:val="none"/>
              </w:rPr>
              <w:t>日</w:t>
            </w:r>
          </w:p>
          <w:p w14:paraId="24A213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等线"/>
                <w:color w:val="auto"/>
                <w:sz w:val="24"/>
                <w:szCs w:val="24"/>
                <w:highlight w:val="none"/>
                <w:lang w:val="en-US" w:eastAsia="zh-CN"/>
              </w:rPr>
            </w:pPr>
            <w:r>
              <w:rPr>
                <w:rFonts w:hint="eastAsia" w:ascii="宋体" w:hAnsi="宋体" w:cs="等线"/>
                <w:color w:val="auto"/>
                <w:sz w:val="24"/>
                <w:szCs w:val="24"/>
                <w:highlight w:val="none"/>
                <w:lang w:val="en-US" w:eastAsia="zh-CN"/>
              </w:rPr>
              <w:t>15</w:t>
            </w:r>
            <w:r>
              <w:rPr>
                <w:rFonts w:hint="eastAsia" w:ascii="宋体" w:hAnsi="宋体" w:cs="宋体"/>
                <w:color w:val="auto"/>
                <w:sz w:val="24"/>
                <w:highlight w:val="none"/>
              </w:rPr>
              <w:t>时</w:t>
            </w:r>
            <w:r>
              <w:rPr>
                <w:rFonts w:hint="eastAsia" w:ascii="宋体" w:hAnsi="宋体" w:cs="等线"/>
                <w:color w:val="auto"/>
                <w:sz w:val="24"/>
                <w:szCs w:val="24"/>
                <w:highlight w:val="none"/>
                <w:lang w:val="en-US" w:eastAsia="zh-CN"/>
              </w:rPr>
              <w:t>0</w:t>
            </w:r>
            <w:r>
              <w:rPr>
                <w:rFonts w:hint="eastAsia" w:ascii="宋体" w:hAnsi="宋体" w:cs="等线"/>
                <w:color w:val="auto"/>
                <w:sz w:val="24"/>
                <w:szCs w:val="24"/>
                <w:highlight w:val="none"/>
              </w:rPr>
              <w:t>0</w:t>
            </w:r>
            <w:r>
              <w:rPr>
                <w:rFonts w:hint="eastAsia" w:ascii="宋体" w:hAnsi="宋体" w:cs="宋体"/>
                <w:color w:val="auto"/>
                <w:sz w:val="24"/>
                <w:highlight w:val="none"/>
              </w:rPr>
              <w:t>分</w:t>
            </w:r>
          </w:p>
        </w:tc>
      </w:tr>
      <w:tr w14:paraId="3D4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39CC1E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开标时间</w:t>
            </w:r>
          </w:p>
        </w:tc>
        <w:tc>
          <w:tcPr>
            <w:tcW w:w="2815" w:type="dxa"/>
            <w:tcBorders>
              <w:top w:val="single" w:color="auto" w:sz="4" w:space="0"/>
              <w:left w:val="nil"/>
              <w:bottom w:val="single" w:color="auto" w:sz="4" w:space="0"/>
              <w:right w:val="single" w:color="auto" w:sz="4" w:space="0"/>
            </w:tcBorders>
            <w:noWrap w:val="0"/>
            <w:vAlign w:val="center"/>
          </w:tcPr>
          <w:p w14:paraId="7C8CE3B0">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日</w:t>
            </w:r>
          </w:p>
          <w:p w14:paraId="7555AA52">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highlight w:val="none"/>
              </w:rPr>
              <w:t>分</w:t>
            </w:r>
          </w:p>
        </w:tc>
        <w:tc>
          <w:tcPr>
            <w:tcW w:w="1888" w:type="dxa"/>
            <w:tcBorders>
              <w:top w:val="single" w:color="auto" w:sz="4" w:space="0"/>
              <w:left w:val="nil"/>
              <w:bottom w:val="single" w:color="auto" w:sz="4" w:space="0"/>
              <w:right w:val="single" w:color="auto" w:sz="4" w:space="0"/>
            </w:tcBorders>
            <w:noWrap w:val="0"/>
            <w:vAlign w:val="center"/>
          </w:tcPr>
          <w:p w14:paraId="703954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开标地点</w:t>
            </w:r>
          </w:p>
        </w:tc>
        <w:tc>
          <w:tcPr>
            <w:tcW w:w="2786" w:type="dxa"/>
            <w:tcBorders>
              <w:top w:val="single" w:color="auto" w:sz="4" w:space="0"/>
              <w:left w:val="nil"/>
              <w:bottom w:val="single" w:color="auto" w:sz="4" w:space="0"/>
              <w:right w:val="single" w:color="auto" w:sz="4" w:space="0"/>
            </w:tcBorders>
            <w:noWrap w:val="0"/>
            <w:vAlign w:val="center"/>
          </w:tcPr>
          <w:p w14:paraId="300875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等线"/>
                <w:color w:val="auto"/>
                <w:sz w:val="24"/>
                <w:szCs w:val="24"/>
                <w:highlight w:val="none"/>
                <w:lang w:val="en-US" w:eastAsia="zh-CN"/>
              </w:rPr>
            </w:pPr>
            <w:r>
              <w:rPr>
                <w:rFonts w:hint="eastAsia" w:ascii="宋体" w:hAnsi="宋体" w:eastAsia="宋体" w:cs="等线"/>
                <w:color w:val="auto"/>
                <w:sz w:val="24"/>
                <w:szCs w:val="24"/>
                <w:highlight w:val="none"/>
              </w:rPr>
              <w:t>清远市公共资源交易信息网网上开标大</w:t>
            </w:r>
            <w:r>
              <w:rPr>
                <w:rFonts w:hint="eastAsia" w:ascii="宋体" w:hAnsi="宋体" w:eastAsia="宋体" w:cs="等线"/>
                <w:color w:val="auto"/>
                <w:sz w:val="24"/>
                <w:szCs w:val="24"/>
                <w:highlight w:val="none"/>
                <w:lang w:val="en-US" w:eastAsia="zh-CN"/>
              </w:rPr>
              <w:t>厅</w:t>
            </w:r>
          </w:p>
          <w:p w14:paraId="3830E0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等线"/>
                <w:color w:val="auto"/>
                <w:sz w:val="24"/>
                <w:szCs w:val="24"/>
                <w:highlight w:val="none"/>
              </w:rPr>
            </w:pPr>
            <w:r>
              <w:rPr>
                <w:rFonts w:hint="eastAsia" w:ascii="宋体" w:hAnsi="宋体" w:eastAsia="宋体" w:cs="等线"/>
                <w:color w:val="auto"/>
                <w:sz w:val="24"/>
                <w:szCs w:val="24"/>
                <w:highlight w:val="none"/>
              </w:rPr>
              <w:t>（https://www.qyggzy.cn/）</w:t>
            </w:r>
          </w:p>
        </w:tc>
      </w:tr>
      <w:tr w14:paraId="0CDB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0D2474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评标时间</w:t>
            </w:r>
          </w:p>
        </w:tc>
        <w:tc>
          <w:tcPr>
            <w:tcW w:w="2815" w:type="dxa"/>
            <w:tcBorders>
              <w:top w:val="single" w:color="auto" w:sz="4" w:space="0"/>
              <w:left w:val="nil"/>
              <w:bottom w:val="single" w:color="auto" w:sz="4" w:space="0"/>
              <w:right w:val="single" w:color="auto" w:sz="4" w:space="0"/>
            </w:tcBorders>
            <w:noWrap w:val="0"/>
            <w:vAlign w:val="center"/>
          </w:tcPr>
          <w:p w14:paraId="57EF6C22">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2024年 </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 xml:space="preserve"> 日</w:t>
            </w:r>
          </w:p>
          <w:p w14:paraId="6BB8F2E9">
            <w:pPr>
              <w:widowControl/>
              <w:adjustRightInd w:val="0"/>
              <w:snapToGrid w:val="0"/>
              <w:jc w:val="center"/>
              <w:rPr>
                <w:rFonts w:hint="eastAsia" w:ascii="宋体" w:hAnsi="宋体" w:eastAsia="宋体" w:cs="等线"/>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highlight w:val="none"/>
              </w:rPr>
              <w:t>分</w:t>
            </w:r>
          </w:p>
        </w:tc>
        <w:tc>
          <w:tcPr>
            <w:tcW w:w="1888" w:type="dxa"/>
            <w:tcBorders>
              <w:top w:val="single" w:color="auto" w:sz="4" w:space="0"/>
              <w:left w:val="nil"/>
              <w:bottom w:val="single" w:color="auto" w:sz="4" w:space="0"/>
              <w:right w:val="single" w:color="auto" w:sz="4" w:space="0"/>
            </w:tcBorders>
            <w:noWrap w:val="0"/>
            <w:vAlign w:val="center"/>
          </w:tcPr>
          <w:p w14:paraId="3AFB59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等线"/>
                <w:color w:val="auto"/>
                <w:sz w:val="24"/>
                <w:szCs w:val="24"/>
                <w:highlight w:val="none"/>
              </w:rPr>
            </w:pPr>
            <w:r>
              <w:rPr>
                <w:rFonts w:hint="eastAsia" w:ascii="宋体" w:hAnsi="宋体" w:cs="等线"/>
                <w:color w:val="auto"/>
                <w:sz w:val="24"/>
                <w:szCs w:val="24"/>
                <w:highlight w:val="none"/>
              </w:rPr>
              <w:t>评标地点</w:t>
            </w:r>
          </w:p>
        </w:tc>
        <w:tc>
          <w:tcPr>
            <w:tcW w:w="2786" w:type="dxa"/>
            <w:tcBorders>
              <w:top w:val="single" w:color="auto" w:sz="4" w:space="0"/>
              <w:left w:val="nil"/>
              <w:bottom w:val="single" w:color="auto" w:sz="4" w:space="0"/>
              <w:right w:val="single" w:color="auto" w:sz="4" w:space="0"/>
            </w:tcBorders>
            <w:noWrap w:val="0"/>
            <w:vAlign w:val="center"/>
          </w:tcPr>
          <w:p w14:paraId="30A05C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等线"/>
                <w:color w:val="auto"/>
                <w:sz w:val="24"/>
                <w:szCs w:val="24"/>
                <w:highlight w:val="none"/>
              </w:rPr>
            </w:pPr>
            <w:r>
              <w:rPr>
                <w:rFonts w:hint="eastAsia" w:ascii="宋体" w:hAnsi="宋体" w:eastAsia="宋体" w:cs="等线"/>
                <w:color w:val="auto"/>
                <w:sz w:val="24"/>
                <w:szCs w:val="24"/>
                <w:highlight w:val="none"/>
              </w:rPr>
              <w:t>连山壮族瑶族自治县政务服务中心9楼评标室</w:t>
            </w:r>
          </w:p>
        </w:tc>
      </w:tr>
    </w:tbl>
    <w:p w14:paraId="2D3D1EA8">
      <w:pPr>
        <w:widowControl/>
        <w:adjustRightInd w:val="0"/>
        <w:snapToGrid w:val="0"/>
        <w:spacing w:line="400" w:lineRule="exact"/>
        <w:jc w:val="left"/>
        <w:rPr>
          <w:rFonts w:hint="eastAsia" w:ascii="宋体" w:hAnsi="宋体" w:cs="宋体"/>
          <w:kern w:val="0"/>
          <w:sz w:val="24"/>
          <w:highlight w:val="none"/>
        </w:rPr>
        <w:sectPr>
          <w:pgSz w:w="11906" w:h="16838"/>
          <w:pgMar w:top="1440" w:right="1083" w:bottom="1440" w:left="1083" w:header="567" w:footer="992" w:gutter="0"/>
          <w:pgNumType w:fmt="decimal"/>
          <w:cols w:space="0" w:num="1"/>
          <w:rtlGutter w:val="0"/>
          <w:docGrid w:linePitch="312" w:charSpace="0"/>
        </w:sectPr>
      </w:pPr>
    </w:p>
    <w:p w14:paraId="108CE0CD">
      <w:pPr>
        <w:pStyle w:val="3"/>
        <w:spacing w:line="360" w:lineRule="auto"/>
        <w:jc w:val="center"/>
        <w:rPr>
          <w:rFonts w:hint="eastAsia" w:ascii="宋体" w:hAnsi="宋体" w:cs="宋体"/>
          <w:color w:val="auto"/>
          <w:highlight w:val="none"/>
        </w:rPr>
      </w:pPr>
      <w:bookmarkStart w:id="69" w:name="_Toc11304"/>
      <w:bookmarkStart w:id="70" w:name="_Toc9052"/>
      <w:r>
        <w:rPr>
          <w:rFonts w:hint="eastAsia" w:ascii="宋体" w:hAnsi="宋体" w:cs="宋体"/>
          <w:b/>
          <w:bCs w:val="0"/>
          <w:color w:val="auto"/>
          <w:highlight w:val="none"/>
        </w:rPr>
        <w:t>第二章 投标人须知</w:t>
      </w:r>
      <w:bookmarkEnd w:id="69"/>
      <w:bookmarkEnd w:id="70"/>
    </w:p>
    <w:p w14:paraId="0A5A4020">
      <w:pPr>
        <w:pStyle w:val="4"/>
        <w:spacing w:beforeLines="0" w:afterLines="0" w:line="240" w:lineRule="auto"/>
        <w:jc w:val="center"/>
        <w:rPr>
          <w:rFonts w:hint="eastAsia" w:ascii="宋体" w:hAnsi="宋体" w:eastAsia="宋体" w:cs="宋体"/>
          <w:bCs/>
          <w:color w:val="auto"/>
          <w:szCs w:val="32"/>
          <w:highlight w:val="none"/>
        </w:rPr>
      </w:pPr>
      <w:bookmarkStart w:id="71" w:name="_Toc152042304"/>
      <w:bookmarkStart w:id="72" w:name="_Toc247527552"/>
      <w:bookmarkStart w:id="73" w:name="_Toc247513951"/>
      <w:bookmarkStart w:id="74" w:name="_Toc152045528"/>
      <w:bookmarkStart w:id="75" w:name="_Toc47646334"/>
      <w:bookmarkStart w:id="76" w:name="_Toc144974496"/>
      <w:r>
        <w:rPr>
          <w:rFonts w:hint="eastAsia" w:ascii="宋体" w:hAnsi="宋体" w:eastAsia="宋体" w:cs="宋体"/>
          <w:bCs/>
          <w:color w:val="auto"/>
          <w:szCs w:val="32"/>
          <w:highlight w:val="none"/>
        </w:rPr>
        <w:t>投标人须知前附表</w:t>
      </w:r>
      <w:bookmarkEnd w:id="71"/>
      <w:bookmarkEnd w:id="72"/>
      <w:bookmarkEnd w:id="73"/>
      <w:bookmarkEnd w:id="74"/>
      <w:bookmarkEnd w:id="75"/>
      <w:bookmarkEnd w:id="76"/>
    </w:p>
    <w:tbl>
      <w:tblPr>
        <w:tblStyle w:val="22"/>
        <w:tblW w:w="0" w:type="auto"/>
        <w:tblInd w:w="0" w:type="dxa"/>
        <w:tblLayout w:type="fixed"/>
        <w:tblCellMar>
          <w:top w:w="0" w:type="dxa"/>
          <w:left w:w="108" w:type="dxa"/>
          <w:bottom w:w="0" w:type="dxa"/>
          <w:right w:w="108" w:type="dxa"/>
        </w:tblCellMar>
      </w:tblPr>
      <w:tblGrid>
        <w:gridCol w:w="978"/>
        <w:gridCol w:w="2259"/>
        <w:gridCol w:w="6617"/>
      </w:tblGrid>
      <w:tr w14:paraId="65001316">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6B3CC2E">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条款号</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C94088F">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条  款  名  称</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4587BA7">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编  列  内  容</w:t>
            </w:r>
          </w:p>
        </w:tc>
      </w:tr>
      <w:tr w14:paraId="30B62824">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81426A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F0EBC00">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招标单位</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8D37440">
            <w:pPr>
              <w:spacing w:line="4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名称：</w:t>
            </w:r>
            <w:r>
              <w:rPr>
                <w:rFonts w:hint="eastAsia" w:asciiTheme="majorEastAsia" w:hAnsiTheme="majorEastAsia" w:eastAsiaTheme="majorEastAsia" w:cstheme="majorEastAsia"/>
                <w:color w:val="auto"/>
                <w:sz w:val="24"/>
                <w:szCs w:val="24"/>
                <w:highlight w:val="none"/>
                <w:lang w:eastAsia="zh-CN"/>
              </w:rPr>
              <w:t>连山壮族瑶族自治县广源能源有限公司</w:t>
            </w:r>
          </w:p>
          <w:p w14:paraId="6C72FBAB">
            <w:pPr>
              <w:spacing w:line="4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地址：</w:t>
            </w:r>
            <w:r>
              <w:rPr>
                <w:rFonts w:hint="eastAsia" w:asciiTheme="majorEastAsia" w:hAnsiTheme="majorEastAsia" w:eastAsiaTheme="majorEastAsia" w:cstheme="majorEastAsia"/>
                <w:color w:val="auto"/>
                <w:sz w:val="24"/>
                <w:szCs w:val="24"/>
                <w:highlight w:val="none"/>
                <w:lang w:val="en-US" w:eastAsia="zh-CN"/>
              </w:rPr>
              <w:t>连山壮族瑶族自治县吉田镇勤政路原县政府会议中心（第三层）305室</w:t>
            </w:r>
          </w:p>
          <w:p w14:paraId="35935D53">
            <w:pPr>
              <w:spacing w:line="4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联</w:t>
            </w:r>
            <w:r>
              <w:rPr>
                <w:rFonts w:hint="eastAsia" w:asciiTheme="majorEastAsia" w:hAnsiTheme="majorEastAsia" w:eastAsiaTheme="majorEastAsia" w:cstheme="majorEastAsia"/>
                <w:color w:val="auto"/>
                <w:sz w:val="24"/>
                <w:szCs w:val="24"/>
                <w:highlight w:val="none"/>
                <w:lang w:eastAsia="zh-CN"/>
              </w:rPr>
              <w:t>系人：张先生</w:t>
            </w:r>
          </w:p>
          <w:p w14:paraId="7423F508">
            <w:pPr>
              <w:spacing w:line="4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电话：</w:t>
            </w:r>
            <w:r>
              <w:rPr>
                <w:rFonts w:hint="eastAsia" w:asciiTheme="majorEastAsia" w:hAnsiTheme="majorEastAsia" w:eastAsiaTheme="majorEastAsia" w:cstheme="majorEastAsia"/>
                <w:color w:val="auto"/>
                <w:sz w:val="24"/>
                <w:szCs w:val="24"/>
                <w:highlight w:val="none"/>
                <w:lang w:val="en-US" w:eastAsia="zh-CN"/>
              </w:rPr>
              <w:t>0763-8718536</w:t>
            </w:r>
          </w:p>
        </w:tc>
      </w:tr>
      <w:tr w14:paraId="1CEAA2AD">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F687F2A">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1.1.3</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7B506E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招标代理机构</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B83942B">
            <w:pPr>
              <w:spacing w:line="4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名称：</w:t>
            </w:r>
            <w:r>
              <w:rPr>
                <w:rFonts w:hint="eastAsia" w:asciiTheme="majorEastAsia" w:hAnsiTheme="majorEastAsia" w:eastAsiaTheme="majorEastAsia" w:cstheme="majorEastAsia"/>
                <w:color w:val="auto"/>
                <w:sz w:val="24"/>
                <w:szCs w:val="24"/>
                <w:highlight w:val="none"/>
                <w:lang w:eastAsia="zh-CN"/>
              </w:rPr>
              <w:t>清远市粤北招标采购有限公司</w:t>
            </w:r>
          </w:p>
          <w:p w14:paraId="4D150269">
            <w:pPr>
              <w:spacing w:line="4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 xml:space="preserve">地址：清远市新城凤翔大道23号东方天城花园一号楼21层15、17号   </w:t>
            </w:r>
          </w:p>
          <w:p w14:paraId="264AC334">
            <w:pPr>
              <w:spacing w:line="4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联系人：</w:t>
            </w:r>
            <w:r>
              <w:rPr>
                <w:rFonts w:hint="eastAsia" w:asciiTheme="majorEastAsia" w:hAnsiTheme="majorEastAsia" w:eastAsiaTheme="majorEastAsia" w:cstheme="majorEastAsia"/>
                <w:color w:val="auto"/>
                <w:sz w:val="24"/>
                <w:szCs w:val="24"/>
                <w:highlight w:val="none"/>
                <w:lang w:val="en-US" w:eastAsia="zh-CN"/>
              </w:rPr>
              <w:t>欧先生</w:t>
            </w:r>
          </w:p>
          <w:p w14:paraId="7C2ACED0">
            <w:pPr>
              <w:spacing w:line="400" w:lineRule="exact"/>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eastAsia="zh-CN"/>
              </w:rPr>
              <w:t>电话：0763-3839580</w:t>
            </w:r>
          </w:p>
        </w:tc>
      </w:tr>
      <w:tr w14:paraId="4E3B3AAF">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C8A9E11">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1.1.4</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FC906FF">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项目名称</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BEF83FA">
            <w:pP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eastAsia="zh-CN"/>
              </w:rPr>
              <w:t>连山壮族瑶族自治县公共建筑屋顶、露天停车位及其他可利用公共场所分布式光伏建设项目全过程造价咨询服务</w:t>
            </w:r>
          </w:p>
        </w:tc>
      </w:tr>
      <w:tr w14:paraId="299153B2">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2DD365D">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1.1.5</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79DF91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建设地点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50424BB">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广东省清远市连山壮族瑶族自治县县域</w:t>
            </w:r>
          </w:p>
        </w:tc>
      </w:tr>
      <w:tr w14:paraId="4945A8C2">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E285EE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26D2E2A">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资金来源及比例</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5D36DBC">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由招标人企业自筹解决</w:t>
            </w:r>
            <w:r>
              <w:rPr>
                <w:rFonts w:hint="eastAsia" w:asciiTheme="majorEastAsia" w:hAnsiTheme="majorEastAsia" w:eastAsiaTheme="majorEastAsia" w:cstheme="majorEastAsia"/>
                <w:color w:val="auto"/>
                <w:sz w:val="24"/>
                <w:szCs w:val="24"/>
                <w:highlight w:val="none"/>
              </w:rPr>
              <w:t>，项目出资比例为100%</w:t>
            </w:r>
          </w:p>
        </w:tc>
      </w:tr>
      <w:tr w14:paraId="2D5F2A01">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33B687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465F2C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资金落实情况</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1F5D4E2">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已落实。</w:t>
            </w:r>
          </w:p>
        </w:tc>
      </w:tr>
      <w:tr w14:paraId="0E220841">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1480520">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3B4DAAF">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招标范围</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65A59BC">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详见招标公告</w:t>
            </w:r>
            <w:r>
              <w:rPr>
                <w:rFonts w:hint="eastAsia" w:asciiTheme="majorEastAsia" w:hAnsiTheme="majorEastAsia" w:eastAsiaTheme="majorEastAsia" w:cstheme="majorEastAsia"/>
                <w:color w:val="auto"/>
                <w:sz w:val="24"/>
                <w:szCs w:val="24"/>
                <w:highlight w:val="none"/>
                <w:lang w:eastAsia="zh-CN"/>
              </w:rPr>
              <w:t>。</w:t>
            </w:r>
          </w:p>
        </w:tc>
      </w:tr>
      <w:tr w14:paraId="44A07ECF">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B404A2D">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13AD0A8">
            <w:pPr>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服务期限</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2000DDC">
            <w:pPr>
              <w:widowControl/>
              <w:spacing w:line="360" w:lineRule="auto"/>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自收到招标人通知开始之日起至合同约定造价咨询服务内容全部完成止。招标人根据实际情况，有权对本项目服务期限进行适当调整。</w:t>
            </w:r>
          </w:p>
        </w:tc>
      </w:tr>
      <w:tr w14:paraId="56BB84EF">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E9572D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1.3.3</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30A00D1">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质量标准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F3E80B9">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合格。</w:t>
            </w:r>
          </w:p>
        </w:tc>
      </w:tr>
      <w:tr w14:paraId="37265AF6">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FDC7EC4">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A0F97A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投标人资质条件、能力和信誉</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3F37AB9">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详见本</w:t>
            </w:r>
            <w:r>
              <w:rPr>
                <w:rFonts w:hint="eastAsia" w:asciiTheme="majorEastAsia" w:hAnsiTheme="majorEastAsia" w:eastAsiaTheme="majorEastAsia" w:cstheme="majorEastAsia"/>
                <w:color w:val="auto"/>
                <w:sz w:val="24"/>
                <w:szCs w:val="24"/>
                <w:highlight w:val="none"/>
                <w:lang w:eastAsia="zh-CN"/>
              </w:rPr>
              <w:t>项目</w:t>
            </w:r>
            <w:r>
              <w:rPr>
                <w:rFonts w:hint="eastAsia" w:asciiTheme="majorEastAsia" w:hAnsiTheme="majorEastAsia" w:eastAsiaTheme="majorEastAsia" w:cstheme="majorEastAsia"/>
                <w:color w:val="auto"/>
                <w:sz w:val="24"/>
                <w:szCs w:val="24"/>
                <w:highlight w:val="none"/>
              </w:rPr>
              <w:t>招标公告</w:t>
            </w:r>
          </w:p>
        </w:tc>
      </w:tr>
      <w:tr w14:paraId="098FEBDE">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4AA06D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5436D1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是否接受联合体投标</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6C5F4D6">
            <w:pPr>
              <w:pStyle w:val="5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不接受</w:t>
            </w:r>
          </w:p>
          <w:p w14:paraId="6348B931">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接受，联合体成员最多不超过</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kern w:val="0"/>
                <w:sz w:val="24"/>
                <w:szCs w:val="24"/>
                <w:highlight w:val="none"/>
              </w:rPr>
              <w:t>并签定联合体投标协议书。</w:t>
            </w:r>
          </w:p>
        </w:tc>
      </w:tr>
      <w:tr w14:paraId="5DDE86EC">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30DB00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A07F360">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费用承担和设计成果补偿</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B80836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☑不补偿</w:t>
            </w:r>
          </w:p>
          <w:p w14:paraId="55CA6798">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□补偿，补偿标准：</w:t>
            </w:r>
          </w:p>
        </w:tc>
      </w:tr>
      <w:tr w14:paraId="5897D7E7">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E9F352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1735AA0">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踏勘</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3BED4A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☑不组织</w:t>
            </w:r>
          </w:p>
        </w:tc>
      </w:tr>
      <w:tr w14:paraId="582B7A75">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2ED1B80">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40B90A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投标预备会</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79318006">
            <w:pPr>
              <w:pStyle w:val="5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☑不召开</w:t>
            </w:r>
          </w:p>
          <w:p w14:paraId="24006303">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□召开，召开时间：</w:t>
            </w:r>
          </w:p>
          <w:p w14:paraId="3B1C6F0D">
            <w:pPr>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召开地点：</w:t>
            </w:r>
          </w:p>
        </w:tc>
      </w:tr>
      <w:tr w14:paraId="773F2AC6">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2BCFD6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E011535">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投标人提出问题的截止时间</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5DA8B24">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递交投标文件截止之日 10 天前 </w:t>
            </w:r>
          </w:p>
        </w:tc>
      </w:tr>
      <w:tr w14:paraId="48F05CE4">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4CB583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1.10.3</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65284C6">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招标人书面澄清的时间</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F8045A3">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递交投标文件截止之日7天前</w:t>
            </w:r>
          </w:p>
        </w:tc>
      </w:tr>
      <w:tr w14:paraId="3522BD71">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DE6E48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3664CC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招标人规定由分包人承担的工作</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EC3067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按第四章“合同条款”执行。</w:t>
            </w:r>
          </w:p>
        </w:tc>
      </w:tr>
      <w:tr w14:paraId="5C24E26B">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8B5A34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1.11.2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0E7003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投标人拟分包的工作</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EBC2C14">
            <w:pPr>
              <w:pStyle w:val="5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不允许</w:t>
            </w:r>
          </w:p>
          <w:p w14:paraId="57EACE1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允许，分包内容要求：按第四章“合同条款”执行。</w:t>
            </w:r>
          </w:p>
        </w:tc>
      </w:tr>
      <w:tr w14:paraId="4054DA5C">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8786566">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EA03CCF">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偏离</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707128DB">
            <w:pPr>
              <w:pStyle w:val="5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☑不允许</w:t>
            </w:r>
          </w:p>
          <w:p w14:paraId="3CEB4F53">
            <w:pPr>
              <w:pStyle w:val="5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□允许，允许偏离的内容、偏离范围和幅度</w:t>
            </w:r>
          </w:p>
        </w:tc>
      </w:tr>
      <w:tr w14:paraId="654005F0">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5C3A19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BB71FC5">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构成招标文件的其他资料</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9DD0979">
            <w:pPr>
              <w:pStyle w:val="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答疑、澄清文件等</w:t>
            </w:r>
          </w:p>
        </w:tc>
      </w:tr>
      <w:tr w14:paraId="652F0D34">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E21133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F376F1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招标文件的澄清或修改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991C491">
            <w:p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递交投标文件截止时间15日前</w:t>
            </w:r>
          </w:p>
        </w:tc>
      </w:tr>
      <w:tr w14:paraId="6DDD6222">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A3E4FF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095BB8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构成投标文件的其他资料</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1BF08DF">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按招标文件要求  </w:t>
            </w:r>
          </w:p>
        </w:tc>
      </w:tr>
      <w:tr w14:paraId="42C9F168">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02A1B0F">
            <w:pPr>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3.2.4</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D75F39F">
            <w:pPr>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招标控制价</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1657BCC">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2"/>
                <w:sz w:val="24"/>
                <w:szCs w:val="24"/>
                <w:highlight w:val="none"/>
                <w:u w:val="none"/>
                <w:lang w:val="en-US" w:eastAsia="zh-CN" w:bidi="ar-SA"/>
              </w:rPr>
            </w:pPr>
            <w:r>
              <w:rPr>
                <w:rFonts w:hint="eastAsia" w:asciiTheme="majorEastAsia" w:hAnsiTheme="majorEastAsia" w:eastAsiaTheme="majorEastAsia" w:cstheme="majorEastAsia"/>
                <w:i w:val="0"/>
                <w:iCs w:val="0"/>
                <w:color w:val="auto"/>
                <w:kern w:val="2"/>
                <w:sz w:val="24"/>
                <w:szCs w:val="24"/>
                <w:highlight w:val="none"/>
                <w:u w:val="none"/>
                <w:lang w:val="en-US" w:eastAsia="zh-CN" w:bidi="ar-SA"/>
              </w:rPr>
              <w:t>1060000.00元</w:t>
            </w:r>
          </w:p>
        </w:tc>
      </w:tr>
      <w:tr w14:paraId="0A96A565">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CB31591">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3.2.5</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504DA45">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投标报价的其他要求</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F5E8908">
            <w:pPr>
              <w:pStyle w:val="52"/>
              <w:numPr>
                <w:ilvl w:val="0"/>
                <w:numId w:val="0"/>
              </w:numPr>
              <w:jc w:val="left"/>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本次投标报价采用下浮率方式报价，最终按实结算。</w:t>
            </w:r>
          </w:p>
          <w:p w14:paraId="3E1F526C">
            <w:pPr>
              <w:pStyle w:val="52"/>
              <w:numPr>
                <w:ilvl w:val="0"/>
                <w:numId w:val="0"/>
              </w:num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1、下浮率范围为：</w:t>
            </w:r>
            <w:r>
              <w:rPr>
                <w:rFonts w:hint="eastAsia" w:asciiTheme="majorEastAsia" w:hAnsiTheme="majorEastAsia" w:eastAsiaTheme="majorEastAsia" w:cstheme="majorEastAsia"/>
                <w:b/>
                <w:bCs/>
                <w:color w:val="auto"/>
                <w:kern w:val="2"/>
                <w:sz w:val="24"/>
                <w:szCs w:val="24"/>
                <w:highlight w:val="none"/>
                <w:lang w:val="en-US" w:eastAsia="zh-CN" w:bidi="ar-SA"/>
              </w:rPr>
              <w:t>0.00%-5.00% (含界值）</w:t>
            </w:r>
            <w:r>
              <w:rPr>
                <w:rFonts w:hint="eastAsia" w:asciiTheme="majorEastAsia" w:hAnsiTheme="majorEastAsia" w:eastAsiaTheme="majorEastAsia" w:cstheme="majorEastAsia"/>
                <w:color w:val="auto"/>
                <w:kern w:val="2"/>
                <w:sz w:val="24"/>
                <w:szCs w:val="24"/>
                <w:highlight w:val="none"/>
                <w:lang w:val="en-US" w:eastAsia="zh-CN" w:bidi="ar-SA"/>
              </w:rPr>
              <w:t>，精确到小数点后2位，超出范围报价无效。</w:t>
            </w:r>
          </w:p>
        </w:tc>
      </w:tr>
      <w:tr w14:paraId="4BC59AD8">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B75E9DA">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559D136">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投标有效期</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7DDC7748">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u w:val="single"/>
              </w:rPr>
              <w:t>90</w:t>
            </w:r>
            <w:r>
              <w:rPr>
                <w:rFonts w:hint="eastAsia" w:asciiTheme="majorEastAsia" w:hAnsiTheme="majorEastAsia" w:eastAsiaTheme="majorEastAsia" w:cstheme="majorEastAsia"/>
                <w:color w:val="auto"/>
                <w:sz w:val="24"/>
                <w:szCs w:val="24"/>
                <w:highlight w:val="none"/>
              </w:rPr>
              <w:t>日历天（从递交投标文件截止之日计起）</w:t>
            </w:r>
          </w:p>
        </w:tc>
      </w:tr>
      <w:tr w14:paraId="7697C653">
        <w:tblPrEx>
          <w:tblCellMar>
            <w:top w:w="0" w:type="dxa"/>
            <w:left w:w="108" w:type="dxa"/>
            <w:bottom w:w="0" w:type="dxa"/>
            <w:right w:w="108" w:type="dxa"/>
          </w:tblCellMar>
        </w:tblPrEx>
        <w:trPr>
          <w:trHeight w:val="497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19CE8C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3.4.1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8633DF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投标保证金</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09364AE">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□不要求提交</w:t>
            </w:r>
          </w:p>
          <w:p w14:paraId="7A7E20B1">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☑要求提交（投标保证金不得超过招标项目估算价的2%，投标保证金有效期应当与投标有效期一致）</w:t>
            </w:r>
          </w:p>
          <w:p w14:paraId="0468219E">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1.形式：银行保函或转账或建设工程投标保证保险或第三方担保机构出具的投标保证金担保函【缴费的操作详见</w:t>
            </w:r>
            <w:r>
              <w:rPr>
                <w:rFonts w:hint="eastAsia" w:asciiTheme="majorEastAsia" w:hAnsiTheme="majorEastAsia" w:eastAsiaTheme="majorEastAsia" w:cstheme="majorEastAsia"/>
                <w:color w:val="auto"/>
                <w:sz w:val="24"/>
                <w:szCs w:val="24"/>
                <w:highlight w:val="none"/>
                <w:lang w:eastAsia="zh-CN"/>
              </w:rPr>
              <w:t>清远市公共资源交易平台</w:t>
            </w:r>
            <w:r>
              <w:rPr>
                <w:rFonts w:hint="eastAsia" w:asciiTheme="majorEastAsia" w:hAnsiTheme="majorEastAsia" w:eastAsiaTheme="majorEastAsia" w:cstheme="majorEastAsia"/>
                <w:color w:val="auto"/>
                <w:sz w:val="24"/>
                <w:szCs w:val="24"/>
                <w:highlight w:val="none"/>
              </w:rPr>
              <w:t>网站公布的有关规定】；</w:t>
            </w:r>
          </w:p>
          <w:p w14:paraId="0B4CB7F9">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2.金额：</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2</w:t>
            </w:r>
            <w:r>
              <w:rPr>
                <w:rFonts w:hint="eastAsia" w:asciiTheme="majorEastAsia" w:hAnsiTheme="majorEastAsia" w:eastAsiaTheme="majorEastAsia" w:cstheme="majorEastAsia"/>
                <w:color w:val="auto"/>
                <w:sz w:val="24"/>
                <w:szCs w:val="24"/>
                <w:highlight w:val="none"/>
              </w:rPr>
              <w:t>万元；</w:t>
            </w:r>
          </w:p>
          <w:p w14:paraId="2A1BD702">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3.递交方式：采用转账方式的委托</w:t>
            </w:r>
            <w:r>
              <w:rPr>
                <w:rFonts w:hint="eastAsia" w:asciiTheme="majorEastAsia" w:hAnsiTheme="majorEastAsia" w:eastAsiaTheme="majorEastAsia" w:cstheme="majorEastAsia"/>
                <w:color w:val="auto"/>
                <w:sz w:val="24"/>
                <w:szCs w:val="24"/>
                <w:highlight w:val="none"/>
                <w:lang w:eastAsia="zh-CN"/>
              </w:rPr>
              <w:t>清远市公共资源交易平台</w:t>
            </w:r>
            <w:r>
              <w:rPr>
                <w:rFonts w:hint="eastAsia" w:asciiTheme="majorEastAsia" w:hAnsiTheme="majorEastAsia" w:eastAsiaTheme="majorEastAsia" w:cstheme="majorEastAsia"/>
                <w:color w:val="auto"/>
                <w:sz w:val="24"/>
                <w:szCs w:val="24"/>
                <w:highlight w:val="none"/>
              </w:rPr>
              <w:t>代收；采用银行保函</w:t>
            </w:r>
            <w:r>
              <w:rPr>
                <w:rFonts w:hint="eastAsia" w:asciiTheme="majorEastAsia" w:hAnsiTheme="majorEastAsia" w:eastAsiaTheme="majorEastAsia" w:cstheme="majorEastAsia"/>
                <w:color w:val="auto"/>
                <w:sz w:val="24"/>
                <w:szCs w:val="24"/>
                <w:highlight w:val="none"/>
                <w:lang w:val="zh-CN"/>
              </w:rPr>
              <w:t>或建设工程投标保证保险</w:t>
            </w:r>
            <w:r>
              <w:rPr>
                <w:rFonts w:hint="eastAsia" w:asciiTheme="majorEastAsia" w:hAnsiTheme="majorEastAsia" w:eastAsiaTheme="majorEastAsia" w:cstheme="majorEastAsia"/>
                <w:color w:val="auto"/>
                <w:sz w:val="24"/>
                <w:szCs w:val="24"/>
                <w:highlight w:val="none"/>
              </w:rPr>
              <w:t>或第三方担保机构出具的投标保证金担保函方式的，应选用已接入清远市公共资源交易平台的银行或保险公司</w:t>
            </w:r>
            <w:r>
              <w:rPr>
                <w:rFonts w:hint="eastAsia" w:asciiTheme="majorEastAsia" w:hAnsiTheme="majorEastAsia" w:eastAsiaTheme="majorEastAsia" w:cstheme="majorEastAsia"/>
                <w:color w:val="auto"/>
                <w:sz w:val="24"/>
                <w:szCs w:val="24"/>
                <w:highlight w:val="none"/>
                <w:lang w:val="zh-CN"/>
              </w:rPr>
              <w:t>或第三方担保机构</w:t>
            </w:r>
            <w:r>
              <w:rPr>
                <w:rFonts w:hint="eastAsia" w:asciiTheme="majorEastAsia" w:hAnsiTheme="majorEastAsia" w:eastAsiaTheme="majorEastAsia" w:cstheme="majorEastAsia"/>
                <w:color w:val="auto"/>
                <w:sz w:val="24"/>
                <w:szCs w:val="24"/>
                <w:highlight w:val="none"/>
              </w:rPr>
              <w:t>开具银行保函或保险合同或担保函，由银行或保险公司</w:t>
            </w:r>
            <w:r>
              <w:rPr>
                <w:rFonts w:hint="eastAsia" w:asciiTheme="majorEastAsia" w:hAnsiTheme="majorEastAsia" w:eastAsiaTheme="majorEastAsia" w:cstheme="majorEastAsia"/>
                <w:color w:val="auto"/>
                <w:sz w:val="24"/>
                <w:szCs w:val="24"/>
                <w:highlight w:val="none"/>
                <w:lang w:val="zh-CN"/>
              </w:rPr>
              <w:t>或第三方担保机构</w:t>
            </w:r>
            <w:r>
              <w:rPr>
                <w:rFonts w:hint="eastAsia" w:asciiTheme="majorEastAsia" w:hAnsiTheme="majorEastAsia" w:eastAsiaTheme="majorEastAsia" w:cstheme="majorEastAsia"/>
                <w:color w:val="auto"/>
                <w:sz w:val="24"/>
                <w:szCs w:val="24"/>
                <w:highlight w:val="none"/>
              </w:rPr>
              <w:t>向清远市公共资源交易平台通过数据电文方式确认。银行保函需为“见索即付型”保函，否则保函视为无效。</w:t>
            </w:r>
          </w:p>
          <w:p w14:paraId="2852FE5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4.招标人统一社会信用代码：</w:t>
            </w:r>
            <w:r>
              <w:rPr>
                <w:rFonts w:hint="eastAsia" w:asciiTheme="majorEastAsia" w:hAnsiTheme="majorEastAsia" w:eastAsiaTheme="majorEastAsia" w:cstheme="majorEastAsia"/>
                <w:color w:val="auto"/>
                <w:sz w:val="24"/>
                <w:szCs w:val="24"/>
                <w:highlight w:val="none"/>
                <w:lang w:val="en-US" w:eastAsia="zh-CN"/>
              </w:rPr>
              <w:t>91441825MAD6EDK13F</w:t>
            </w:r>
            <w:r>
              <w:rPr>
                <w:rFonts w:hint="eastAsia" w:asciiTheme="majorEastAsia" w:hAnsiTheme="majorEastAsia" w:eastAsiaTheme="majorEastAsia" w:cstheme="majorEastAsia"/>
                <w:color w:val="auto"/>
                <w:sz w:val="24"/>
                <w:szCs w:val="24"/>
                <w:highlight w:val="none"/>
                <w:lang w:eastAsia="zh-CN"/>
              </w:rPr>
              <w:t>。</w:t>
            </w:r>
          </w:p>
        </w:tc>
      </w:tr>
      <w:tr w14:paraId="6B94743A">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E156A06">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3.6</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6D4F45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是否允许递交备选投标方案</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8393A57">
            <w:pPr>
              <w:pStyle w:val="5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☑不允许</w:t>
            </w:r>
          </w:p>
          <w:p w14:paraId="56737CAD">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□允许</w:t>
            </w:r>
          </w:p>
        </w:tc>
      </w:tr>
      <w:tr w14:paraId="76D7C781">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6EEAE7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3.7</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E0B419F">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投标文件的编制</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F30E17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1.电子投标文件统一采用网络上传的形式，投标人需登录</w:t>
            </w:r>
            <w:r>
              <w:rPr>
                <w:rFonts w:hint="eastAsia" w:asciiTheme="majorEastAsia" w:hAnsiTheme="majorEastAsia" w:eastAsiaTheme="majorEastAsia" w:cstheme="majorEastAsia"/>
                <w:color w:val="auto"/>
                <w:sz w:val="24"/>
                <w:szCs w:val="24"/>
                <w:highlight w:val="none"/>
                <w:lang w:eastAsia="zh-CN"/>
              </w:rPr>
              <w:t>清远市公共资源交易平台</w:t>
            </w:r>
            <w:r>
              <w:rPr>
                <w:rFonts w:hint="eastAsia" w:asciiTheme="majorEastAsia" w:hAnsiTheme="majorEastAsia" w:eastAsiaTheme="majorEastAsia" w:cstheme="majorEastAsia"/>
                <w:color w:val="auto"/>
                <w:sz w:val="24"/>
                <w:szCs w:val="24"/>
                <w:highlight w:val="none"/>
              </w:rPr>
              <w:t>在递交投标文件截止时间前</w:t>
            </w:r>
            <w:r>
              <w:rPr>
                <w:rFonts w:hint="eastAsia" w:asciiTheme="majorEastAsia" w:hAnsiTheme="majorEastAsia" w:eastAsiaTheme="majorEastAsia" w:cstheme="majorEastAsia"/>
                <w:color w:val="auto"/>
                <w:sz w:val="24"/>
                <w:szCs w:val="24"/>
                <w:highlight w:val="none"/>
                <w:lang w:val="en-US" w:eastAsia="zh-CN"/>
              </w:rPr>
              <w:t>将投标文件</w:t>
            </w:r>
            <w:r>
              <w:rPr>
                <w:rFonts w:hint="eastAsia" w:asciiTheme="majorEastAsia" w:hAnsiTheme="majorEastAsia" w:eastAsiaTheme="majorEastAsia" w:cstheme="majorEastAsia"/>
                <w:color w:val="auto"/>
                <w:sz w:val="24"/>
                <w:szCs w:val="24"/>
                <w:highlight w:val="none"/>
              </w:rPr>
              <w:t>完整上传至</w:t>
            </w:r>
            <w:r>
              <w:rPr>
                <w:rFonts w:hint="eastAsia" w:asciiTheme="majorEastAsia" w:hAnsiTheme="majorEastAsia" w:eastAsiaTheme="majorEastAsia" w:cstheme="majorEastAsia"/>
                <w:color w:val="auto"/>
                <w:sz w:val="24"/>
                <w:szCs w:val="24"/>
                <w:highlight w:val="none"/>
                <w:lang w:eastAsia="zh-CN"/>
              </w:rPr>
              <w:t>清远市公共资源交易平台</w:t>
            </w:r>
            <w:r>
              <w:rPr>
                <w:rFonts w:hint="eastAsia" w:asciiTheme="majorEastAsia" w:hAnsiTheme="majorEastAsia" w:eastAsiaTheme="majorEastAsia" w:cstheme="majorEastAsia"/>
                <w:color w:val="auto"/>
                <w:sz w:val="24"/>
                <w:szCs w:val="24"/>
                <w:highlight w:val="none"/>
              </w:rPr>
              <w:t>。</w:t>
            </w:r>
          </w:p>
          <w:p w14:paraId="663FF621">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2.投标文件统一制作成PDF格式文件，所附证书证件均为扫描件，需个人签字</w:t>
            </w:r>
            <w:r>
              <w:rPr>
                <w:rFonts w:hint="eastAsia" w:asciiTheme="majorEastAsia" w:hAnsiTheme="majorEastAsia" w:eastAsiaTheme="majorEastAsia" w:cstheme="majorEastAsia"/>
                <w:color w:val="auto"/>
                <w:sz w:val="24"/>
                <w:szCs w:val="24"/>
                <w:highlight w:val="none"/>
                <w:lang w:val="en-US" w:eastAsia="zh-CN"/>
              </w:rPr>
              <w:t>或盖章</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应手签后扫描上传。投标文件应采用单位数字证书，按招标文件要求在相应位置加盖电子印章且不能进行压缩处理，详见</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lang w:val="en-US" w:eastAsia="zh-CN"/>
              </w:rPr>
              <w:t>五</w:t>
            </w:r>
            <w:r>
              <w:rPr>
                <w:rFonts w:hint="eastAsia" w:asciiTheme="majorEastAsia" w:hAnsiTheme="majorEastAsia" w:eastAsiaTheme="majorEastAsia" w:cstheme="majorEastAsia"/>
                <w:color w:val="auto"/>
                <w:sz w:val="24"/>
                <w:szCs w:val="24"/>
                <w:highlight w:val="none"/>
              </w:rPr>
              <w:t>章</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投标文件格式</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说明。</w:t>
            </w:r>
          </w:p>
          <w:p w14:paraId="684BE37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3.投标文件应当按照招标文件</w:t>
            </w:r>
            <w:r>
              <w:rPr>
                <w:rFonts w:hint="eastAsia" w:asciiTheme="majorEastAsia" w:hAnsiTheme="majorEastAsia" w:eastAsiaTheme="majorEastAsia" w:cstheme="majorEastAsia"/>
                <w:color w:val="auto"/>
                <w:sz w:val="24"/>
                <w:szCs w:val="24"/>
                <w:highlight w:val="none"/>
                <w:lang w:eastAsia="zh-CN"/>
              </w:rPr>
              <w:t>格式</w:t>
            </w:r>
            <w:r>
              <w:rPr>
                <w:rFonts w:hint="eastAsia" w:asciiTheme="majorEastAsia" w:hAnsiTheme="majorEastAsia" w:eastAsiaTheme="majorEastAsia" w:cstheme="majorEastAsia"/>
                <w:color w:val="auto"/>
                <w:sz w:val="24"/>
                <w:szCs w:val="24"/>
                <w:highlight w:val="none"/>
              </w:rPr>
              <w:t>的要求加盖电子签章</w:t>
            </w:r>
            <w:r>
              <w:rPr>
                <w:rFonts w:hint="eastAsia" w:asciiTheme="majorEastAsia" w:hAnsiTheme="majorEastAsia" w:eastAsiaTheme="majorEastAsia" w:cstheme="majorEastAsia"/>
                <w:color w:val="auto"/>
                <w:sz w:val="24"/>
                <w:szCs w:val="24"/>
                <w:highlight w:val="none"/>
                <w:lang w:eastAsia="zh-CN"/>
              </w:rPr>
              <w:t>，电子签章与投标人单位公章具有同等的法律效力</w:t>
            </w:r>
            <w:r>
              <w:rPr>
                <w:rFonts w:hint="eastAsia" w:asciiTheme="majorEastAsia" w:hAnsiTheme="majorEastAsia" w:eastAsiaTheme="majorEastAsia" w:cstheme="majorEastAsia"/>
                <w:color w:val="auto"/>
                <w:sz w:val="24"/>
                <w:szCs w:val="24"/>
                <w:highlight w:val="none"/>
              </w:rPr>
              <w:t>。</w:t>
            </w:r>
          </w:p>
          <w:p w14:paraId="1566667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4.投标文件应按上述编排要求编制。如因不按上述编排要求编制而所引起系统无法检索、读取相关信息时，其后果由投标人承担。</w:t>
            </w:r>
          </w:p>
          <w:p w14:paraId="06C0694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5.投标文件本每一页均应需加盖投标人单位电子印章，并按招标文件格式中要求由投标人的法定代表人或其委托代理人签字</w:t>
            </w:r>
            <w:r>
              <w:rPr>
                <w:rFonts w:hint="eastAsia" w:asciiTheme="majorEastAsia" w:hAnsiTheme="majorEastAsia" w:eastAsiaTheme="majorEastAsia" w:cstheme="majorEastAsia"/>
                <w:color w:val="auto"/>
                <w:sz w:val="24"/>
                <w:szCs w:val="24"/>
                <w:highlight w:val="none"/>
                <w:lang w:eastAsia="zh-CN"/>
              </w:rPr>
              <w:t>。</w:t>
            </w:r>
          </w:p>
        </w:tc>
      </w:tr>
      <w:tr w14:paraId="0FBD4591">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C77A9F3">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DCFFE5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投标文件份数</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720C63A5">
            <w:pP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电子投标文件1份。</w:t>
            </w:r>
          </w:p>
          <w:p w14:paraId="7ACAA47F">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电子投标文件统一采用网络上传的形式，投标人需登录清远市公共资源交易平台在递交投标文件截止时间前将投标文件完整上传至清远市公共资源交易平台。</w:t>
            </w:r>
          </w:p>
        </w:tc>
      </w:tr>
      <w:tr w14:paraId="4CEB854C">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7C25D3F">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4.2.1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0BCCB25">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递交投标文件地点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355ADA1">
            <w:pPr>
              <w:pStyle w:val="43"/>
              <w:spacing w:before="60" w:line="379" w:lineRule="auto"/>
              <w:ind w:left="100" w:leftChars="0" w:right="87" w:rightChars="0"/>
              <w:jc w:val="left"/>
              <w:rPr>
                <w:rFonts w:hint="eastAsia" w:asciiTheme="majorEastAsia" w:hAnsiTheme="majorEastAsia" w:eastAsiaTheme="majorEastAsia" w:cstheme="majorEastAsia"/>
                <w:b w:val="0"/>
                <w:i w:val="0"/>
                <w:color w:val="auto"/>
                <w:kern w:val="2"/>
                <w:sz w:val="24"/>
                <w:szCs w:val="24"/>
                <w:highlight w:val="none"/>
                <w:lang w:val="en-US" w:eastAsia="zh-CN" w:bidi="ar-SA"/>
              </w:rPr>
            </w:pPr>
            <w:r>
              <w:rPr>
                <w:rFonts w:hint="eastAsia" w:asciiTheme="majorEastAsia" w:hAnsiTheme="majorEastAsia" w:eastAsiaTheme="majorEastAsia" w:cstheme="majorEastAsia"/>
                <w:b w:val="0"/>
                <w:i w:val="0"/>
                <w:color w:val="auto"/>
                <w:kern w:val="2"/>
                <w:sz w:val="24"/>
                <w:szCs w:val="24"/>
                <w:highlight w:val="none"/>
                <w:lang w:val="en-US" w:eastAsia="zh-CN" w:bidi="ar-SA"/>
              </w:rPr>
              <w:t>详见招投标日程安排表。</w:t>
            </w:r>
          </w:p>
        </w:tc>
      </w:tr>
      <w:tr w14:paraId="33561A29">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D92F5C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4.4.1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F5105E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递交投标文件的截止时间</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7FFB303">
            <w:pPr>
              <w:pStyle w:val="43"/>
              <w:spacing w:before="60" w:line="379" w:lineRule="auto"/>
              <w:ind w:left="100" w:leftChars="0" w:right="87" w:rightChars="0"/>
              <w:jc w:val="left"/>
              <w:rPr>
                <w:rFonts w:hint="eastAsia" w:asciiTheme="majorEastAsia" w:hAnsiTheme="majorEastAsia" w:eastAsiaTheme="majorEastAsia" w:cstheme="majorEastAsia"/>
                <w:b w:val="0"/>
                <w:i w:val="0"/>
                <w:color w:val="auto"/>
                <w:kern w:val="2"/>
                <w:sz w:val="24"/>
                <w:szCs w:val="24"/>
                <w:highlight w:val="none"/>
                <w:lang w:val="en-US" w:eastAsia="zh-CN" w:bidi="ar-SA"/>
              </w:rPr>
            </w:pPr>
            <w:r>
              <w:rPr>
                <w:rFonts w:hint="eastAsia" w:asciiTheme="majorEastAsia" w:hAnsiTheme="majorEastAsia" w:eastAsiaTheme="majorEastAsia" w:cstheme="majorEastAsia"/>
                <w:b w:val="0"/>
                <w:i w:val="0"/>
                <w:color w:val="auto"/>
                <w:kern w:val="2"/>
                <w:sz w:val="24"/>
                <w:szCs w:val="24"/>
                <w:highlight w:val="none"/>
                <w:lang w:val="en-US" w:eastAsia="zh-CN" w:bidi="ar-SA"/>
              </w:rPr>
              <w:t>详见招投标日程安排表。</w:t>
            </w:r>
          </w:p>
        </w:tc>
      </w:tr>
      <w:tr w14:paraId="4DC05DE6">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19A68B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476F505">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开标时间和地点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C550C8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开标时间：同投标截止时间</w:t>
            </w:r>
          </w:p>
          <w:p w14:paraId="4C9B9098">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开标地点：详见招投标日程安排表</w:t>
            </w:r>
          </w:p>
        </w:tc>
      </w:tr>
      <w:tr w14:paraId="6C87D2E9">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18D3FE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9013AF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评标委员会的组建</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72CE229D">
            <w:pPr>
              <w:keepNext w:val="0"/>
              <w:keepLines w:val="0"/>
              <w:pageBreakBefore w:val="0"/>
              <w:kinsoku/>
              <w:wordWrap/>
              <w:overflowPunct/>
              <w:topLinePunct w:val="0"/>
              <w:autoSpaceDE/>
              <w:autoSpaceDN/>
              <w:bidi w:val="0"/>
              <w:adjustRightInd/>
              <w:snapToGrid/>
              <w:spacing w:line="360" w:lineRule="exact"/>
              <w:ind w:right="113"/>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shd w:val="clear" w:color="auto" w:fill="auto"/>
              </w:rPr>
              <w:t>评标委员会构成：评标专家</w:t>
            </w:r>
            <w:r>
              <w:rPr>
                <w:rFonts w:hint="eastAsia" w:asciiTheme="majorEastAsia" w:hAnsiTheme="majorEastAsia" w:eastAsiaTheme="majorEastAsia" w:cstheme="majorEastAsia"/>
                <w:color w:val="auto"/>
                <w:sz w:val="24"/>
                <w:szCs w:val="24"/>
                <w:highlight w:val="none"/>
                <w:u w:val="single"/>
                <w:shd w:val="clear" w:color="auto" w:fill="auto"/>
              </w:rPr>
              <w:t xml:space="preserve"> 5 </w:t>
            </w:r>
            <w:r>
              <w:rPr>
                <w:rFonts w:hint="eastAsia" w:asciiTheme="majorEastAsia" w:hAnsiTheme="majorEastAsia" w:eastAsiaTheme="majorEastAsia" w:cstheme="majorEastAsia"/>
                <w:color w:val="auto"/>
                <w:sz w:val="24"/>
                <w:szCs w:val="24"/>
                <w:highlight w:val="none"/>
                <w:shd w:val="clear" w:color="auto" w:fill="auto"/>
              </w:rPr>
              <w:t>人</w:t>
            </w:r>
            <w:r>
              <w:rPr>
                <w:rFonts w:hint="eastAsia" w:asciiTheme="majorEastAsia" w:hAnsiTheme="majorEastAsia" w:eastAsiaTheme="majorEastAsia" w:cstheme="majorEastAsia"/>
                <w:color w:val="auto"/>
                <w:spacing w:val="2"/>
                <w:kern w:val="0"/>
                <w:sz w:val="24"/>
                <w:szCs w:val="24"/>
                <w:highlight w:val="none"/>
                <w:shd w:val="clear" w:color="auto" w:fill="auto"/>
              </w:rPr>
              <w:t>；</w:t>
            </w:r>
          </w:p>
          <w:p w14:paraId="357539F4">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评标专家确定方式：从广东省综合评标评审专家库中随机抽取</w:t>
            </w:r>
          </w:p>
        </w:tc>
      </w:tr>
      <w:tr w14:paraId="3DB802E6">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099858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AA2892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是否授权评标委员会确定中标人</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0D67EF5">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w:t>
            </w:r>
          </w:p>
          <w:p w14:paraId="157C3072">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☑否，推荐的中标候选人数：3人。</w:t>
            </w:r>
          </w:p>
        </w:tc>
      </w:tr>
      <w:tr w14:paraId="0C8BAF3C">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69F479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529AB51">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中标候选人公示媒介</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C98069B">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广东省招标投标监管网、</w:t>
            </w:r>
            <w:r>
              <w:rPr>
                <w:rFonts w:hint="eastAsia" w:asciiTheme="majorEastAsia" w:hAnsiTheme="majorEastAsia" w:eastAsiaTheme="majorEastAsia" w:cstheme="majorEastAsia"/>
                <w:color w:val="auto"/>
                <w:sz w:val="24"/>
                <w:szCs w:val="24"/>
                <w:highlight w:val="none"/>
                <w:lang w:eastAsia="zh-CN"/>
              </w:rPr>
              <w:t>清远市公共资源交易平台</w:t>
            </w:r>
          </w:p>
        </w:tc>
      </w:tr>
      <w:tr w14:paraId="4869D39D">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9F2A956">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9</w:t>
            </w:r>
          </w:p>
        </w:tc>
        <w:tc>
          <w:tcPr>
            <w:tcW w:w="8876" w:type="dxa"/>
            <w:gridSpan w:val="2"/>
            <w:tcBorders>
              <w:top w:val="single" w:color="auto" w:sz="4" w:space="0"/>
              <w:left w:val="single" w:color="auto" w:sz="4" w:space="0"/>
              <w:bottom w:val="single" w:color="auto" w:sz="4" w:space="0"/>
              <w:right w:val="single" w:color="auto" w:sz="4" w:space="0"/>
            </w:tcBorders>
            <w:noWrap w:val="0"/>
            <w:vAlign w:val="center"/>
          </w:tcPr>
          <w:p w14:paraId="471B7C90">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需要补充的其他内容</w:t>
            </w:r>
          </w:p>
        </w:tc>
      </w:tr>
      <w:tr w14:paraId="2585FDA5">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5BFD0E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70D99C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投标人出席开标会的代表及其他特定人员等要求</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A0675C">
            <w:p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1.开标开始时间：详见招投标日程安排表。</w:t>
            </w:r>
          </w:p>
          <w:p w14:paraId="19A5A62E">
            <w:p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2.地点：详见招投标日程安排表。</w:t>
            </w:r>
          </w:p>
          <w:p w14:paraId="451E150D">
            <w:p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3.上述时间及地点是否有改变，请密切留意招标答疑纪要的相关信息。</w:t>
            </w:r>
          </w:p>
        </w:tc>
      </w:tr>
      <w:tr w14:paraId="586A81E4">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AF0E8D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108F72F">
            <w:pPr>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电子招标投标</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A00443B">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☑是，具体要求：本招标项目是采用电子招标投标方式。</w:t>
            </w:r>
          </w:p>
        </w:tc>
      </w:tr>
      <w:tr w14:paraId="4B1C6B7C">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6122C9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95BAC3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特别说明</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4B92318">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关于网上开标的说明：</w:t>
            </w:r>
            <w:r>
              <w:rPr>
                <w:rFonts w:hint="eastAsia" w:asciiTheme="majorEastAsia" w:hAnsiTheme="majorEastAsia" w:eastAsiaTheme="majorEastAsia" w:cstheme="majorEastAsia"/>
                <w:color w:val="auto"/>
                <w:sz w:val="24"/>
                <w:szCs w:val="24"/>
                <w:highlight w:val="none"/>
              </w:rPr>
              <w:t xml:space="preserve">   </w:t>
            </w:r>
          </w:p>
          <w:p w14:paraId="355240AE">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1、本项目开标采用网上开标的形式，投标人无需到开标现场参加开标会议，开标结果视为默认。</w:t>
            </w:r>
          </w:p>
          <w:p w14:paraId="176155FF">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2、开标过程中，投标人对开标过程或开标结果有疑义的，可登录交易系统在开标大厅提出及查看相关答复。</w:t>
            </w:r>
          </w:p>
          <w:p w14:paraId="19754452">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3、具体事宜详见《网上开标大厅操作手册》。</w:t>
            </w:r>
          </w:p>
        </w:tc>
      </w:tr>
      <w:tr w14:paraId="49432864">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A2A83F7">
            <w:pPr>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9672E5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招标代理费缴纳</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8E22671">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1.本项目招标代理服务费由中标人支付，本项目中标人应在本项目中标候选人公示期满后5个工作日内按本项目招标代理服务费缴费通知书的要求支付招标代理服务费。本项目以</w:t>
            </w:r>
            <w:r>
              <w:rPr>
                <w:rFonts w:hint="eastAsia" w:asciiTheme="majorEastAsia" w:hAnsiTheme="majorEastAsia" w:eastAsiaTheme="majorEastAsia" w:cstheme="majorEastAsia"/>
                <w:color w:val="auto"/>
                <w:sz w:val="24"/>
                <w:szCs w:val="24"/>
                <w:highlight w:val="none"/>
                <w:lang w:eastAsia="zh-CN"/>
              </w:rPr>
              <w:t>招标控制价</w:t>
            </w:r>
            <w:r>
              <w:rPr>
                <w:rFonts w:hint="eastAsia" w:asciiTheme="majorEastAsia" w:hAnsiTheme="majorEastAsia" w:eastAsiaTheme="majorEastAsia" w:cstheme="majorEastAsia"/>
                <w:color w:val="auto"/>
                <w:sz w:val="24"/>
                <w:szCs w:val="24"/>
                <w:highlight w:val="none"/>
              </w:rPr>
              <w:t>为基数计算代理费，按照国家计委《招标代理服务收费管理暂行办法》（计价格[2002]1980号）及其他相关文件的规定计取收费。</w:t>
            </w:r>
          </w:p>
          <w:p w14:paraId="601F4D9E">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2.招标代理服务费的缴纳形式：电汇。</w:t>
            </w:r>
          </w:p>
        </w:tc>
      </w:tr>
      <w:tr w14:paraId="45757137">
        <w:tblPrEx>
          <w:tblCellMar>
            <w:top w:w="0" w:type="dxa"/>
            <w:left w:w="108" w:type="dxa"/>
            <w:bottom w:w="0" w:type="dxa"/>
            <w:right w:w="108" w:type="dxa"/>
          </w:tblCellMar>
        </w:tblPrEx>
        <w:trPr>
          <w:trHeight w:val="45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209C887">
            <w:pPr>
              <w:ind w:firstLine="240" w:firstLineChars="1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89A5C2A">
            <w:pPr>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招标监督机构</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7F30C32B">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招标监督机构：</w:t>
            </w:r>
            <w:r>
              <w:rPr>
                <w:rFonts w:hint="eastAsia" w:asciiTheme="majorEastAsia" w:hAnsiTheme="majorEastAsia" w:eastAsiaTheme="majorEastAsia" w:cstheme="majorEastAsia"/>
                <w:color w:val="auto"/>
                <w:sz w:val="24"/>
                <w:szCs w:val="24"/>
                <w:highlight w:val="none"/>
                <w:lang w:eastAsia="zh-CN"/>
              </w:rPr>
              <w:t>连山壮族瑶族自治县发展改革工信和科技商务局</w:t>
            </w:r>
          </w:p>
          <w:p w14:paraId="1BB7AADE">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投诉电话：</w:t>
            </w:r>
            <w:r>
              <w:rPr>
                <w:rFonts w:hint="eastAsia" w:ascii="宋体" w:hAnsi="宋体" w:eastAsia="宋体" w:cs="宋体"/>
                <w:color w:val="000000"/>
                <w:sz w:val="24"/>
                <w:szCs w:val="24"/>
                <w:highlight w:val="none"/>
              </w:rPr>
              <w:t>0763-3663733</w:t>
            </w:r>
          </w:p>
        </w:tc>
      </w:tr>
    </w:tbl>
    <w:p w14:paraId="6B9125C9">
      <w:pPr>
        <w:rPr>
          <w:rFonts w:hint="eastAsia"/>
        </w:rPr>
      </w:pPr>
    </w:p>
    <w:p w14:paraId="1C3C13DE">
      <w:pPr>
        <w:rPr>
          <w:rFonts w:hint="eastAsia" w:ascii="宋体" w:hAnsi="宋体" w:eastAsia="宋体" w:cs="宋体"/>
          <w:bCs/>
          <w:color w:val="auto"/>
          <w:szCs w:val="32"/>
          <w:highlight w:val="none"/>
        </w:rPr>
        <w:sectPr>
          <w:pgSz w:w="11906" w:h="16838"/>
          <w:pgMar w:top="1440" w:right="1083" w:bottom="1440" w:left="1083" w:header="567" w:footer="992" w:gutter="0"/>
          <w:pgNumType w:fmt="decimal"/>
          <w:cols w:space="0" w:num="1"/>
          <w:rtlGutter w:val="0"/>
          <w:docGrid w:linePitch="312" w:charSpace="0"/>
        </w:sectPr>
      </w:pPr>
    </w:p>
    <w:p w14:paraId="537CDBAB">
      <w:pPr>
        <w:spacing w:line="360" w:lineRule="auto"/>
        <w:outlineLvl w:val="1"/>
        <w:rPr>
          <w:rFonts w:hint="eastAsia" w:ascii="宋体" w:hAnsi="宋体" w:cs="宋体"/>
          <w:color w:val="auto"/>
          <w:highlight w:val="none"/>
        </w:rPr>
      </w:pPr>
      <w:bookmarkStart w:id="77" w:name="_Toc47646335"/>
      <w:r>
        <w:rPr>
          <w:rFonts w:hint="eastAsia" w:ascii="宋体" w:hAnsi="宋体" w:cs="宋体"/>
          <w:b/>
          <w:bCs/>
          <w:color w:val="auto"/>
          <w:sz w:val="32"/>
          <w:szCs w:val="40"/>
          <w:highlight w:val="none"/>
        </w:rPr>
        <w:t>1. 总则</w:t>
      </w:r>
      <w:bookmarkEnd w:id="77"/>
    </w:p>
    <w:p w14:paraId="492C7259">
      <w:pPr>
        <w:pStyle w:val="5"/>
        <w:spacing w:before="0" w:after="0" w:line="360" w:lineRule="auto"/>
        <w:rPr>
          <w:rFonts w:hint="eastAsia" w:ascii="宋体" w:eastAsia="宋体" w:cs="宋体"/>
          <w:color w:val="auto"/>
          <w:highlight w:val="none"/>
        </w:rPr>
      </w:pPr>
      <w:bookmarkStart w:id="78" w:name="_Toc47646336"/>
      <w:bookmarkStart w:id="79" w:name="_Toc12514"/>
      <w:bookmarkStart w:id="80" w:name="_Toc144974498"/>
      <w:bookmarkStart w:id="81" w:name="_Toc247527554"/>
      <w:bookmarkStart w:id="82" w:name="_Toc247513953"/>
      <w:bookmarkStart w:id="83" w:name="_Toc152045530"/>
      <w:bookmarkStart w:id="84" w:name="_Toc152042306"/>
      <w:r>
        <w:rPr>
          <w:rFonts w:hint="eastAsia" w:ascii="宋体" w:eastAsia="宋体" w:cs="宋体"/>
          <w:color w:val="auto"/>
          <w:highlight w:val="none"/>
        </w:rPr>
        <w:t>1.1 项目概况</w:t>
      </w:r>
      <w:bookmarkEnd w:id="78"/>
      <w:bookmarkEnd w:id="79"/>
      <w:bookmarkEnd w:id="80"/>
      <w:bookmarkEnd w:id="81"/>
      <w:bookmarkEnd w:id="82"/>
      <w:bookmarkEnd w:id="83"/>
      <w:bookmarkEnd w:id="84"/>
    </w:p>
    <w:p w14:paraId="772AAD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1.1.1根据《中华人民共和国招标投标法》等有关法律、法规和规章的规定，本招标项目已具备招标条件，现对该项目</w:t>
      </w:r>
      <w:r>
        <w:rPr>
          <w:rFonts w:hint="eastAsia" w:ascii="宋体" w:hAnsi="宋体" w:cs="宋体"/>
          <w:color w:val="auto"/>
          <w:sz w:val="24"/>
          <w:szCs w:val="24"/>
          <w:highlight w:val="none"/>
          <w:lang w:val="en-US" w:eastAsia="zh-CN"/>
        </w:rPr>
        <w:t>全过程审计服务</w:t>
      </w:r>
      <w:r>
        <w:rPr>
          <w:rFonts w:hint="eastAsia" w:ascii="宋体" w:hAnsi="宋体" w:cs="宋体"/>
          <w:color w:val="auto"/>
          <w:sz w:val="24"/>
          <w:szCs w:val="24"/>
          <w:highlight w:val="none"/>
        </w:rPr>
        <w:t>进行招标。</w:t>
      </w:r>
    </w:p>
    <w:p w14:paraId="04F030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招标单位：见投标人须知前附表。</w:t>
      </w:r>
    </w:p>
    <w:p w14:paraId="35F885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招标代理机构：见投标人须知前附表。</w:t>
      </w:r>
    </w:p>
    <w:p w14:paraId="6641B8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招标项目名称：见投标人须知前附表。</w:t>
      </w:r>
    </w:p>
    <w:p w14:paraId="121FD6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项目建设地点：见投标人须知前附表。</w:t>
      </w:r>
    </w:p>
    <w:p w14:paraId="0C26448B">
      <w:pPr>
        <w:pStyle w:val="5"/>
        <w:spacing w:before="0" w:after="0" w:line="360" w:lineRule="auto"/>
        <w:rPr>
          <w:rFonts w:hint="eastAsia" w:ascii="宋体" w:eastAsia="宋体" w:cs="宋体"/>
          <w:color w:val="auto"/>
          <w:highlight w:val="none"/>
        </w:rPr>
      </w:pPr>
      <w:bookmarkStart w:id="85" w:name="_Toc47646337"/>
      <w:bookmarkStart w:id="86" w:name="_Toc152042307"/>
      <w:bookmarkStart w:id="87" w:name="_Toc13221"/>
      <w:bookmarkStart w:id="88" w:name="_Toc144974499"/>
      <w:bookmarkStart w:id="89" w:name="_Toc247513954"/>
      <w:bookmarkStart w:id="90" w:name="_Toc152045531"/>
      <w:bookmarkStart w:id="91" w:name="_Toc247527555"/>
      <w:r>
        <w:rPr>
          <w:rFonts w:hint="eastAsia" w:ascii="宋体" w:eastAsia="宋体" w:cs="宋体"/>
          <w:color w:val="auto"/>
          <w:highlight w:val="none"/>
        </w:rPr>
        <w:t>1.2 项目的资金来源和落实情况</w:t>
      </w:r>
      <w:bookmarkEnd w:id="85"/>
      <w:bookmarkEnd w:id="86"/>
      <w:bookmarkEnd w:id="87"/>
      <w:bookmarkEnd w:id="88"/>
      <w:bookmarkEnd w:id="89"/>
      <w:bookmarkEnd w:id="90"/>
      <w:bookmarkEnd w:id="91"/>
    </w:p>
    <w:p w14:paraId="4FC3266B">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1.2.1 资金来源及比例：见投标人须知前附表。</w:t>
      </w:r>
    </w:p>
    <w:p w14:paraId="5E81793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1.2.2 资金落实情况：见投标人须知前附表。</w:t>
      </w:r>
    </w:p>
    <w:p w14:paraId="62E5C9B8">
      <w:pPr>
        <w:pStyle w:val="5"/>
        <w:spacing w:before="0" w:after="0" w:line="360" w:lineRule="auto"/>
        <w:rPr>
          <w:rFonts w:hint="eastAsia" w:ascii="宋体" w:eastAsia="宋体" w:cs="宋体"/>
          <w:color w:val="auto"/>
          <w:highlight w:val="none"/>
        </w:rPr>
      </w:pPr>
      <w:bookmarkStart w:id="92" w:name="_Toc152045532"/>
      <w:bookmarkStart w:id="93" w:name="_Toc152042308"/>
      <w:bookmarkStart w:id="94" w:name="_Toc144974500"/>
      <w:bookmarkStart w:id="95" w:name="_Toc247513955"/>
      <w:bookmarkStart w:id="96" w:name="_Toc247527556"/>
      <w:bookmarkStart w:id="97" w:name="_Toc47646338"/>
      <w:r>
        <w:rPr>
          <w:rFonts w:hint="eastAsia" w:ascii="宋体" w:eastAsia="宋体" w:cs="宋体"/>
          <w:color w:val="auto"/>
          <w:highlight w:val="none"/>
        </w:rPr>
        <w:t>1.3 招标范围、</w:t>
      </w:r>
      <w:r>
        <w:rPr>
          <w:rFonts w:hint="eastAsia" w:ascii="宋体" w:eastAsia="宋体" w:cs="宋体"/>
          <w:color w:val="auto"/>
          <w:highlight w:val="none"/>
          <w:lang w:eastAsia="zh-CN"/>
        </w:rPr>
        <w:t>服务期</w:t>
      </w:r>
      <w:r>
        <w:rPr>
          <w:rFonts w:hint="eastAsia" w:ascii="宋体" w:eastAsia="宋体" w:cs="宋体"/>
          <w:color w:val="auto"/>
          <w:highlight w:val="none"/>
          <w:lang w:val="en-US" w:eastAsia="zh-CN"/>
        </w:rPr>
        <w:t>限</w:t>
      </w:r>
      <w:r>
        <w:rPr>
          <w:rFonts w:hint="eastAsia" w:ascii="宋体" w:eastAsia="宋体" w:cs="宋体"/>
          <w:color w:val="auto"/>
          <w:highlight w:val="none"/>
        </w:rPr>
        <w:t>和</w:t>
      </w:r>
      <w:bookmarkEnd w:id="92"/>
      <w:bookmarkEnd w:id="93"/>
      <w:bookmarkEnd w:id="94"/>
      <w:bookmarkEnd w:id="95"/>
      <w:bookmarkEnd w:id="96"/>
      <w:r>
        <w:rPr>
          <w:rFonts w:hint="eastAsia" w:ascii="宋体" w:eastAsia="宋体" w:cs="宋体"/>
          <w:color w:val="auto"/>
          <w:highlight w:val="none"/>
        </w:rPr>
        <w:t>质量标准</w:t>
      </w:r>
      <w:bookmarkEnd w:id="97"/>
    </w:p>
    <w:p w14:paraId="62DD30F6">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1.3.1 招标范围：见投标人须知前附表。</w:t>
      </w:r>
    </w:p>
    <w:p w14:paraId="20DA64C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1.3.2 </w:t>
      </w:r>
      <w:r>
        <w:rPr>
          <w:rFonts w:hint="eastAsia" w:ascii="宋体" w:eastAsia="宋体" w:cs="宋体"/>
          <w:color w:val="auto"/>
          <w:sz w:val="24"/>
          <w:szCs w:val="28"/>
          <w:highlight w:val="none"/>
          <w:lang w:eastAsia="zh-CN"/>
        </w:rPr>
        <w:t>服务期</w:t>
      </w:r>
      <w:r>
        <w:rPr>
          <w:rFonts w:hint="eastAsia" w:ascii="宋体" w:eastAsia="宋体" w:cs="宋体"/>
          <w:color w:val="auto"/>
          <w:sz w:val="24"/>
          <w:szCs w:val="28"/>
          <w:highlight w:val="none"/>
          <w:lang w:val="en-US" w:eastAsia="zh-CN"/>
        </w:rPr>
        <w:t>限</w:t>
      </w:r>
      <w:r>
        <w:rPr>
          <w:rFonts w:hint="eastAsia" w:ascii="宋体" w:hAnsi="宋体" w:cs="宋体"/>
          <w:color w:val="auto"/>
          <w:sz w:val="24"/>
          <w:szCs w:val="28"/>
          <w:highlight w:val="none"/>
        </w:rPr>
        <w:t>：见投标人须知前附表。</w:t>
      </w:r>
    </w:p>
    <w:p w14:paraId="7D138BB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1.3.3 质量标准：见投标人须知前附表。</w:t>
      </w:r>
    </w:p>
    <w:p w14:paraId="095D452F">
      <w:pPr>
        <w:pStyle w:val="5"/>
        <w:spacing w:before="0" w:after="0" w:line="360" w:lineRule="auto"/>
        <w:rPr>
          <w:rFonts w:hint="eastAsia" w:ascii="宋体" w:eastAsia="宋体" w:cs="宋体"/>
          <w:color w:val="auto"/>
          <w:highlight w:val="none"/>
        </w:rPr>
      </w:pPr>
      <w:bookmarkStart w:id="98" w:name="_Toc144974502"/>
      <w:bookmarkStart w:id="99" w:name="_Toc11372"/>
      <w:bookmarkStart w:id="100" w:name="_Toc247527558"/>
      <w:bookmarkStart w:id="101" w:name="_Toc47646339"/>
      <w:bookmarkStart w:id="102" w:name="_Toc152042310"/>
      <w:bookmarkStart w:id="103" w:name="_Toc152045534"/>
      <w:bookmarkStart w:id="104" w:name="_Toc247513957"/>
      <w:r>
        <w:rPr>
          <w:rFonts w:hint="eastAsia" w:ascii="宋体" w:eastAsia="宋体" w:cs="宋体"/>
          <w:color w:val="auto"/>
          <w:highlight w:val="none"/>
        </w:rPr>
        <w:t>1.4 投标人资格要求</w:t>
      </w:r>
      <w:bookmarkEnd w:id="98"/>
      <w:bookmarkEnd w:id="99"/>
      <w:bookmarkEnd w:id="100"/>
      <w:bookmarkEnd w:id="101"/>
      <w:bookmarkEnd w:id="102"/>
      <w:bookmarkEnd w:id="103"/>
      <w:bookmarkEnd w:id="104"/>
    </w:p>
    <w:p w14:paraId="5A70E021">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1.4.1 投标人应具备承担本招标项目资质条件、能力和信誉。</w:t>
      </w:r>
    </w:p>
    <w:p w14:paraId="1AEA550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（1）资质要求：见招标公告；</w:t>
      </w:r>
    </w:p>
    <w:p w14:paraId="33B3C6FE">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（2）财务要求：无；</w:t>
      </w:r>
    </w:p>
    <w:p w14:paraId="229287F3">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（3）业绩要求：无；</w:t>
      </w:r>
    </w:p>
    <w:p w14:paraId="2E24A6CE">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（4）信誉要求：见招标公告；</w:t>
      </w:r>
    </w:p>
    <w:p w14:paraId="0CA6D965">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）其他要求：见招标公告；</w:t>
      </w:r>
    </w:p>
    <w:p w14:paraId="6A28E6B4">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1.4.</w:t>
      </w:r>
      <w:r>
        <w:rPr>
          <w:rFonts w:hint="eastAsia" w:ascii="宋体" w:hAnsi="宋体" w:cs="宋体"/>
          <w:color w:val="auto"/>
          <w:sz w:val="24"/>
          <w:szCs w:val="28"/>
          <w:highlight w:val="none"/>
          <w:lang w:val="en-US" w:eastAsia="zh-CN"/>
        </w:rPr>
        <w:t>2</w:t>
      </w:r>
      <w:r>
        <w:rPr>
          <w:rFonts w:hint="eastAsia" w:ascii="宋体" w:hAnsi="宋体" w:cs="宋体"/>
          <w:color w:val="auto"/>
          <w:sz w:val="24"/>
          <w:szCs w:val="28"/>
          <w:highlight w:val="none"/>
        </w:rPr>
        <w:t xml:space="preserve"> 投标人不得存在下列情形之一：</w:t>
      </w:r>
    </w:p>
    <w:p w14:paraId="35CAAE86">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（1）为招标人不具有独立法人资格的附属机构（单位）； </w:t>
      </w:r>
    </w:p>
    <w:p w14:paraId="74E98C23">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（2）为招标项目前期工作提供咨询服务的；</w:t>
      </w:r>
    </w:p>
    <w:p w14:paraId="04EDDCFA">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（3）为本招标项目的监理人；</w:t>
      </w:r>
    </w:p>
    <w:p w14:paraId="58F3A904">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（4）为本招标项目的代建人； </w:t>
      </w:r>
    </w:p>
    <w:p w14:paraId="7715CF0B">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（5）为本招标项目提供招标代理服务的； </w:t>
      </w:r>
    </w:p>
    <w:p w14:paraId="6BD5DD5B">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（6）被责令停业的； </w:t>
      </w:r>
    </w:p>
    <w:p w14:paraId="46556AAA">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（7）被暂停或取消投标资格的； </w:t>
      </w:r>
    </w:p>
    <w:p w14:paraId="754EDB22">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（8）财产被接管或冻结的；</w:t>
      </w:r>
    </w:p>
    <w:p w14:paraId="2288C857">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（9）在最近三年内有骗取中标或严重违约或重大工程质量问题的；</w:t>
      </w:r>
    </w:p>
    <w:p w14:paraId="2D336559">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（10）与本招标项目的监理人或代建人或招标代理机构同为一个法定代表人的；</w:t>
      </w:r>
    </w:p>
    <w:p w14:paraId="2A6785BB">
      <w:pPr>
        <w:spacing w:line="360" w:lineRule="auto"/>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（11）与本招标项目的监理人或代建人或招标代理机构相互控股或参股的；</w:t>
      </w:r>
    </w:p>
    <w:p w14:paraId="6DC4C8BD">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（12）与本招标项目的监理人或代建人或招标代理机构相互任职或工作的。</w:t>
      </w:r>
    </w:p>
    <w:p w14:paraId="28CD6A38">
      <w:pPr>
        <w:spacing w:line="360" w:lineRule="auto"/>
        <w:ind w:firstLine="360" w:firstLineChars="150"/>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（13）列入法院失信被执行人、拖欠农民工工资黑名单的，以及法律法规、国家司法解释等部门文件禁止或限制参加招标投标活动的潜在投标人。</w:t>
      </w:r>
    </w:p>
    <w:p w14:paraId="4C5E6E94">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1.4.</w:t>
      </w: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rPr>
        <w:t xml:space="preserve"> 单位负责人为同一人或者存在控股、管理关系的不同单位，不得同时参加本招标项目投标。</w:t>
      </w:r>
    </w:p>
    <w:p w14:paraId="67CD8553">
      <w:pPr>
        <w:pStyle w:val="5"/>
        <w:spacing w:before="0" w:after="0" w:line="360" w:lineRule="auto"/>
        <w:rPr>
          <w:rFonts w:hint="eastAsia" w:ascii="宋体" w:eastAsia="宋体" w:cs="宋体"/>
          <w:color w:val="auto"/>
          <w:highlight w:val="none"/>
        </w:rPr>
      </w:pPr>
      <w:bookmarkStart w:id="105" w:name="_Toc247527559"/>
      <w:bookmarkStart w:id="106" w:name="_Toc247513958"/>
      <w:bookmarkStart w:id="107" w:name="_Toc152045535"/>
      <w:bookmarkStart w:id="108" w:name="_Toc47646340"/>
      <w:bookmarkStart w:id="109" w:name="_Toc144974503"/>
      <w:bookmarkStart w:id="110" w:name="_Toc152042311"/>
      <w:bookmarkStart w:id="111" w:name="_Toc17681"/>
      <w:r>
        <w:rPr>
          <w:rFonts w:hint="eastAsia" w:ascii="宋体" w:eastAsia="宋体" w:cs="宋体"/>
          <w:color w:val="auto"/>
          <w:highlight w:val="none"/>
        </w:rPr>
        <w:t>1.5 费用承担</w:t>
      </w:r>
      <w:bookmarkEnd w:id="105"/>
      <w:bookmarkEnd w:id="106"/>
      <w:bookmarkEnd w:id="107"/>
      <w:bookmarkEnd w:id="108"/>
      <w:bookmarkEnd w:id="109"/>
      <w:bookmarkEnd w:id="110"/>
      <w:bookmarkEnd w:id="111"/>
    </w:p>
    <w:p w14:paraId="1979BD4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1.5.1 投标人准备和参加投标活动发生的费用自理。</w:t>
      </w:r>
    </w:p>
    <w:p w14:paraId="21CDB54B">
      <w:pPr>
        <w:pStyle w:val="5"/>
        <w:spacing w:before="0" w:after="0" w:line="360" w:lineRule="auto"/>
        <w:rPr>
          <w:rFonts w:hint="eastAsia" w:ascii="宋体" w:eastAsia="宋体" w:cs="宋体"/>
          <w:color w:val="auto"/>
          <w:highlight w:val="none"/>
        </w:rPr>
      </w:pPr>
      <w:bookmarkStart w:id="112" w:name="_Toc47646341"/>
      <w:bookmarkStart w:id="113" w:name="_Toc152045536"/>
      <w:bookmarkStart w:id="114" w:name="_Toc27207"/>
      <w:bookmarkStart w:id="115" w:name="_Toc247527560"/>
      <w:bookmarkStart w:id="116" w:name="_Toc247513959"/>
      <w:bookmarkStart w:id="117" w:name="_Toc152042312"/>
      <w:bookmarkStart w:id="118" w:name="_Toc144974504"/>
      <w:r>
        <w:rPr>
          <w:rFonts w:hint="eastAsia" w:ascii="宋体" w:eastAsia="宋体" w:cs="宋体"/>
          <w:color w:val="auto"/>
          <w:highlight w:val="none"/>
        </w:rPr>
        <w:t>1.6 保密</w:t>
      </w:r>
      <w:bookmarkEnd w:id="112"/>
      <w:bookmarkEnd w:id="113"/>
      <w:bookmarkEnd w:id="114"/>
      <w:bookmarkEnd w:id="115"/>
      <w:bookmarkEnd w:id="116"/>
      <w:bookmarkEnd w:id="117"/>
      <w:bookmarkEnd w:id="118"/>
    </w:p>
    <w:p w14:paraId="15FE0B3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参与招标投标活动的各方应对招标文件和投标文件中的商业和技术等秘密保密，否则应承担相应的法律责任。 </w:t>
      </w:r>
    </w:p>
    <w:p w14:paraId="7A330AC1">
      <w:pPr>
        <w:pStyle w:val="5"/>
        <w:spacing w:before="0" w:after="0" w:line="360" w:lineRule="auto"/>
        <w:rPr>
          <w:rFonts w:hint="eastAsia" w:ascii="宋体" w:eastAsia="宋体" w:cs="宋体"/>
          <w:color w:val="auto"/>
          <w:highlight w:val="none"/>
        </w:rPr>
      </w:pPr>
      <w:bookmarkStart w:id="119" w:name="_Toc144974505"/>
      <w:bookmarkStart w:id="120" w:name="_Toc247513960"/>
      <w:bookmarkStart w:id="121" w:name="_Toc29090"/>
      <w:bookmarkStart w:id="122" w:name="_Toc247527561"/>
      <w:bookmarkStart w:id="123" w:name="_Toc152045537"/>
      <w:bookmarkStart w:id="124" w:name="_Toc47646342"/>
      <w:bookmarkStart w:id="125" w:name="_Toc152042313"/>
      <w:r>
        <w:rPr>
          <w:rFonts w:hint="eastAsia" w:ascii="宋体" w:eastAsia="宋体" w:cs="宋体"/>
          <w:color w:val="auto"/>
          <w:highlight w:val="none"/>
        </w:rPr>
        <w:t>1.7 语言</w:t>
      </w:r>
      <w:bookmarkEnd w:id="119"/>
      <w:r>
        <w:rPr>
          <w:rFonts w:hint="eastAsia" w:ascii="宋体" w:eastAsia="宋体" w:cs="宋体"/>
          <w:color w:val="auto"/>
          <w:highlight w:val="none"/>
        </w:rPr>
        <w:t>文字</w:t>
      </w:r>
      <w:bookmarkEnd w:id="120"/>
      <w:bookmarkEnd w:id="121"/>
      <w:bookmarkEnd w:id="122"/>
      <w:bookmarkEnd w:id="123"/>
      <w:bookmarkEnd w:id="124"/>
      <w:bookmarkEnd w:id="125"/>
    </w:p>
    <w:p w14:paraId="5A76DF4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招标投标文件使用的语言文字为中文。专用术语使用外文的，应附有中文注释。</w:t>
      </w:r>
    </w:p>
    <w:p w14:paraId="01261EC0">
      <w:pPr>
        <w:pStyle w:val="5"/>
        <w:spacing w:before="0" w:after="0" w:line="360" w:lineRule="auto"/>
        <w:rPr>
          <w:rFonts w:hint="eastAsia" w:ascii="宋体" w:eastAsia="宋体" w:cs="宋体"/>
          <w:color w:val="auto"/>
          <w:highlight w:val="none"/>
        </w:rPr>
      </w:pPr>
      <w:bookmarkStart w:id="126" w:name="_Toc152045538"/>
      <w:bookmarkStart w:id="127" w:name="_Toc152042314"/>
      <w:bookmarkStart w:id="128" w:name="_Toc247527562"/>
      <w:bookmarkStart w:id="129" w:name="_Toc247513961"/>
      <w:bookmarkStart w:id="130" w:name="_Toc144974506"/>
      <w:bookmarkStart w:id="131" w:name="_Toc47646343"/>
      <w:bookmarkStart w:id="132" w:name="_Toc26954"/>
      <w:r>
        <w:rPr>
          <w:rFonts w:hint="eastAsia" w:ascii="宋体" w:eastAsia="宋体" w:cs="宋体"/>
          <w:color w:val="auto"/>
          <w:highlight w:val="none"/>
        </w:rPr>
        <w:t>1.8 计量单位</w:t>
      </w:r>
      <w:bookmarkEnd w:id="126"/>
      <w:bookmarkEnd w:id="127"/>
      <w:bookmarkEnd w:id="128"/>
      <w:bookmarkEnd w:id="129"/>
      <w:bookmarkEnd w:id="130"/>
      <w:bookmarkEnd w:id="131"/>
      <w:bookmarkEnd w:id="132"/>
    </w:p>
    <w:p w14:paraId="063DAFE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所有计量均采用中华人民共和国法定计量单位。</w:t>
      </w:r>
    </w:p>
    <w:p w14:paraId="244A1182">
      <w:pPr>
        <w:pStyle w:val="5"/>
        <w:spacing w:before="0" w:after="0" w:line="360" w:lineRule="auto"/>
        <w:rPr>
          <w:rFonts w:hint="eastAsia" w:ascii="宋体" w:eastAsia="宋体" w:cs="宋体"/>
          <w:color w:val="auto"/>
          <w:highlight w:val="none"/>
        </w:rPr>
      </w:pPr>
      <w:bookmarkStart w:id="133" w:name="_Toc247513962"/>
      <w:bookmarkStart w:id="134" w:name="_Toc16664"/>
      <w:bookmarkStart w:id="135" w:name="_Toc152042315"/>
      <w:bookmarkStart w:id="136" w:name="_Toc247527563"/>
      <w:bookmarkStart w:id="137" w:name="_Toc47646344"/>
      <w:bookmarkStart w:id="138" w:name="_Toc152045539"/>
      <w:bookmarkStart w:id="139" w:name="_Toc144974507"/>
      <w:r>
        <w:rPr>
          <w:rFonts w:hint="eastAsia" w:ascii="宋体" w:eastAsia="宋体" w:cs="宋体"/>
          <w:color w:val="auto"/>
          <w:highlight w:val="none"/>
        </w:rPr>
        <w:t>1.9 踏勘现场</w:t>
      </w:r>
      <w:bookmarkEnd w:id="133"/>
      <w:bookmarkEnd w:id="134"/>
      <w:bookmarkEnd w:id="135"/>
      <w:bookmarkEnd w:id="136"/>
      <w:bookmarkEnd w:id="137"/>
      <w:bookmarkEnd w:id="138"/>
      <w:bookmarkEnd w:id="139"/>
    </w:p>
    <w:p w14:paraId="5FC16CE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1.9.1 投标人须知前附表规定组织踏勘现场的，招标人按投标人须知前附表规定的时间、地点组织投标人踏勘项目现场。 </w:t>
      </w:r>
    </w:p>
    <w:p w14:paraId="4337C07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1.9.2 投标人踏勘现场发生的费用自理。</w:t>
      </w:r>
    </w:p>
    <w:p w14:paraId="7768EFE7">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1.9.3 除招标人的原因外，投标人自行负责在踏勘现场中所发生的人员伤亡和财产损失。</w:t>
      </w:r>
    </w:p>
    <w:p w14:paraId="73B363A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1.9.4 招标人在踏勘现场中介绍的工程场地和相关的周边环境情况，供投标人在编制投标文件时参考，招标人不对投标人据此作出的判断和决策负责。</w:t>
      </w:r>
    </w:p>
    <w:p w14:paraId="3D0EE62B">
      <w:pPr>
        <w:pStyle w:val="5"/>
        <w:spacing w:before="0" w:after="0" w:line="360" w:lineRule="auto"/>
        <w:rPr>
          <w:rFonts w:hint="eastAsia" w:ascii="宋体" w:eastAsia="宋体" w:cs="宋体"/>
          <w:color w:val="auto"/>
          <w:highlight w:val="none"/>
        </w:rPr>
      </w:pPr>
      <w:bookmarkStart w:id="140" w:name="_Toc144974508"/>
      <w:bookmarkStart w:id="141" w:name="_Toc1425"/>
      <w:bookmarkStart w:id="142" w:name="_Toc247527564"/>
      <w:bookmarkStart w:id="143" w:name="_Toc152045540"/>
      <w:bookmarkStart w:id="144" w:name="_Toc152042316"/>
      <w:bookmarkStart w:id="145" w:name="_Toc47646345"/>
      <w:bookmarkStart w:id="146" w:name="_Toc247513963"/>
      <w:r>
        <w:rPr>
          <w:rFonts w:hint="eastAsia" w:ascii="宋体" w:eastAsia="宋体" w:cs="宋体"/>
          <w:color w:val="auto"/>
          <w:highlight w:val="none"/>
        </w:rPr>
        <w:t>1.10 投标预备会</w:t>
      </w:r>
      <w:bookmarkEnd w:id="140"/>
      <w:bookmarkEnd w:id="141"/>
      <w:bookmarkEnd w:id="142"/>
      <w:bookmarkEnd w:id="143"/>
      <w:bookmarkEnd w:id="144"/>
      <w:bookmarkEnd w:id="145"/>
      <w:bookmarkEnd w:id="146"/>
    </w:p>
    <w:p w14:paraId="52B19A9B">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1.10.1 投标人须知前附表规定召开投标预备会的，招标人按投标人须知前附表规定的时间和地点召开投标预备会，澄清投标人提出的问题。</w:t>
      </w:r>
    </w:p>
    <w:p w14:paraId="553E6254">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1.10.2 投标人应在投标人须知前附表规定的时间前，在</w:t>
      </w:r>
      <w:r>
        <w:rPr>
          <w:rFonts w:hint="eastAsia" w:ascii="宋体" w:hAnsi="宋体" w:eastAsia="宋体" w:cs="宋体"/>
          <w:color w:val="auto"/>
          <w:sz w:val="24"/>
          <w:szCs w:val="28"/>
          <w:highlight w:val="none"/>
          <w:lang w:eastAsia="zh-CN"/>
        </w:rPr>
        <w:t>清远市公共资源交易平台</w:t>
      </w:r>
      <w:r>
        <w:rPr>
          <w:rFonts w:hint="eastAsia" w:ascii="宋体" w:hAnsi="宋体" w:cs="宋体"/>
          <w:color w:val="auto"/>
          <w:sz w:val="24"/>
          <w:szCs w:val="28"/>
          <w:highlight w:val="none"/>
        </w:rPr>
        <w:t>将提出的问题送达招标人，以便招标人澄清。</w:t>
      </w:r>
    </w:p>
    <w:p w14:paraId="00B49F7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1.10.3 投标预备会后，招标人在投标人须知前附表规定的时间内，将对投标人所提问题的澄清，以书面形式通知所有购买招标文件的投标人。该澄清内容为招标文件的组成部分。</w:t>
      </w:r>
    </w:p>
    <w:p w14:paraId="3F65A6C9">
      <w:pPr>
        <w:pStyle w:val="5"/>
        <w:spacing w:before="0" w:after="0" w:line="360" w:lineRule="auto"/>
        <w:rPr>
          <w:rFonts w:hint="eastAsia" w:ascii="宋体" w:eastAsia="宋体" w:cs="宋体"/>
          <w:color w:val="auto"/>
          <w:highlight w:val="none"/>
        </w:rPr>
      </w:pPr>
      <w:bookmarkStart w:id="147" w:name="_Toc144974509"/>
      <w:bookmarkStart w:id="148" w:name="_Toc47646346"/>
      <w:bookmarkStart w:id="149" w:name="_Toc31724"/>
      <w:bookmarkStart w:id="150" w:name="_Toc247527565"/>
      <w:bookmarkStart w:id="151" w:name="_Toc152045541"/>
      <w:bookmarkStart w:id="152" w:name="_Toc152042317"/>
      <w:bookmarkStart w:id="153" w:name="_Toc247513964"/>
      <w:r>
        <w:rPr>
          <w:rFonts w:hint="eastAsia" w:ascii="宋体" w:eastAsia="宋体" w:cs="宋体"/>
          <w:color w:val="auto"/>
          <w:highlight w:val="none"/>
        </w:rPr>
        <w:t>1.11 分包</w:t>
      </w:r>
      <w:bookmarkEnd w:id="147"/>
      <w:bookmarkEnd w:id="148"/>
      <w:bookmarkEnd w:id="149"/>
      <w:bookmarkEnd w:id="150"/>
      <w:bookmarkEnd w:id="151"/>
      <w:bookmarkEnd w:id="152"/>
      <w:bookmarkEnd w:id="153"/>
    </w:p>
    <w:p w14:paraId="6E8957B6">
      <w:pPr>
        <w:spacing w:line="360" w:lineRule="auto"/>
        <w:ind w:firstLine="648" w:firstLineChars="270"/>
        <w:rPr>
          <w:rFonts w:hint="eastAsia" w:ascii="宋体" w:hAnsi="宋体" w:cs="宋体"/>
          <w:color w:val="auto"/>
          <w:sz w:val="24"/>
          <w:szCs w:val="28"/>
          <w:highlight w:val="none"/>
        </w:rPr>
      </w:pPr>
      <w:r>
        <w:rPr>
          <w:rFonts w:hint="eastAsia" w:ascii="宋体" w:hAnsi="宋体" w:cs="宋体"/>
          <w:color w:val="auto"/>
          <w:sz w:val="24"/>
          <w:szCs w:val="28"/>
          <w:highlight w:val="none"/>
        </w:rPr>
        <w:t>1.11.1 投标人须知前附表规定应当由分包人实施的非主体、非关键性工作，投标人应当按照第五章“发包人要求”的规定提供分包人候选名单及其相应资料。</w:t>
      </w:r>
    </w:p>
    <w:p w14:paraId="6AB3EE3A">
      <w:pPr>
        <w:spacing w:line="360" w:lineRule="auto"/>
        <w:ind w:firstLine="648" w:firstLineChars="270"/>
        <w:rPr>
          <w:rFonts w:hint="eastAsia" w:ascii="宋体" w:hAnsi="宋体" w:cs="宋体"/>
          <w:color w:val="auto"/>
          <w:sz w:val="24"/>
          <w:szCs w:val="28"/>
          <w:highlight w:val="none"/>
        </w:rPr>
      </w:pPr>
      <w:r>
        <w:rPr>
          <w:rFonts w:hint="eastAsia" w:ascii="宋体" w:hAnsi="宋体" w:cs="宋体"/>
          <w:color w:val="auto"/>
          <w:sz w:val="24"/>
          <w:szCs w:val="28"/>
          <w:highlight w:val="none"/>
        </w:rPr>
        <w:t>1.11.2 投标人拟在中标后将中标项目的部分非主体、非关键性工作进行分包的，应符合投标人须知前附表规定的分包内容、分包金额和资质要求等限制性条件。</w:t>
      </w:r>
    </w:p>
    <w:p w14:paraId="0D1B781A">
      <w:pPr>
        <w:pStyle w:val="5"/>
        <w:spacing w:before="0" w:after="0" w:line="360" w:lineRule="auto"/>
        <w:rPr>
          <w:rFonts w:hint="eastAsia" w:ascii="宋体" w:eastAsia="宋体" w:cs="宋体"/>
          <w:color w:val="auto"/>
          <w:sz w:val="40"/>
          <w:szCs w:val="28"/>
          <w:highlight w:val="none"/>
        </w:rPr>
      </w:pPr>
      <w:bookmarkStart w:id="154" w:name="_Toc5942"/>
      <w:bookmarkStart w:id="155" w:name="_Toc247513965"/>
      <w:bookmarkStart w:id="156" w:name="_Toc247527566"/>
      <w:bookmarkStart w:id="157" w:name="_Toc47646347"/>
      <w:r>
        <w:rPr>
          <w:rFonts w:hint="eastAsia" w:ascii="宋体" w:eastAsia="宋体" w:cs="宋体"/>
          <w:color w:val="auto"/>
          <w:sz w:val="40"/>
          <w:szCs w:val="28"/>
          <w:highlight w:val="none"/>
        </w:rPr>
        <w:t>1.12 偏离</w:t>
      </w:r>
      <w:bookmarkEnd w:id="154"/>
      <w:bookmarkEnd w:id="155"/>
      <w:bookmarkEnd w:id="156"/>
      <w:bookmarkEnd w:id="157"/>
    </w:p>
    <w:p w14:paraId="7C782E2B">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投标人须知前附表允许投标文件偏离招标文件某些要求的，偏离应当符合招标文件规定的偏离范围和幅度。</w:t>
      </w:r>
    </w:p>
    <w:p w14:paraId="49DC3F77">
      <w:pPr>
        <w:pStyle w:val="4"/>
        <w:spacing w:before="0" w:after="0" w:line="360" w:lineRule="auto"/>
        <w:rPr>
          <w:rFonts w:hint="eastAsia" w:ascii="宋体" w:hAnsi="宋体" w:eastAsia="宋体" w:cs="宋体"/>
          <w:color w:val="auto"/>
          <w:highlight w:val="none"/>
        </w:rPr>
      </w:pPr>
      <w:bookmarkStart w:id="158" w:name="_Toc152045542"/>
      <w:bookmarkStart w:id="159" w:name="_Toc144974510"/>
      <w:bookmarkStart w:id="160" w:name="_Toc47646348"/>
      <w:bookmarkStart w:id="161" w:name="_Toc152042318"/>
      <w:bookmarkStart w:id="162" w:name="_Toc247513966"/>
      <w:bookmarkStart w:id="163" w:name="_Toc247527567"/>
      <w:r>
        <w:rPr>
          <w:rFonts w:hint="eastAsia" w:ascii="宋体" w:hAnsi="宋体" w:eastAsia="宋体" w:cs="宋体"/>
          <w:color w:val="auto"/>
          <w:highlight w:val="none"/>
        </w:rPr>
        <w:t>2. 招标文件</w:t>
      </w:r>
      <w:bookmarkEnd w:id="158"/>
      <w:bookmarkEnd w:id="159"/>
      <w:bookmarkEnd w:id="160"/>
      <w:bookmarkEnd w:id="161"/>
      <w:bookmarkEnd w:id="162"/>
      <w:bookmarkEnd w:id="163"/>
    </w:p>
    <w:p w14:paraId="65EB6A48">
      <w:pPr>
        <w:pStyle w:val="5"/>
        <w:spacing w:before="0" w:after="0" w:line="360" w:lineRule="auto"/>
        <w:rPr>
          <w:rFonts w:hint="eastAsia" w:ascii="宋体" w:eastAsia="宋体" w:cs="宋体"/>
          <w:color w:val="auto"/>
          <w:highlight w:val="none"/>
        </w:rPr>
      </w:pPr>
      <w:bookmarkStart w:id="164" w:name="_Toc247527568"/>
      <w:bookmarkStart w:id="165" w:name="_Toc152042319"/>
      <w:bookmarkStart w:id="166" w:name="_Toc19153"/>
      <w:bookmarkStart w:id="167" w:name="_Toc152045543"/>
      <w:bookmarkStart w:id="168" w:name="_Toc47646349"/>
      <w:bookmarkStart w:id="169" w:name="_Toc247513967"/>
      <w:bookmarkStart w:id="170" w:name="_Toc144974511"/>
      <w:r>
        <w:rPr>
          <w:rFonts w:hint="eastAsia" w:ascii="宋体" w:eastAsia="宋体" w:cs="宋体"/>
          <w:color w:val="auto"/>
          <w:highlight w:val="none"/>
        </w:rPr>
        <w:t>2.1 招标文件的组成</w:t>
      </w:r>
      <w:bookmarkEnd w:id="164"/>
      <w:bookmarkEnd w:id="165"/>
      <w:bookmarkEnd w:id="166"/>
      <w:bookmarkEnd w:id="167"/>
      <w:bookmarkEnd w:id="168"/>
      <w:bookmarkEnd w:id="169"/>
      <w:bookmarkEnd w:id="170"/>
    </w:p>
    <w:p w14:paraId="10B126D6">
      <w:pPr>
        <w:spacing w:line="360" w:lineRule="auto"/>
        <w:rPr>
          <w:rFonts w:hint="eastAsia" w:ascii="宋体" w:hAnsi="宋体" w:cs="宋体"/>
          <w:color w:val="auto"/>
          <w:sz w:val="24"/>
          <w:szCs w:val="28"/>
          <w:highlight w:val="none"/>
        </w:rPr>
      </w:pPr>
      <w:r>
        <w:rPr>
          <w:rFonts w:hint="eastAsia" w:ascii="宋体" w:hAnsi="宋体" w:cs="宋体"/>
          <w:color w:val="auto"/>
          <w:highlight w:val="none"/>
        </w:rPr>
        <w:t>　　</w:t>
      </w:r>
      <w:r>
        <w:rPr>
          <w:rFonts w:hint="eastAsia" w:ascii="宋体" w:hAnsi="宋体" w:cs="宋体"/>
          <w:color w:val="auto"/>
          <w:sz w:val="24"/>
          <w:szCs w:val="28"/>
          <w:highlight w:val="none"/>
        </w:rPr>
        <w:t>本招标文件包括：</w:t>
      </w:r>
    </w:p>
    <w:p w14:paraId="5A8E9D44">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（1）招标公告（或投标邀请书）；</w:t>
      </w:r>
    </w:p>
    <w:p w14:paraId="5C24AEF0">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（2）投标人须知；</w:t>
      </w:r>
    </w:p>
    <w:p w14:paraId="72A93C7B">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（3）评标办法；</w:t>
      </w:r>
    </w:p>
    <w:p w14:paraId="55CC3AE3">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（4）合同条款及格式；</w:t>
      </w:r>
    </w:p>
    <w:p w14:paraId="1468B341">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（5）投标文件格式。</w:t>
      </w:r>
    </w:p>
    <w:p w14:paraId="07D1CABA">
      <w:pPr>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8"/>
          <w:highlight w:val="none"/>
        </w:rPr>
        <w:t>根据本章第1.10款、第2.2款和第2.3款对招标文件所作的澄清、修改，构成招标文件的组成部</w:t>
      </w:r>
      <w:r>
        <w:rPr>
          <w:rFonts w:hint="eastAsia" w:ascii="宋体" w:hAnsi="宋体" w:cs="宋体"/>
          <w:color w:val="auto"/>
          <w:highlight w:val="none"/>
        </w:rPr>
        <w:t>分。</w:t>
      </w:r>
    </w:p>
    <w:p w14:paraId="79E26A43">
      <w:pPr>
        <w:pStyle w:val="5"/>
        <w:spacing w:before="0" w:after="0" w:line="360" w:lineRule="auto"/>
        <w:rPr>
          <w:rFonts w:hint="eastAsia" w:ascii="宋体" w:hAnsi="Times New Roman" w:eastAsia="宋体" w:cs="宋体"/>
          <w:color w:val="auto"/>
          <w:highlight w:val="none"/>
        </w:rPr>
      </w:pPr>
      <w:bookmarkStart w:id="171" w:name="_Toc152042320"/>
      <w:bookmarkStart w:id="172" w:name="_Toc144974512"/>
      <w:bookmarkStart w:id="173" w:name="_Toc152045544"/>
      <w:bookmarkStart w:id="174" w:name="_Toc247527569"/>
      <w:bookmarkStart w:id="175" w:name="_Toc247513968"/>
      <w:bookmarkStart w:id="176" w:name="_Toc19867"/>
      <w:bookmarkStart w:id="177" w:name="_Toc47646350"/>
      <w:r>
        <w:rPr>
          <w:rFonts w:hint="eastAsia" w:ascii="宋体" w:hAnsi="Times New Roman" w:eastAsia="宋体" w:cs="宋体"/>
          <w:color w:val="auto"/>
          <w:highlight w:val="none"/>
        </w:rPr>
        <w:t xml:space="preserve">2.2 </w:t>
      </w:r>
      <w:bookmarkEnd w:id="171"/>
      <w:bookmarkEnd w:id="172"/>
      <w:bookmarkEnd w:id="173"/>
      <w:bookmarkEnd w:id="174"/>
      <w:bookmarkEnd w:id="175"/>
      <w:bookmarkEnd w:id="176"/>
      <w:bookmarkEnd w:id="177"/>
      <w:bookmarkStart w:id="178" w:name="_Toc247513970"/>
      <w:bookmarkStart w:id="179" w:name="_Toc152042322"/>
      <w:bookmarkStart w:id="180" w:name="_Toc247527571"/>
      <w:bookmarkStart w:id="181" w:name="_Toc144974514"/>
      <w:bookmarkStart w:id="182" w:name="_Toc152045546"/>
      <w:r>
        <w:rPr>
          <w:rFonts w:hint="eastAsia" w:ascii="宋体" w:hAnsi="Times New Roman" w:eastAsia="宋体" w:cs="宋体"/>
          <w:color w:val="auto"/>
          <w:highlight w:val="none"/>
        </w:rPr>
        <w:t>招标文件的答疑</w:t>
      </w:r>
    </w:p>
    <w:p w14:paraId="2458767F">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2.2.</w:t>
      </w: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rPr>
        <w:t xml:space="preserve"> 招标答疑采用网上答疑方式进行。投标人若对招标文件（包括招标图纸、清单、招标控制价）有疑问的，应在规定的时间内登陆</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，将问题提交给招标人或招标代理人，提交问题时一律不得署名。</w:t>
      </w:r>
    </w:p>
    <w:p w14:paraId="5F114ADD">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2.2.2投标人应在投标截止时间前10日停止质疑，招标人应在投标截止时间7日前解答投标人对招标文件提出的疑问，形成答疑纪要，并在广东省招标投标监管网、</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发布。</w:t>
      </w:r>
    </w:p>
    <w:p w14:paraId="4574B9B1">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2.2.</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招标答疑纪要一经在广东省招标投标监管网、</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发布，视作已发放给所有投标人。</w:t>
      </w:r>
    </w:p>
    <w:p w14:paraId="09C0263C">
      <w:pPr>
        <w:pStyle w:val="5"/>
        <w:spacing w:before="0" w:after="0" w:line="360" w:lineRule="auto"/>
        <w:rPr>
          <w:rFonts w:hint="eastAsia" w:ascii="宋体" w:hAnsi="Times New Roman" w:eastAsia="宋体" w:cs="宋体"/>
          <w:color w:val="auto"/>
          <w:highlight w:val="none"/>
        </w:rPr>
      </w:pPr>
      <w:bookmarkStart w:id="183" w:name="_Toc9057"/>
      <w:bookmarkStart w:id="184" w:name="_Toc8502"/>
      <w:bookmarkStart w:id="185" w:name="_Toc11971"/>
      <w:r>
        <w:rPr>
          <w:rFonts w:hint="eastAsia" w:ascii="宋体" w:hAnsi="Times New Roman" w:eastAsia="宋体" w:cs="宋体"/>
          <w:color w:val="auto"/>
          <w:highlight w:val="none"/>
        </w:rPr>
        <w:t>2.3 招标文件的澄清与修改</w:t>
      </w:r>
      <w:bookmarkEnd w:id="183"/>
      <w:bookmarkEnd w:id="184"/>
      <w:bookmarkEnd w:id="185"/>
    </w:p>
    <w:p w14:paraId="597BC07D">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2.3.1招标文件发出后，在投标截止时间15日前，招标人可对招标文件进行必要的澄清或修改。</w:t>
      </w:r>
    </w:p>
    <w:p w14:paraId="36B2620C">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2.3.2招标文件的澄清或修改在广东省招标投标监管网、</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发布。招标文件的澄清或修改一经在广东省招标投标监管网、</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发布，视作已发放给所有投标人。</w:t>
      </w:r>
    </w:p>
    <w:p w14:paraId="00E4DF3A">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2.3.3招标文件的澄清、修改作为招标文件的组成部分，具有约束作用。</w:t>
      </w:r>
    </w:p>
    <w:p w14:paraId="218FE65E">
      <w:pPr>
        <w:spacing w:line="360" w:lineRule="auto"/>
        <w:ind w:firstLine="410" w:firstLineChars="17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2.3.4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14:paraId="2D1CCEA5">
      <w:pPr>
        <w:pStyle w:val="4"/>
        <w:spacing w:before="0" w:after="0" w:line="360" w:lineRule="auto"/>
        <w:rPr>
          <w:rFonts w:hint="eastAsia" w:ascii="宋体" w:hAnsi="宋体" w:eastAsia="宋体" w:cs="宋体"/>
          <w:color w:val="auto"/>
          <w:highlight w:val="none"/>
        </w:rPr>
      </w:pPr>
      <w:bookmarkStart w:id="186" w:name="_Toc47646352"/>
      <w:r>
        <w:rPr>
          <w:rFonts w:hint="eastAsia" w:ascii="宋体" w:hAnsi="宋体" w:eastAsia="宋体" w:cs="宋体"/>
          <w:color w:val="auto"/>
          <w:highlight w:val="none"/>
        </w:rPr>
        <w:t>3. 投标文件</w:t>
      </w:r>
      <w:bookmarkEnd w:id="178"/>
      <w:bookmarkEnd w:id="179"/>
      <w:bookmarkEnd w:id="180"/>
      <w:bookmarkEnd w:id="181"/>
      <w:bookmarkEnd w:id="182"/>
      <w:bookmarkEnd w:id="186"/>
    </w:p>
    <w:p w14:paraId="730C565A">
      <w:pPr>
        <w:pStyle w:val="5"/>
        <w:spacing w:before="0" w:after="0" w:line="360" w:lineRule="auto"/>
        <w:rPr>
          <w:rFonts w:hint="eastAsia" w:ascii="宋体" w:eastAsia="宋体" w:cs="宋体"/>
          <w:color w:val="auto"/>
          <w:highlight w:val="none"/>
        </w:rPr>
      </w:pPr>
      <w:bookmarkStart w:id="187" w:name="_Toc47646353"/>
      <w:bookmarkStart w:id="188" w:name="_Toc144974515"/>
      <w:bookmarkStart w:id="189" w:name="_Toc247513971"/>
      <w:bookmarkStart w:id="190" w:name="_Toc247527572"/>
      <w:bookmarkStart w:id="191" w:name="_Toc152042323"/>
      <w:bookmarkStart w:id="192" w:name="_Toc13400"/>
      <w:bookmarkStart w:id="193" w:name="_Toc152045547"/>
      <w:r>
        <w:rPr>
          <w:rFonts w:hint="eastAsia" w:ascii="宋体" w:eastAsia="宋体" w:cs="宋体"/>
          <w:color w:val="auto"/>
          <w:highlight w:val="none"/>
        </w:rPr>
        <w:t>3.1 投标文件的组成</w:t>
      </w:r>
      <w:bookmarkEnd w:id="187"/>
      <w:bookmarkEnd w:id="188"/>
      <w:bookmarkEnd w:id="189"/>
      <w:bookmarkEnd w:id="190"/>
      <w:bookmarkEnd w:id="191"/>
      <w:bookmarkEnd w:id="192"/>
      <w:bookmarkEnd w:id="193"/>
    </w:p>
    <w:p w14:paraId="346E965E">
      <w:pPr>
        <w:spacing w:line="360" w:lineRule="auto"/>
        <w:ind w:firstLine="420"/>
        <w:rPr>
          <w:rFonts w:hint="eastAsia" w:ascii="宋体" w:hAnsi="宋体" w:cs="宋体"/>
          <w:color w:val="auto"/>
          <w:sz w:val="24"/>
          <w:szCs w:val="28"/>
          <w:highlight w:val="none"/>
        </w:rPr>
      </w:pPr>
      <w:r>
        <w:rPr>
          <w:rFonts w:hint="eastAsia" w:ascii="宋体" w:hAnsi="宋体" w:cs="宋体"/>
          <w:color w:val="auto"/>
          <w:sz w:val="24"/>
          <w:szCs w:val="28"/>
          <w:highlight w:val="none"/>
        </w:rPr>
        <w:t>3.1.1 投标文件应包括下列内容：</w:t>
      </w:r>
    </w:p>
    <w:p w14:paraId="193F7445">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（1）投标函； </w:t>
      </w:r>
    </w:p>
    <w:p w14:paraId="4641F787">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（2）法定代表人证明书；</w:t>
      </w:r>
    </w:p>
    <w:p w14:paraId="1AB67023">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（3）授权委托书；</w:t>
      </w:r>
    </w:p>
    <w:p w14:paraId="7A3239B4">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）投标保证金；</w:t>
      </w:r>
    </w:p>
    <w:p w14:paraId="2C88D1CF">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）投标申请人声明；</w:t>
      </w:r>
    </w:p>
    <w:p w14:paraId="6AF533AC">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6</w:t>
      </w:r>
      <w:r>
        <w:rPr>
          <w:rFonts w:hint="eastAsia" w:ascii="宋体" w:hAnsi="宋体" w:cs="宋体"/>
          <w:color w:val="auto"/>
          <w:sz w:val="24"/>
          <w:szCs w:val="28"/>
          <w:highlight w:val="none"/>
        </w:rPr>
        <w:t>）资格审查资料；</w:t>
      </w:r>
    </w:p>
    <w:p w14:paraId="056F19DC">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7</w:t>
      </w:r>
      <w:r>
        <w:rPr>
          <w:rFonts w:hint="eastAsia" w:ascii="宋体" w:hAnsi="宋体" w:cs="宋体"/>
          <w:color w:val="auto"/>
          <w:sz w:val="24"/>
          <w:szCs w:val="28"/>
          <w:highlight w:val="none"/>
        </w:rPr>
        <w:t>）评分资料；</w:t>
      </w:r>
    </w:p>
    <w:p w14:paraId="32D1392E">
      <w:pPr>
        <w:spacing w:line="360" w:lineRule="auto"/>
        <w:ind w:firstLine="410" w:firstLineChars="171"/>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8</w:t>
      </w:r>
      <w:r>
        <w:rPr>
          <w:rFonts w:hint="eastAsia" w:ascii="宋体" w:hAnsi="宋体" w:cs="宋体"/>
          <w:color w:val="auto"/>
          <w:sz w:val="24"/>
          <w:szCs w:val="28"/>
          <w:highlight w:val="none"/>
        </w:rPr>
        <w:t>）投标人认为需要提供的其他资料。</w:t>
      </w:r>
    </w:p>
    <w:p w14:paraId="7EB989C4">
      <w:pPr>
        <w:pStyle w:val="5"/>
        <w:spacing w:before="0" w:after="0" w:line="360" w:lineRule="auto"/>
        <w:rPr>
          <w:rFonts w:hint="eastAsia" w:ascii="宋体" w:eastAsia="宋体" w:cs="宋体"/>
          <w:color w:val="auto"/>
          <w:highlight w:val="none"/>
        </w:rPr>
      </w:pPr>
      <w:bookmarkStart w:id="194" w:name="_Toc47646354"/>
      <w:bookmarkStart w:id="195" w:name="_Toc152042324"/>
      <w:bookmarkStart w:id="196" w:name="_Toc144974516"/>
      <w:bookmarkStart w:id="197" w:name="_Toc247527573"/>
      <w:bookmarkStart w:id="198" w:name="_Toc152045548"/>
      <w:bookmarkStart w:id="199" w:name="_Toc28304"/>
      <w:bookmarkStart w:id="200" w:name="_Toc247513972"/>
      <w:r>
        <w:rPr>
          <w:rFonts w:hint="eastAsia" w:ascii="宋体" w:eastAsia="宋体" w:cs="宋体"/>
          <w:color w:val="auto"/>
          <w:highlight w:val="none"/>
        </w:rPr>
        <w:t>3.2 投标报价</w:t>
      </w:r>
      <w:bookmarkEnd w:id="194"/>
      <w:bookmarkEnd w:id="195"/>
      <w:bookmarkEnd w:id="196"/>
      <w:bookmarkEnd w:id="197"/>
      <w:bookmarkEnd w:id="198"/>
      <w:bookmarkEnd w:id="199"/>
      <w:bookmarkEnd w:id="200"/>
    </w:p>
    <w:p w14:paraId="76578325">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3.2.1 投标人应按第五章“投标文件格式”的要求填写价格清单。</w:t>
      </w:r>
    </w:p>
    <w:p w14:paraId="27C778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8"/>
          <w:highlight w:val="none"/>
        </w:rPr>
        <w:t>3.2.2 投标人的投标报价，应是完成本须知第</w:t>
      </w:r>
      <w:r>
        <w:rPr>
          <w:rFonts w:hint="eastAsia" w:ascii="宋体" w:hAnsi="宋体" w:cs="宋体"/>
          <w:color w:val="auto"/>
          <w:sz w:val="24"/>
          <w:szCs w:val="28"/>
          <w:highlight w:val="none"/>
          <w:lang w:val="en-US" w:eastAsia="zh-CN"/>
        </w:rPr>
        <w:t>1.3.1</w:t>
      </w:r>
      <w:r>
        <w:rPr>
          <w:rFonts w:hint="eastAsia" w:ascii="宋体" w:hAnsi="宋体" w:cs="宋体"/>
          <w:color w:val="auto"/>
          <w:sz w:val="24"/>
          <w:szCs w:val="28"/>
          <w:highlight w:val="none"/>
        </w:rPr>
        <w:t>款和合同条款所列招标项目</w:t>
      </w:r>
      <w:r>
        <w:rPr>
          <w:rFonts w:hint="eastAsia" w:ascii="宋体" w:hAnsi="宋体" w:cs="宋体"/>
          <w:color w:val="auto"/>
          <w:sz w:val="24"/>
          <w:szCs w:val="28"/>
          <w:highlight w:val="none"/>
          <w:lang w:val="en-US" w:eastAsia="zh-CN"/>
        </w:rPr>
        <w:t>服务</w:t>
      </w:r>
      <w:r>
        <w:rPr>
          <w:rFonts w:hint="eastAsia" w:ascii="宋体" w:hAnsi="宋体" w:cs="宋体"/>
          <w:color w:val="auto"/>
          <w:sz w:val="24"/>
          <w:szCs w:val="28"/>
          <w:highlight w:val="none"/>
        </w:rPr>
        <w:t>范围及</w:t>
      </w:r>
      <w:r>
        <w:rPr>
          <w:rFonts w:hint="eastAsia" w:ascii="宋体" w:hAnsi="宋体" w:cs="宋体"/>
          <w:color w:val="auto"/>
          <w:sz w:val="24"/>
          <w:szCs w:val="28"/>
          <w:highlight w:val="none"/>
          <w:lang w:val="en-US" w:eastAsia="zh-CN"/>
        </w:rPr>
        <w:t>服务期限</w:t>
      </w:r>
      <w:r>
        <w:rPr>
          <w:rFonts w:hint="eastAsia" w:ascii="宋体" w:hAnsi="宋体" w:cs="宋体"/>
          <w:color w:val="auto"/>
          <w:sz w:val="24"/>
          <w:szCs w:val="28"/>
          <w:highlight w:val="none"/>
        </w:rPr>
        <w:t>的全部内容。</w:t>
      </w:r>
    </w:p>
    <w:p w14:paraId="1778631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3.2.3 投标人在投标截止时间前修改投标函中的投标报价下浮率。</w:t>
      </w:r>
    </w:p>
    <w:p w14:paraId="076A088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3.2.4 </w:t>
      </w:r>
      <w:r>
        <w:rPr>
          <w:rFonts w:hint="eastAsia" w:ascii="宋体" w:hAnsi="宋体" w:cs="宋体"/>
          <w:color w:val="auto"/>
          <w:sz w:val="24"/>
          <w:szCs w:val="28"/>
          <w:highlight w:val="none"/>
          <w:lang w:val="en-US" w:eastAsia="zh-CN"/>
        </w:rPr>
        <w:t>招标控制价</w:t>
      </w:r>
      <w:r>
        <w:rPr>
          <w:rFonts w:hint="eastAsia" w:ascii="宋体" w:hAnsi="宋体" w:cs="宋体"/>
          <w:color w:val="auto"/>
          <w:sz w:val="24"/>
          <w:szCs w:val="28"/>
          <w:highlight w:val="none"/>
        </w:rPr>
        <w:t>在投标人须知前附表中载明。</w:t>
      </w:r>
    </w:p>
    <w:p w14:paraId="3AE056A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3.2.5 投标报价的其他要求见投标人须知前附表。</w:t>
      </w:r>
    </w:p>
    <w:p w14:paraId="53721951">
      <w:pPr>
        <w:pStyle w:val="5"/>
        <w:spacing w:before="0" w:after="0" w:line="360" w:lineRule="auto"/>
        <w:rPr>
          <w:rFonts w:hint="eastAsia" w:ascii="宋体" w:eastAsia="宋体" w:cs="宋体"/>
          <w:color w:val="auto"/>
          <w:highlight w:val="none"/>
        </w:rPr>
      </w:pPr>
      <w:bookmarkStart w:id="201" w:name="_Toc152045549"/>
      <w:bookmarkStart w:id="202" w:name="_Toc144974517"/>
      <w:bookmarkStart w:id="203" w:name="_Toc247513973"/>
      <w:bookmarkStart w:id="204" w:name="_Toc152042325"/>
      <w:bookmarkStart w:id="205" w:name="_Toc28893"/>
      <w:bookmarkStart w:id="206" w:name="_Toc47646355"/>
      <w:bookmarkStart w:id="207" w:name="_Toc247527574"/>
      <w:r>
        <w:rPr>
          <w:rFonts w:hint="eastAsia" w:ascii="宋体" w:eastAsia="宋体" w:cs="宋体"/>
          <w:color w:val="auto"/>
          <w:highlight w:val="none"/>
        </w:rPr>
        <w:t>3.3 投标有效期</w:t>
      </w:r>
      <w:bookmarkEnd w:id="201"/>
      <w:bookmarkEnd w:id="202"/>
      <w:bookmarkEnd w:id="203"/>
      <w:bookmarkEnd w:id="204"/>
      <w:bookmarkEnd w:id="205"/>
      <w:bookmarkEnd w:id="206"/>
      <w:bookmarkEnd w:id="207"/>
    </w:p>
    <w:p w14:paraId="3F97CEB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3.3.1 除投标人须知前附表另有规定外，投标有效期为90天。</w:t>
      </w:r>
    </w:p>
    <w:p w14:paraId="7FD4B68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3.3.2 在投标有效期内，投标人撤销或修改其投标文件的，应承担招标文件和法律规定的责任。</w:t>
      </w:r>
    </w:p>
    <w:p w14:paraId="6353D12A">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4D8258A1">
      <w:pPr>
        <w:pStyle w:val="5"/>
        <w:spacing w:before="0" w:after="0" w:line="360" w:lineRule="auto"/>
        <w:rPr>
          <w:rFonts w:hint="eastAsia" w:ascii="宋体" w:eastAsia="宋体" w:cs="宋体"/>
          <w:color w:val="auto"/>
          <w:highlight w:val="none"/>
        </w:rPr>
      </w:pPr>
      <w:bookmarkStart w:id="208" w:name="_Toc152042326"/>
      <w:bookmarkStart w:id="209" w:name="_Toc247513974"/>
      <w:bookmarkStart w:id="210" w:name="_Toc152045550"/>
      <w:bookmarkStart w:id="211" w:name="_Toc47646356"/>
      <w:bookmarkStart w:id="212" w:name="_Toc7"/>
      <w:bookmarkStart w:id="213" w:name="_Toc247527575"/>
      <w:bookmarkStart w:id="214" w:name="_Toc144974518"/>
      <w:r>
        <w:rPr>
          <w:rFonts w:hint="eastAsia" w:ascii="宋体" w:eastAsia="宋体" w:cs="宋体"/>
          <w:color w:val="auto"/>
          <w:highlight w:val="none"/>
        </w:rPr>
        <w:t>3.4 投标保证金</w:t>
      </w:r>
      <w:bookmarkEnd w:id="208"/>
      <w:bookmarkEnd w:id="209"/>
      <w:bookmarkEnd w:id="210"/>
      <w:bookmarkEnd w:id="211"/>
      <w:bookmarkEnd w:id="212"/>
      <w:bookmarkEnd w:id="213"/>
      <w:bookmarkEnd w:id="214"/>
    </w:p>
    <w:p w14:paraId="71C3F542">
      <w:pPr>
        <w:pStyle w:val="2"/>
        <w:adjustRightInd w:val="0"/>
        <w:snapToGrid w:val="0"/>
        <w:spacing w:line="360" w:lineRule="auto"/>
        <w:ind w:firstLine="480" w:firstLineChars="200"/>
        <w:rPr>
          <w:rFonts w:hint="eastAsia" w:ascii="宋体" w:hAnsi="宋体" w:eastAsia="宋体" w:cs="宋体"/>
          <w:color w:val="auto"/>
          <w:kern w:val="0"/>
          <w:sz w:val="24"/>
          <w:szCs w:val="24"/>
          <w:highlight w:val="none"/>
        </w:rPr>
      </w:pPr>
      <w:bookmarkStart w:id="215" w:name="_Toc152042328"/>
      <w:bookmarkStart w:id="216" w:name="_Toc47646357"/>
      <w:bookmarkStart w:id="217" w:name="_Toc247527577"/>
      <w:bookmarkStart w:id="218" w:name="_Toc152045552"/>
      <w:bookmarkStart w:id="219" w:name="_Toc144974520"/>
      <w:bookmarkStart w:id="220" w:name="_Toc247513976"/>
      <w:bookmarkStart w:id="221" w:name="_Toc21897"/>
      <w:r>
        <w:rPr>
          <w:rFonts w:hint="eastAsia" w:ascii="宋体" w:hAnsi="宋体" w:eastAsia="宋体" w:cs="宋体"/>
          <w:color w:val="auto"/>
          <w:kern w:val="0"/>
          <w:sz w:val="24"/>
          <w:szCs w:val="24"/>
          <w:highlight w:val="none"/>
        </w:rPr>
        <w:t>3.4.1 投标人在递交投标文件的同时，应按投标人须知前附表规定的金额和形式递交投标保证金，并作为其投标文件的组成部分。</w:t>
      </w:r>
    </w:p>
    <w:p w14:paraId="05E7BA56">
      <w:pPr>
        <w:pStyle w:val="2"/>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投标人不按本章第3.4.1项要求提交投标保证金的，其投标文件作废标处理。</w:t>
      </w:r>
    </w:p>
    <w:p w14:paraId="257037BD">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3.4.3 </w:t>
      </w:r>
      <w:r>
        <w:rPr>
          <w:rFonts w:hint="eastAsia" w:ascii="宋体" w:hAnsi="宋体" w:eastAsia="宋体" w:cs="宋体"/>
          <w:color w:val="auto"/>
          <w:sz w:val="24"/>
          <w:szCs w:val="24"/>
          <w:highlight w:val="none"/>
        </w:rPr>
        <w:t>采用银行转账方式提交的，非中标候选人在中标通知书发出后5日内予以退还投标保证金及同期银行利息，并扣除相关手续费；中标人在合同书签订后5日内予以退还投标保证金及同期银行利息，并扣除相关手续费</w:t>
      </w:r>
      <w:r>
        <w:rPr>
          <w:rFonts w:hint="eastAsia" w:ascii="宋体" w:hAnsi="宋体" w:eastAsia="宋体" w:cs="宋体"/>
          <w:color w:val="auto"/>
          <w:kern w:val="0"/>
          <w:sz w:val="24"/>
          <w:szCs w:val="24"/>
          <w:highlight w:val="none"/>
        </w:rPr>
        <w:t>。</w:t>
      </w:r>
    </w:p>
    <w:p w14:paraId="6554E4FB">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若发生以下任何一种情况，招标人可以没收投标保证金。</w:t>
      </w:r>
    </w:p>
    <w:p w14:paraId="2B6FF0FE">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投标人在第4.3.3款规定的投标文件有效期内撤回其投标文件；</w:t>
      </w:r>
    </w:p>
    <w:p w14:paraId="43ACC78C">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投标人在收到中标通知书后拒签合同或未按招标文件规定提交履约担保。</w:t>
      </w:r>
    </w:p>
    <w:p w14:paraId="3B9648F1">
      <w:pPr>
        <w:pStyle w:val="5"/>
        <w:spacing w:before="0" w:after="0" w:line="360" w:lineRule="auto"/>
        <w:rPr>
          <w:rFonts w:hint="eastAsia" w:ascii="宋体" w:eastAsia="宋体" w:cs="宋体"/>
          <w:color w:val="auto"/>
          <w:highlight w:val="none"/>
        </w:rPr>
      </w:pPr>
      <w:r>
        <w:rPr>
          <w:rFonts w:hint="eastAsia" w:ascii="宋体" w:eastAsia="宋体" w:cs="宋体"/>
          <w:color w:val="auto"/>
          <w:highlight w:val="none"/>
        </w:rPr>
        <w:t>3.5 资格审查资料</w:t>
      </w:r>
      <w:bookmarkEnd w:id="215"/>
      <w:bookmarkEnd w:id="216"/>
      <w:bookmarkEnd w:id="217"/>
      <w:bookmarkEnd w:id="218"/>
      <w:bookmarkEnd w:id="219"/>
      <w:bookmarkEnd w:id="220"/>
      <w:bookmarkEnd w:id="221"/>
    </w:p>
    <w:p w14:paraId="5653490E">
      <w:pPr>
        <w:spacing w:line="360" w:lineRule="auto"/>
        <w:ind w:firstLine="480" w:firstLineChars="200"/>
        <w:rPr>
          <w:rFonts w:hint="eastAsia" w:ascii="宋体" w:hAnsi="宋体" w:cs="宋体"/>
          <w:color w:val="auto"/>
          <w:sz w:val="24"/>
          <w:szCs w:val="24"/>
          <w:highlight w:val="none"/>
        </w:rPr>
      </w:pPr>
      <w:bookmarkStart w:id="222" w:name="_Toc152042329"/>
      <w:bookmarkStart w:id="223" w:name="_Toc152045553"/>
      <w:bookmarkStart w:id="224" w:name="_Toc144974521"/>
      <w:bookmarkStart w:id="225" w:name="_Toc247527578"/>
      <w:bookmarkStart w:id="226" w:name="_Toc247513977"/>
      <w:r>
        <w:rPr>
          <w:rFonts w:hint="eastAsia" w:ascii="宋体" w:hAnsi="宋体" w:cs="宋体"/>
          <w:color w:val="auto"/>
          <w:sz w:val="24"/>
          <w:szCs w:val="24"/>
          <w:highlight w:val="none"/>
        </w:rPr>
        <w:t>详见本招标文件第五章“投标文件格式”中相关要求。</w:t>
      </w:r>
    </w:p>
    <w:p w14:paraId="2E97EB1C">
      <w:pPr>
        <w:pStyle w:val="5"/>
        <w:spacing w:before="0" w:after="0" w:line="360" w:lineRule="auto"/>
        <w:rPr>
          <w:rFonts w:hint="eastAsia" w:ascii="宋体" w:hAnsi="Times New Roman" w:eastAsia="宋体" w:cs="宋体"/>
          <w:color w:val="auto"/>
          <w:highlight w:val="none"/>
        </w:rPr>
      </w:pPr>
      <w:r>
        <w:rPr>
          <w:rFonts w:hint="eastAsia" w:ascii="宋体" w:hAnsi="Times New Roman" w:eastAsia="宋体" w:cs="宋体"/>
          <w:color w:val="auto"/>
          <w:highlight w:val="none"/>
        </w:rPr>
        <w:t>3.6 备选投标方案</w:t>
      </w:r>
      <w:bookmarkEnd w:id="222"/>
      <w:bookmarkEnd w:id="223"/>
      <w:bookmarkEnd w:id="224"/>
      <w:bookmarkEnd w:id="225"/>
      <w:bookmarkEnd w:id="226"/>
    </w:p>
    <w:p w14:paraId="29E45EB0">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1D1E408">
      <w:pPr>
        <w:pStyle w:val="5"/>
        <w:spacing w:before="0" w:after="0" w:line="360" w:lineRule="auto"/>
        <w:rPr>
          <w:rFonts w:hint="eastAsia" w:ascii="宋体" w:eastAsia="宋体" w:cs="宋体"/>
          <w:color w:val="auto"/>
          <w:highlight w:val="none"/>
        </w:rPr>
      </w:pPr>
      <w:bookmarkStart w:id="227" w:name="_Toc247513978"/>
      <w:bookmarkStart w:id="228" w:name="_Toc247527579"/>
      <w:bookmarkStart w:id="229" w:name="_Toc15473"/>
      <w:bookmarkStart w:id="230" w:name="_Toc47646358"/>
      <w:bookmarkStart w:id="231" w:name="_Toc152045554"/>
      <w:bookmarkStart w:id="232" w:name="_Toc144974522"/>
      <w:bookmarkStart w:id="233" w:name="_Toc152042330"/>
      <w:r>
        <w:rPr>
          <w:rFonts w:hint="eastAsia" w:ascii="宋体" w:eastAsia="宋体" w:cs="宋体"/>
          <w:color w:val="auto"/>
          <w:highlight w:val="none"/>
        </w:rPr>
        <w:t>3.7 投标文件的编制</w:t>
      </w:r>
      <w:bookmarkEnd w:id="227"/>
      <w:bookmarkEnd w:id="228"/>
      <w:bookmarkEnd w:id="229"/>
      <w:bookmarkEnd w:id="230"/>
      <w:bookmarkEnd w:id="231"/>
      <w:bookmarkEnd w:id="232"/>
      <w:bookmarkEnd w:id="233"/>
    </w:p>
    <w:p w14:paraId="3D864ED0">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投标文件应按“投标文件格式”进行编写，如有必要，可以增加附页，作为投标文件的组成部分。</w:t>
      </w:r>
    </w:p>
    <w:p w14:paraId="73674B7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投标文件应当对招标文件有关服务期、投标有效期、适用的技术标准、工作范围、招标范围等实质性内容做出响应。</w:t>
      </w:r>
    </w:p>
    <w:p w14:paraId="4FC762D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投标人应按投标人须知前附表规定的份数递交投标文件。</w:t>
      </w:r>
    </w:p>
    <w:p w14:paraId="3F19A7F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投标文件应当按照招标文件的要求加盖电子签章。</w:t>
      </w:r>
    </w:p>
    <w:p w14:paraId="006790D5">
      <w:pPr>
        <w:pStyle w:val="4"/>
        <w:spacing w:before="0" w:after="0" w:line="360" w:lineRule="auto"/>
        <w:rPr>
          <w:rFonts w:hint="eastAsia" w:ascii="宋体" w:hAnsi="宋体" w:eastAsia="宋体" w:cs="宋体"/>
          <w:color w:val="auto"/>
          <w:highlight w:val="none"/>
        </w:rPr>
      </w:pPr>
      <w:bookmarkStart w:id="234" w:name="_Toc47646359"/>
      <w:bookmarkStart w:id="235" w:name="_Toc152042331"/>
      <w:bookmarkStart w:id="236" w:name="_Toc247513979"/>
      <w:bookmarkStart w:id="237" w:name="_Toc247527580"/>
      <w:bookmarkStart w:id="238" w:name="_Toc144974523"/>
      <w:bookmarkStart w:id="239" w:name="_Toc152045555"/>
      <w:r>
        <w:rPr>
          <w:rFonts w:hint="eastAsia" w:ascii="宋体" w:hAnsi="宋体" w:eastAsia="宋体" w:cs="宋体"/>
          <w:color w:val="auto"/>
          <w:highlight w:val="none"/>
        </w:rPr>
        <w:t>4. 投标</w:t>
      </w:r>
      <w:bookmarkEnd w:id="234"/>
      <w:bookmarkEnd w:id="235"/>
      <w:bookmarkEnd w:id="236"/>
      <w:bookmarkEnd w:id="237"/>
      <w:bookmarkEnd w:id="238"/>
      <w:bookmarkEnd w:id="239"/>
    </w:p>
    <w:p w14:paraId="55FC308B">
      <w:pPr>
        <w:pStyle w:val="5"/>
        <w:spacing w:before="0" w:after="0" w:line="360" w:lineRule="auto"/>
        <w:rPr>
          <w:rFonts w:hint="eastAsia" w:ascii="宋体" w:eastAsia="宋体" w:cs="宋体"/>
          <w:color w:val="auto"/>
          <w:highlight w:val="none"/>
        </w:rPr>
      </w:pPr>
      <w:bookmarkStart w:id="240" w:name="_Toc152042332"/>
      <w:bookmarkStart w:id="241" w:name="_Toc144974524"/>
      <w:bookmarkStart w:id="242" w:name="_Toc152045556"/>
      <w:bookmarkStart w:id="243" w:name="_Toc247513980"/>
      <w:bookmarkStart w:id="244" w:name="_Toc247527581"/>
      <w:bookmarkStart w:id="245" w:name="_Toc32694"/>
      <w:bookmarkStart w:id="246" w:name="_Toc47646360"/>
      <w:r>
        <w:rPr>
          <w:rFonts w:hint="eastAsia" w:ascii="宋体" w:eastAsia="宋体" w:cs="宋体"/>
          <w:color w:val="auto"/>
          <w:highlight w:val="none"/>
        </w:rPr>
        <w:t>4.1 投标文件的</w:t>
      </w:r>
      <w:bookmarkEnd w:id="240"/>
      <w:bookmarkEnd w:id="241"/>
      <w:bookmarkEnd w:id="242"/>
      <w:bookmarkEnd w:id="243"/>
      <w:bookmarkEnd w:id="244"/>
      <w:r>
        <w:rPr>
          <w:rFonts w:hint="eastAsia" w:ascii="宋体" w:eastAsia="宋体" w:cs="宋体"/>
          <w:color w:val="auto"/>
          <w:highlight w:val="none"/>
        </w:rPr>
        <w:t>份数和密封</w:t>
      </w:r>
      <w:bookmarkEnd w:id="245"/>
      <w:bookmarkEnd w:id="246"/>
    </w:p>
    <w:p w14:paraId="7600A16E">
      <w:pPr>
        <w:autoSpaceDE w:val="0"/>
        <w:autoSpaceDN w:val="0"/>
        <w:adjustRightInd w:val="0"/>
        <w:snapToGrid w:val="0"/>
        <w:spacing w:line="360" w:lineRule="auto"/>
        <w:ind w:firstLine="470" w:firstLineChars="196"/>
        <w:rPr>
          <w:rFonts w:hint="eastAsia" w:ascii="宋体" w:hAnsi="宋体" w:eastAsia="宋体" w:cs="宋体"/>
          <w:color w:val="auto"/>
          <w:kern w:val="0"/>
          <w:sz w:val="24"/>
          <w:szCs w:val="24"/>
          <w:highlight w:val="none"/>
        </w:rPr>
      </w:pPr>
      <w:bookmarkStart w:id="247" w:name="_Toc152042333"/>
      <w:bookmarkStart w:id="248" w:name="_Toc247527582"/>
      <w:bookmarkStart w:id="249" w:name="_Toc247513981"/>
      <w:bookmarkStart w:id="250" w:name="_Toc144974525"/>
      <w:bookmarkStart w:id="251" w:name="_Toc152045557"/>
      <w:r>
        <w:rPr>
          <w:rFonts w:hint="eastAsia" w:ascii="宋体" w:hAnsi="宋体" w:cs="宋体"/>
          <w:color w:val="auto"/>
          <w:sz w:val="24"/>
          <w:szCs w:val="24"/>
          <w:highlight w:val="none"/>
        </w:rPr>
        <w:t>4.1.1</w:t>
      </w:r>
      <w:r>
        <w:rPr>
          <w:rFonts w:hint="eastAsia" w:ascii="宋体" w:hAnsi="宋体" w:eastAsia="宋体" w:cs="宋体"/>
          <w:color w:val="auto"/>
          <w:kern w:val="0"/>
          <w:sz w:val="24"/>
          <w:szCs w:val="24"/>
          <w:highlight w:val="none"/>
        </w:rPr>
        <w:t>投标文件的份数要求：</w:t>
      </w:r>
      <w:r>
        <w:rPr>
          <w:rFonts w:hint="eastAsia" w:ascii="宋体" w:hAnsi="宋体" w:eastAsia="宋体" w:cs="宋体"/>
          <w:color w:val="auto"/>
          <w:kern w:val="0"/>
          <w:sz w:val="24"/>
          <w:szCs w:val="24"/>
          <w:highlight w:val="none"/>
          <w:lang w:val="en-US" w:eastAsia="zh-CN"/>
        </w:rPr>
        <w:t>电子投标文件一份。电子投标文件统一采用网络上传的形式，投标人需登录清远市公共资源交易平台在递交投标文件截止时间前将投标文件完整上传至</w:t>
      </w:r>
      <w:r>
        <w:rPr>
          <w:rFonts w:hint="eastAsia" w:ascii="宋体" w:hAnsi="宋体" w:eastAsia="宋体" w:cs="宋体"/>
          <w:color w:val="auto"/>
          <w:sz w:val="24"/>
          <w:szCs w:val="24"/>
          <w:highlight w:val="none"/>
          <w:lang w:eastAsia="zh-CN"/>
        </w:rPr>
        <w:t>清远市公共资源交易平台</w:t>
      </w:r>
      <w:r>
        <w:rPr>
          <w:rFonts w:hint="eastAsia" w:ascii="宋体" w:hAnsi="宋体" w:eastAsia="宋体" w:cs="宋体"/>
          <w:color w:val="auto"/>
          <w:kern w:val="0"/>
          <w:sz w:val="24"/>
          <w:szCs w:val="24"/>
          <w:highlight w:val="none"/>
          <w:lang w:val="en-US" w:eastAsia="zh-CN"/>
        </w:rPr>
        <w:t>。</w:t>
      </w:r>
    </w:p>
    <w:p w14:paraId="23D8598A">
      <w:pPr>
        <w:autoSpaceDE w:val="0"/>
        <w:autoSpaceDN w:val="0"/>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4.1.2 投标文件的密封要求：电子投标文件无需由投标人加密（由</w:t>
      </w:r>
      <w:r>
        <w:rPr>
          <w:rFonts w:hint="eastAsia" w:ascii="宋体" w:hAnsi="宋体" w:eastAsia="宋体" w:cs="宋体"/>
          <w:color w:val="auto"/>
          <w:sz w:val="24"/>
          <w:szCs w:val="24"/>
          <w:highlight w:val="none"/>
          <w:lang w:eastAsia="zh-CN"/>
        </w:rPr>
        <w:t>清远市公共资源交易平台</w:t>
      </w:r>
      <w:r>
        <w:rPr>
          <w:rFonts w:hint="eastAsia" w:ascii="宋体" w:hAnsi="宋体" w:eastAsia="宋体" w:cs="宋体"/>
          <w:color w:val="auto"/>
          <w:kern w:val="0"/>
          <w:sz w:val="24"/>
          <w:szCs w:val="24"/>
          <w:highlight w:val="none"/>
        </w:rPr>
        <w:t>统一加密）。</w:t>
      </w:r>
    </w:p>
    <w:p w14:paraId="1756C49B">
      <w:pPr>
        <w:pStyle w:val="5"/>
        <w:spacing w:before="0" w:after="0" w:line="360" w:lineRule="auto"/>
        <w:rPr>
          <w:rFonts w:hint="eastAsia" w:ascii="宋体" w:eastAsia="宋体" w:cs="宋体"/>
          <w:color w:val="auto"/>
          <w:highlight w:val="none"/>
        </w:rPr>
      </w:pPr>
      <w:bookmarkStart w:id="252" w:name="_Toc47646361"/>
      <w:bookmarkStart w:id="253" w:name="_Toc17711"/>
      <w:r>
        <w:rPr>
          <w:rFonts w:hint="eastAsia" w:ascii="宋体" w:eastAsia="宋体" w:cs="宋体"/>
          <w:color w:val="auto"/>
          <w:highlight w:val="none"/>
        </w:rPr>
        <w:t>4.2 投标文件的递交</w:t>
      </w:r>
      <w:bookmarkEnd w:id="247"/>
      <w:bookmarkEnd w:id="248"/>
      <w:bookmarkEnd w:id="249"/>
      <w:bookmarkEnd w:id="250"/>
      <w:bookmarkEnd w:id="251"/>
      <w:r>
        <w:rPr>
          <w:rFonts w:hint="eastAsia" w:ascii="宋体" w:eastAsia="宋体" w:cs="宋体"/>
          <w:color w:val="auto"/>
          <w:highlight w:val="none"/>
        </w:rPr>
        <w:t>和接收</w:t>
      </w:r>
      <w:bookmarkEnd w:id="252"/>
      <w:bookmarkEnd w:id="253"/>
    </w:p>
    <w:p w14:paraId="6E801666">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bookmarkStart w:id="254" w:name="_Toc247527583"/>
      <w:bookmarkStart w:id="255" w:name="_Toc152045558"/>
      <w:bookmarkStart w:id="256" w:name="_Toc144974526"/>
      <w:bookmarkStart w:id="257" w:name="_Toc247513982"/>
      <w:bookmarkStart w:id="258" w:name="_Toc152042334"/>
      <w:r>
        <w:rPr>
          <w:rFonts w:hint="eastAsia" w:ascii="宋体" w:hAnsi="宋体" w:eastAsia="宋体" w:cs="宋体"/>
          <w:color w:val="auto"/>
          <w:kern w:val="0"/>
          <w:sz w:val="24"/>
          <w:szCs w:val="24"/>
          <w:highlight w:val="none"/>
        </w:rPr>
        <w:t>4.2.1 投标人应在投标人须知前附表所述的时间前递交投标文件。截止时间以</w:t>
      </w:r>
      <w:r>
        <w:rPr>
          <w:rFonts w:hint="eastAsia" w:ascii="宋体" w:hAnsi="宋体" w:eastAsia="宋体" w:cs="宋体"/>
          <w:color w:val="auto"/>
          <w:sz w:val="24"/>
          <w:szCs w:val="24"/>
          <w:highlight w:val="none"/>
          <w:lang w:eastAsia="zh-CN"/>
        </w:rPr>
        <w:t>清远市公共资源交易平台</w:t>
      </w:r>
      <w:r>
        <w:rPr>
          <w:rFonts w:hint="eastAsia" w:ascii="宋体" w:hAnsi="宋体" w:eastAsia="宋体" w:cs="宋体"/>
          <w:color w:val="auto"/>
          <w:kern w:val="0"/>
          <w:sz w:val="24"/>
          <w:szCs w:val="24"/>
          <w:highlight w:val="none"/>
        </w:rPr>
        <w:t>的服务器从中国科学院国家授时中心取得的北京时间为准。</w:t>
      </w:r>
    </w:p>
    <w:p w14:paraId="7B820B5C">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 招标人可按规定以招标文件修改的方式，酌情延长递交投标文件的截止时间。在此情况下，投标人的所有权利和义务以及投标人受制约的截止时间，均以延长后递交投标文件截止时间为准。</w:t>
      </w:r>
    </w:p>
    <w:p w14:paraId="293589A9">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4.2.3 到递交投标文件截止时间止，招标人收到的投标文件少于3个单位的，招标人将依法重新组织招标。</w:t>
      </w:r>
    </w:p>
    <w:p w14:paraId="0CCA5ECC">
      <w:pPr>
        <w:autoSpaceDE w:val="0"/>
        <w:autoSpaceDN w:val="0"/>
        <w:adjustRightInd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4.2.4 递交投标文件截止时间到达后，招标人或其代理机构在</w:t>
      </w:r>
      <w:r>
        <w:rPr>
          <w:rFonts w:hint="eastAsia" w:ascii="宋体" w:hAnsi="宋体" w:eastAsia="宋体" w:cs="宋体"/>
          <w:color w:val="auto"/>
          <w:sz w:val="24"/>
          <w:szCs w:val="24"/>
          <w:highlight w:val="none"/>
          <w:lang w:eastAsia="zh-CN"/>
        </w:rPr>
        <w:t>清远市公共资源交易平台</w:t>
      </w:r>
      <w:r>
        <w:rPr>
          <w:rFonts w:hint="eastAsia" w:ascii="宋体" w:hAnsi="宋体" w:eastAsia="宋体" w:cs="宋体"/>
          <w:color w:val="auto"/>
          <w:kern w:val="0"/>
          <w:sz w:val="24"/>
          <w:szCs w:val="24"/>
          <w:highlight w:val="none"/>
        </w:rPr>
        <w:t>对电子投标文件进行解密。</w:t>
      </w:r>
    </w:p>
    <w:p w14:paraId="536B7EA6">
      <w:pPr>
        <w:pStyle w:val="5"/>
        <w:spacing w:before="0" w:after="0" w:line="360" w:lineRule="auto"/>
        <w:rPr>
          <w:rFonts w:hint="eastAsia" w:ascii="宋体" w:eastAsia="宋体" w:cs="宋体"/>
          <w:color w:val="auto"/>
          <w:highlight w:val="none"/>
        </w:rPr>
      </w:pPr>
      <w:bookmarkStart w:id="259" w:name="_Toc47646362"/>
      <w:bookmarkStart w:id="260" w:name="_Toc31657"/>
      <w:r>
        <w:rPr>
          <w:rFonts w:hint="eastAsia" w:ascii="宋体" w:eastAsia="宋体" w:cs="宋体"/>
          <w:color w:val="auto"/>
          <w:highlight w:val="none"/>
        </w:rPr>
        <w:t>4.3 投标文件的补充、修改与撤回</w:t>
      </w:r>
      <w:bookmarkEnd w:id="254"/>
      <w:bookmarkEnd w:id="255"/>
      <w:bookmarkEnd w:id="256"/>
      <w:bookmarkEnd w:id="257"/>
      <w:bookmarkEnd w:id="258"/>
      <w:bookmarkEnd w:id="259"/>
      <w:bookmarkEnd w:id="260"/>
    </w:p>
    <w:p w14:paraId="1EC0090E">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bookmarkStart w:id="261" w:name="_Toc152042335"/>
      <w:bookmarkStart w:id="262" w:name="_Toc152045559"/>
      <w:bookmarkStart w:id="263" w:name="_Toc247513983"/>
      <w:bookmarkStart w:id="264" w:name="_Toc247527584"/>
      <w:bookmarkStart w:id="265" w:name="_Toc144974527"/>
      <w:r>
        <w:rPr>
          <w:rFonts w:hint="eastAsia" w:ascii="宋体" w:hAnsi="宋体" w:eastAsia="宋体" w:cs="宋体"/>
          <w:color w:val="auto"/>
          <w:kern w:val="0"/>
          <w:sz w:val="24"/>
          <w:szCs w:val="24"/>
          <w:highlight w:val="none"/>
        </w:rPr>
        <w:t>4.3.1投标人在递交投标文件截止时间前，可以撤回或替换已递交的投标文件。</w:t>
      </w:r>
    </w:p>
    <w:p w14:paraId="65F8F1DB">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4.3.2 在递交投标文件截止时间后，投标人不得补充、修改和更换投标文件。</w:t>
      </w:r>
    </w:p>
    <w:p w14:paraId="246A4FDD">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4.3.3在递交投标文件截止时间后，投标人在投标文件格式中规定的有效期终止日前，投标人不能撤回投标文件，否则其投标保证金将不予退还。</w:t>
      </w:r>
    </w:p>
    <w:p w14:paraId="3ED5F76C">
      <w:pPr>
        <w:pStyle w:val="5"/>
        <w:spacing w:before="0" w:after="0" w:line="360" w:lineRule="auto"/>
        <w:rPr>
          <w:rFonts w:hint="eastAsia" w:ascii="宋体" w:eastAsia="宋体" w:cs="宋体"/>
          <w:color w:val="auto"/>
          <w:highlight w:val="none"/>
        </w:rPr>
      </w:pPr>
      <w:bookmarkStart w:id="266" w:name="_Toc47646363"/>
      <w:r>
        <w:rPr>
          <w:rFonts w:hint="eastAsia" w:ascii="宋体" w:eastAsia="宋体" w:cs="宋体"/>
          <w:color w:val="auto"/>
          <w:highlight w:val="none"/>
        </w:rPr>
        <w:t>4.4 递交投标文件的截止时间</w:t>
      </w:r>
      <w:bookmarkEnd w:id="266"/>
    </w:p>
    <w:p w14:paraId="0C8BA371">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w:t>
      </w: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.1 投标人应在投标人须知前附表所述的时间前递交投标文件。截止时间以</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的服务器从中国科学院国家授时中心取得的北京时间为准。</w:t>
      </w:r>
    </w:p>
    <w:p w14:paraId="2814C626">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.4.2招标人可按规定以招标文件修改的方式，酌情延长递交投标文件的截止时间。在此情况下，投标人的所有权利和义务以及投标人受制约的截止时间，均以延长后递交投标文件截止时间为准。</w:t>
      </w:r>
    </w:p>
    <w:p w14:paraId="18165937">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.4.3 到递交投标文件截止时间止，招标人收到的投标文件少于3个单位的，招标人将依法重新组织招标。</w:t>
      </w:r>
    </w:p>
    <w:p w14:paraId="6A150C64">
      <w:pPr>
        <w:spacing w:line="360" w:lineRule="auto"/>
        <w:ind w:firstLine="480" w:firstLineChars="200"/>
        <w:rPr>
          <w:rFonts w:hint="eastAsia" w:ascii="宋体" w:hAnsi="宋体" w:cs="宋体"/>
          <w:color w:val="auto"/>
          <w:sz w:val="24"/>
          <w:szCs w:val="28"/>
          <w:highlight w:val="none"/>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.4.4 递交投标文件截止时间到达后，招标人或其代理机构在</w:t>
      </w:r>
      <w:r>
        <w:rPr>
          <w:rFonts w:hint="eastAsia" w:ascii="宋体" w:hAnsi="宋体" w:eastAsia="宋体" w:cs="宋体"/>
          <w:color w:val="auto"/>
          <w:sz w:val="24"/>
          <w:szCs w:val="28"/>
          <w:highlight w:val="none"/>
          <w:lang w:eastAsia="zh-CN"/>
        </w:rPr>
        <w:t>清远市公共资源交易平台</w:t>
      </w:r>
      <w:r>
        <w:rPr>
          <w:rFonts w:hint="eastAsia" w:ascii="宋体" w:hAnsi="宋体" w:eastAsia="宋体" w:cs="宋体"/>
          <w:color w:val="auto"/>
          <w:sz w:val="24"/>
          <w:szCs w:val="28"/>
          <w:highlight w:val="none"/>
        </w:rPr>
        <w:t>对电子投标文件进行解密。</w:t>
      </w:r>
    </w:p>
    <w:p w14:paraId="5B777981">
      <w:pPr>
        <w:pStyle w:val="5"/>
        <w:spacing w:before="0" w:after="0" w:line="360" w:lineRule="auto"/>
        <w:rPr>
          <w:rFonts w:hint="eastAsia" w:ascii="宋体" w:hAnsi="Times New Roman" w:eastAsia="宋体" w:cs="宋体"/>
          <w:color w:val="auto"/>
          <w:highlight w:val="none"/>
        </w:rPr>
      </w:pPr>
      <w:r>
        <w:rPr>
          <w:rFonts w:hint="eastAsia" w:ascii="宋体" w:hAnsi="Times New Roman" w:eastAsia="宋体" w:cs="宋体"/>
          <w:color w:val="auto"/>
          <w:highlight w:val="none"/>
        </w:rPr>
        <w:t>4.5 迟交的投标文件</w:t>
      </w:r>
    </w:p>
    <w:p w14:paraId="4BA4E900">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递交投标文件截止时间到达后，</w:t>
      </w:r>
      <w:r>
        <w:rPr>
          <w:rFonts w:hint="eastAsia" w:ascii="宋体" w:hAnsi="宋体" w:cs="宋体"/>
          <w:color w:val="auto"/>
          <w:sz w:val="24"/>
          <w:szCs w:val="28"/>
          <w:highlight w:val="none"/>
          <w:lang w:val="en-US" w:eastAsia="zh-CN"/>
        </w:rPr>
        <w:t>清远市公共资源交易平台</w:t>
      </w:r>
      <w:r>
        <w:rPr>
          <w:rFonts w:hint="eastAsia" w:ascii="宋体" w:hAnsi="宋体" w:cs="宋体"/>
          <w:color w:val="auto"/>
          <w:sz w:val="24"/>
          <w:szCs w:val="28"/>
          <w:highlight w:val="none"/>
        </w:rPr>
        <w:t>将不允许投标人上传投标文件。</w:t>
      </w:r>
    </w:p>
    <w:p w14:paraId="7456C3A2">
      <w:pPr>
        <w:pStyle w:val="4"/>
        <w:spacing w:before="0" w:after="0" w:line="360" w:lineRule="auto"/>
        <w:rPr>
          <w:rFonts w:hint="eastAsia" w:ascii="宋体" w:hAnsi="宋体" w:eastAsia="宋体" w:cs="宋体"/>
          <w:color w:val="auto"/>
          <w:highlight w:val="none"/>
        </w:rPr>
      </w:pPr>
      <w:bookmarkStart w:id="267" w:name="_Toc47646364"/>
      <w:r>
        <w:rPr>
          <w:rFonts w:hint="eastAsia" w:ascii="宋体" w:hAnsi="宋体" w:eastAsia="宋体" w:cs="宋体"/>
          <w:color w:val="auto"/>
          <w:highlight w:val="none"/>
        </w:rPr>
        <w:t>5. 开标</w:t>
      </w:r>
      <w:bookmarkEnd w:id="261"/>
      <w:bookmarkEnd w:id="262"/>
      <w:bookmarkEnd w:id="263"/>
      <w:bookmarkEnd w:id="264"/>
      <w:bookmarkEnd w:id="265"/>
      <w:bookmarkEnd w:id="267"/>
    </w:p>
    <w:p w14:paraId="052C4743">
      <w:pPr>
        <w:pStyle w:val="5"/>
        <w:spacing w:before="0" w:after="0" w:line="360" w:lineRule="auto"/>
        <w:rPr>
          <w:rFonts w:hint="eastAsia" w:ascii="宋体" w:eastAsia="宋体" w:cs="宋体"/>
          <w:color w:val="auto"/>
          <w:highlight w:val="none"/>
        </w:rPr>
      </w:pPr>
      <w:bookmarkStart w:id="268" w:name="_Toc152045560"/>
      <w:bookmarkStart w:id="269" w:name="_Toc144974528"/>
      <w:bookmarkStart w:id="270" w:name="_Toc247513984"/>
      <w:bookmarkStart w:id="271" w:name="_Toc532"/>
      <w:bookmarkStart w:id="272" w:name="_Toc152042336"/>
      <w:bookmarkStart w:id="273" w:name="_Toc247527585"/>
      <w:bookmarkStart w:id="274" w:name="_Toc47646365"/>
      <w:r>
        <w:rPr>
          <w:rFonts w:hint="eastAsia" w:ascii="宋体" w:eastAsia="宋体" w:cs="宋体"/>
          <w:color w:val="auto"/>
          <w:highlight w:val="none"/>
        </w:rPr>
        <w:t>5.1 开标时间和地点</w:t>
      </w:r>
      <w:bookmarkEnd w:id="268"/>
      <w:bookmarkEnd w:id="269"/>
      <w:bookmarkEnd w:id="270"/>
      <w:bookmarkEnd w:id="271"/>
      <w:bookmarkEnd w:id="272"/>
      <w:bookmarkEnd w:id="273"/>
      <w:bookmarkEnd w:id="274"/>
    </w:p>
    <w:p w14:paraId="4B0FB3C0">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bookmarkStart w:id="275" w:name="_Toc152045561"/>
      <w:bookmarkStart w:id="276" w:name="_Toc152042337"/>
      <w:bookmarkStart w:id="277" w:name="_Toc144974529"/>
      <w:bookmarkStart w:id="278" w:name="_Toc247527586"/>
      <w:bookmarkStart w:id="279" w:name="_Toc47646366"/>
      <w:bookmarkStart w:id="280" w:name="_Toc247513985"/>
      <w:bookmarkStart w:id="281" w:name="_Toc31152"/>
      <w:r>
        <w:rPr>
          <w:rFonts w:hint="eastAsia" w:ascii="宋体" w:hAnsi="宋体" w:eastAsia="宋体" w:cs="宋体"/>
          <w:color w:val="auto"/>
          <w:kern w:val="0"/>
          <w:sz w:val="24"/>
          <w:szCs w:val="24"/>
          <w:highlight w:val="none"/>
        </w:rPr>
        <w:t>（1）本项目开标采用网上开标的形式，投标人无需到开标现场参加开标会议。</w:t>
      </w:r>
    </w:p>
    <w:p w14:paraId="5A470BBC">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（2）开标过程中，投标人对开标过程或开标结果有疑义的，可登录交易系统在开标大厅提出及查看相关答复；</w:t>
      </w:r>
    </w:p>
    <w:p w14:paraId="0DAF63F6">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（3）具体事宜详见《网上开标大厅操作手册》。</w:t>
      </w:r>
    </w:p>
    <w:p w14:paraId="00C0EE7A">
      <w:pPr>
        <w:pStyle w:val="5"/>
        <w:spacing w:before="0" w:after="0" w:line="360" w:lineRule="auto"/>
        <w:rPr>
          <w:rFonts w:hint="eastAsia" w:ascii="宋体" w:eastAsia="宋体" w:cs="宋体"/>
          <w:color w:val="auto"/>
          <w:highlight w:val="none"/>
        </w:rPr>
      </w:pPr>
      <w:r>
        <w:rPr>
          <w:rFonts w:hint="eastAsia" w:ascii="宋体" w:eastAsia="宋体" w:cs="宋体"/>
          <w:color w:val="auto"/>
          <w:highlight w:val="none"/>
        </w:rPr>
        <w:t>5.2 开标程序</w:t>
      </w:r>
      <w:bookmarkEnd w:id="275"/>
      <w:bookmarkEnd w:id="276"/>
      <w:bookmarkEnd w:id="277"/>
      <w:bookmarkEnd w:id="278"/>
      <w:bookmarkEnd w:id="279"/>
      <w:bookmarkEnd w:id="280"/>
      <w:bookmarkEnd w:id="281"/>
    </w:p>
    <w:p w14:paraId="0D9510AE">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bookmarkStart w:id="282" w:name="_Toc1609"/>
      <w:bookmarkStart w:id="283" w:name="_Toc47646367"/>
      <w:r>
        <w:rPr>
          <w:rFonts w:hint="eastAsia" w:ascii="宋体" w:hAnsi="宋体" w:eastAsia="宋体" w:cs="宋体"/>
          <w:color w:val="auto"/>
          <w:kern w:val="0"/>
          <w:sz w:val="24"/>
          <w:szCs w:val="24"/>
          <w:highlight w:val="none"/>
        </w:rPr>
        <w:t>5.2.1 主持人按下列程序进行开标：</w:t>
      </w:r>
    </w:p>
    <w:p w14:paraId="1068A018">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（1）投标截止时间宣布项目截止投标；</w:t>
      </w:r>
    </w:p>
    <w:p w14:paraId="2BCF500C">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（2）招标人（或招标代理机构）使用制作该招标文件的机构业务数字证书在电子开评标系统对本项目进行开标操作；</w:t>
      </w:r>
    </w:p>
    <w:p w14:paraId="20F3EF5F">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（3）招标人（或招标代理机构）使用制作该招标文件的机构业务数字证书对投标人的电子投标文件进行解密；</w:t>
      </w:r>
    </w:p>
    <w:p w14:paraId="1D1A838B">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（4）查看开标疑义并进行答复（如有）；</w:t>
      </w:r>
    </w:p>
    <w:p w14:paraId="58C3DAB1">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（5）投标人对开标结果无异议的应确认开标结果，如未按时确认结果即视为默认开标结果； </w:t>
      </w:r>
    </w:p>
    <w:p w14:paraId="41A8C63E">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（6）开标结束。</w:t>
      </w:r>
    </w:p>
    <w:p w14:paraId="6AC2AAA2">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开标时，出现下列情形之一的，不参与资格审查和评标：</w:t>
      </w:r>
    </w:p>
    <w:p w14:paraId="023A1F70">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（1）投标文件在投标截止时间以后传输递交或者未传输递交到指定的</w:t>
      </w:r>
      <w:r>
        <w:rPr>
          <w:rFonts w:hint="eastAsia" w:ascii="宋体" w:hAnsi="宋体" w:eastAsia="宋体" w:cs="宋体"/>
          <w:color w:val="auto"/>
          <w:sz w:val="24"/>
          <w:szCs w:val="24"/>
          <w:highlight w:val="none"/>
          <w:lang w:eastAsia="zh-CN"/>
        </w:rPr>
        <w:t>清远市公共资源交易平台</w:t>
      </w:r>
      <w:r>
        <w:rPr>
          <w:rFonts w:hint="eastAsia" w:ascii="宋体" w:hAnsi="宋体" w:eastAsia="宋体" w:cs="宋体"/>
          <w:color w:val="auto"/>
          <w:kern w:val="0"/>
          <w:sz w:val="24"/>
          <w:szCs w:val="24"/>
          <w:highlight w:val="none"/>
        </w:rPr>
        <w:t>；</w:t>
      </w:r>
    </w:p>
    <w:p w14:paraId="4551DD47">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（2）投标人无正当理由放弃中标或者在投标截止后撤销投标文件，造成招标人重新招标的，招标人可以禁止该投标人再次投标该项目；  </w:t>
      </w:r>
    </w:p>
    <w:p w14:paraId="55EB95E5">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（3）投标文件未在递交投标文件截止时间前完整传输递交到</w:t>
      </w:r>
      <w:r>
        <w:rPr>
          <w:rFonts w:hint="eastAsia" w:ascii="宋体" w:hAnsi="宋体" w:eastAsia="宋体" w:cs="宋体"/>
          <w:color w:val="auto"/>
          <w:sz w:val="24"/>
          <w:szCs w:val="24"/>
          <w:highlight w:val="none"/>
          <w:lang w:eastAsia="zh-CN"/>
        </w:rPr>
        <w:t>清远市公共资源交易平台</w:t>
      </w:r>
      <w:r>
        <w:rPr>
          <w:rFonts w:hint="eastAsia" w:ascii="宋体" w:hAnsi="宋体" w:eastAsia="宋体" w:cs="宋体"/>
          <w:color w:val="auto"/>
          <w:kern w:val="0"/>
          <w:sz w:val="24"/>
          <w:szCs w:val="24"/>
          <w:highlight w:val="none"/>
        </w:rPr>
        <w:t>；</w:t>
      </w:r>
    </w:p>
    <w:p w14:paraId="29E2992B">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（4）因投标人原因造成投标文件未能在规定时间内解密的</w:t>
      </w:r>
      <w:r>
        <w:rPr>
          <w:rFonts w:hint="eastAsia" w:ascii="宋体" w:hAnsi="宋体" w:eastAsia="宋体" w:cs="宋体"/>
          <w:color w:val="auto"/>
          <w:kern w:val="0"/>
          <w:sz w:val="24"/>
          <w:szCs w:val="24"/>
          <w:highlight w:val="none"/>
          <w:lang w:eastAsia="zh-CN"/>
        </w:rPr>
        <w:t>。</w:t>
      </w:r>
    </w:p>
    <w:p w14:paraId="08A7C484">
      <w:pPr>
        <w:pStyle w:val="5"/>
        <w:spacing w:before="0" w:after="0" w:line="360" w:lineRule="auto"/>
        <w:rPr>
          <w:rFonts w:hint="eastAsia" w:ascii="宋体" w:eastAsia="宋体" w:cs="宋体"/>
          <w:color w:val="auto"/>
          <w:highlight w:val="none"/>
        </w:rPr>
      </w:pPr>
      <w:r>
        <w:rPr>
          <w:rFonts w:hint="eastAsia" w:ascii="宋体" w:eastAsia="宋体" w:cs="宋体"/>
          <w:color w:val="auto"/>
          <w:highlight w:val="none"/>
        </w:rPr>
        <w:t>5.3 开标异议</w:t>
      </w:r>
      <w:bookmarkEnd w:id="282"/>
      <w:bookmarkEnd w:id="283"/>
    </w:p>
    <w:p w14:paraId="0C57B103">
      <w:pPr>
        <w:autoSpaceDE w:val="0"/>
        <w:autoSpaceDN w:val="0"/>
        <w:adjustRightInd w:val="0"/>
        <w:snapToGrid w:val="0"/>
        <w:spacing w:line="360" w:lineRule="auto"/>
        <w:ind w:firstLine="470" w:firstLineChars="196"/>
        <w:jc w:val="left"/>
        <w:rPr>
          <w:rFonts w:hint="eastAsia" w:ascii="宋体" w:hAnsi="宋体" w:eastAsia="宋体" w:cs="宋体"/>
          <w:color w:val="auto"/>
          <w:kern w:val="0"/>
          <w:sz w:val="24"/>
          <w:szCs w:val="24"/>
          <w:highlight w:val="none"/>
          <w:lang w:eastAsia="zh-CN"/>
        </w:rPr>
      </w:pPr>
      <w:bookmarkStart w:id="284" w:name="_Toc47646368"/>
      <w:bookmarkStart w:id="285" w:name="_Toc247513986"/>
      <w:bookmarkStart w:id="286" w:name="_Toc144974530"/>
      <w:bookmarkStart w:id="287" w:name="_Toc152042338"/>
      <w:bookmarkStart w:id="288" w:name="_Toc152045562"/>
      <w:bookmarkStart w:id="289" w:name="_Toc247527587"/>
      <w:r>
        <w:rPr>
          <w:rFonts w:hint="eastAsia" w:ascii="宋体" w:hAnsi="宋体" w:eastAsia="宋体" w:cs="宋体"/>
          <w:color w:val="auto"/>
          <w:kern w:val="0"/>
          <w:sz w:val="24"/>
          <w:szCs w:val="24"/>
          <w:highlight w:val="none"/>
        </w:rPr>
        <w:t>投标人对开标过程或开标结果有疑义的，可登录交易系统在开标大厅提出及查看相关答复</w:t>
      </w:r>
      <w:r>
        <w:rPr>
          <w:rFonts w:hint="eastAsia" w:ascii="宋体" w:hAnsi="宋体" w:eastAsia="宋体" w:cs="宋体"/>
          <w:color w:val="auto"/>
          <w:kern w:val="0"/>
          <w:sz w:val="24"/>
          <w:szCs w:val="24"/>
          <w:highlight w:val="none"/>
          <w:lang w:eastAsia="zh-CN"/>
        </w:rPr>
        <w:t>。</w:t>
      </w:r>
    </w:p>
    <w:p w14:paraId="34745A1D">
      <w:pPr>
        <w:pStyle w:val="4"/>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6. 评标</w:t>
      </w:r>
      <w:bookmarkEnd w:id="284"/>
      <w:bookmarkEnd w:id="285"/>
      <w:bookmarkEnd w:id="286"/>
      <w:bookmarkEnd w:id="287"/>
      <w:bookmarkEnd w:id="288"/>
      <w:bookmarkEnd w:id="289"/>
    </w:p>
    <w:p w14:paraId="5FE3519B">
      <w:pPr>
        <w:pStyle w:val="5"/>
        <w:spacing w:before="0" w:after="0" w:line="360" w:lineRule="auto"/>
        <w:rPr>
          <w:rFonts w:hint="eastAsia" w:ascii="宋体" w:eastAsia="宋体" w:cs="宋体"/>
          <w:color w:val="auto"/>
          <w:highlight w:val="none"/>
        </w:rPr>
      </w:pPr>
      <w:bookmarkStart w:id="290" w:name="_Toc247527588"/>
      <w:bookmarkStart w:id="291" w:name="_Toc247513987"/>
      <w:bookmarkStart w:id="292" w:name="_Toc152045563"/>
      <w:bookmarkStart w:id="293" w:name="_Toc47646369"/>
      <w:bookmarkStart w:id="294" w:name="_Toc152042339"/>
      <w:bookmarkStart w:id="295" w:name="_Toc144974531"/>
      <w:bookmarkStart w:id="296" w:name="_Toc1487"/>
      <w:r>
        <w:rPr>
          <w:rFonts w:hint="eastAsia" w:ascii="宋体" w:eastAsia="宋体" w:cs="宋体"/>
          <w:color w:val="auto"/>
          <w:highlight w:val="none"/>
        </w:rPr>
        <w:t>6.1 评标委员会</w:t>
      </w:r>
      <w:bookmarkEnd w:id="290"/>
      <w:bookmarkEnd w:id="291"/>
      <w:bookmarkEnd w:id="292"/>
      <w:bookmarkEnd w:id="293"/>
      <w:bookmarkEnd w:id="294"/>
      <w:bookmarkEnd w:id="295"/>
      <w:bookmarkEnd w:id="296"/>
    </w:p>
    <w:p w14:paraId="5858E82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w:t>
      </w:r>
    </w:p>
    <w:p w14:paraId="4C8A4D5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6.1.2 评标委员会成员有下列情形之一的，应当回避：</w:t>
      </w:r>
    </w:p>
    <w:p w14:paraId="5F525A5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（1）投标人或投标人主要负责人的近亲属；</w:t>
      </w:r>
    </w:p>
    <w:p w14:paraId="0F55006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（2）项目主管部门或者行政监督部门的人员；</w:t>
      </w:r>
    </w:p>
    <w:p w14:paraId="7891110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（3）与投标人有经济利益关系，可能影响对投标公正评审的；</w:t>
      </w:r>
    </w:p>
    <w:p w14:paraId="57060ACC">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（4）曾因在招标、评标以及其他与招标投标有关活动中从事违法行为而受过行政处罚或刑事处罚的；</w:t>
      </w:r>
    </w:p>
    <w:p w14:paraId="7411C51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（5）与投标人有其他利害关系。</w:t>
      </w:r>
    </w:p>
    <w:p w14:paraId="4728F28D">
      <w:pPr>
        <w:pStyle w:val="5"/>
        <w:spacing w:before="0" w:after="0" w:line="360" w:lineRule="auto"/>
        <w:rPr>
          <w:rFonts w:hint="eastAsia" w:ascii="宋体" w:eastAsia="宋体" w:cs="宋体"/>
          <w:color w:val="auto"/>
          <w:highlight w:val="none"/>
        </w:rPr>
      </w:pPr>
      <w:bookmarkStart w:id="297" w:name="_Toc144974532"/>
      <w:bookmarkStart w:id="298" w:name="_Toc47646370"/>
      <w:bookmarkStart w:id="299" w:name="_Toc247513988"/>
      <w:bookmarkStart w:id="300" w:name="_Toc152045564"/>
      <w:bookmarkStart w:id="301" w:name="_Toc152042340"/>
      <w:bookmarkStart w:id="302" w:name="_Toc247527589"/>
      <w:bookmarkStart w:id="303" w:name="_Toc23756"/>
      <w:r>
        <w:rPr>
          <w:rFonts w:hint="eastAsia" w:ascii="宋体" w:eastAsia="宋体" w:cs="宋体"/>
          <w:color w:val="auto"/>
          <w:highlight w:val="none"/>
        </w:rPr>
        <w:t>6.2 评标原则</w:t>
      </w:r>
      <w:bookmarkEnd w:id="297"/>
      <w:bookmarkEnd w:id="298"/>
      <w:bookmarkEnd w:id="299"/>
      <w:bookmarkEnd w:id="300"/>
      <w:bookmarkEnd w:id="301"/>
      <w:bookmarkEnd w:id="302"/>
      <w:bookmarkEnd w:id="303"/>
      <w:r>
        <w:rPr>
          <w:rFonts w:hint="eastAsia" w:ascii="宋体" w:eastAsia="宋体" w:cs="宋体"/>
          <w:color w:val="auto"/>
          <w:highlight w:val="none"/>
        </w:rPr>
        <w:tab/>
      </w:r>
    </w:p>
    <w:p w14:paraId="669424F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评标活动遵循公平、公正、科学和择优的原则。</w:t>
      </w:r>
    </w:p>
    <w:p w14:paraId="682FB52F">
      <w:pPr>
        <w:pStyle w:val="5"/>
        <w:spacing w:before="0" w:after="0" w:line="360" w:lineRule="auto"/>
        <w:rPr>
          <w:rFonts w:hint="eastAsia" w:ascii="宋体" w:eastAsia="宋体" w:cs="宋体"/>
          <w:color w:val="auto"/>
          <w:highlight w:val="none"/>
        </w:rPr>
      </w:pPr>
      <w:bookmarkStart w:id="304" w:name="_Toc152042341"/>
      <w:bookmarkStart w:id="305" w:name="_Toc247513989"/>
      <w:bookmarkStart w:id="306" w:name="_Toc247527590"/>
      <w:bookmarkStart w:id="307" w:name="_Toc27538"/>
      <w:bookmarkStart w:id="308" w:name="_Toc152045565"/>
      <w:bookmarkStart w:id="309" w:name="_Toc144974533"/>
      <w:bookmarkStart w:id="310" w:name="_Toc47646371"/>
      <w:r>
        <w:rPr>
          <w:rFonts w:hint="eastAsia" w:ascii="宋体" w:eastAsia="宋体" w:cs="宋体"/>
          <w:color w:val="auto"/>
          <w:highlight w:val="none"/>
        </w:rPr>
        <w:t>6.3 评标</w:t>
      </w:r>
      <w:bookmarkEnd w:id="304"/>
      <w:bookmarkEnd w:id="305"/>
      <w:bookmarkEnd w:id="306"/>
      <w:bookmarkEnd w:id="307"/>
      <w:bookmarkEnd w:id="308"/>
      <w:bookmarkEnd w:id="309"/>
      <w:bookmarkEnd w:id="310"/>
    </w:p>
    <w:p w14:paraId="01AFA567">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评标委员会按照第三章“评标办法”规定的方法、评审因素、标准和程序对投标文件进行评审。第三章“评标办法”没有规定的方法、评审因素和标准，不作为评标依据。</w:t>
      </w:r>
    </w:p>
    <w:p w14:paraId="165163EF">
      <w:pPr>
        <w:pStyle w:val="4"/>
        <w:spacing w:before="0" w:after="0" w:line="360" w:lineRule="auto"/>
        <w:rPr>
          <w:rFonts w:hint="eastAsia" w:ascii="宋体" w:hAnsi="宋体" w:eastAsia="宋体" w:cs="宋体"/>
          <w:color w:val="auto"/>
          <w:highlight w:val="none"/>
        </w:rPr>
      </w:pPr>
      <w:bookmarkStart w:id="311" w:name="_Toc144974534"/>
      <w:bookmarkStart w:id="312" w:name="_Toc247513990"/>
      <w:bookmarkStart w:id="313" w:name="_Toc152042342"/>
      <w:bookmarkStart w:id="314" w:name="_Toc152045566"/>
      <w:bookmarkStart w:id="315" w:name="_Toc47646372"/>
      <w:bookmarkStart w:id="316" w:name="_Toc247527591"/>
      <w:r>
        <w:rPr>
          <w:rFonts w:hint="eastAsia" w:ascii="宋体" w:hAnsi="宋体" w:eastAsia="宋体" w:cs="宋体"/>
          <w:color w:val="auto"/>
          <w:highlight w:val="none"/>
        </w:rPr>
        <w:t>7. 合同授予</w:t>
      </w:r>
      <w:bookmarkEnd w:id="311"/>
      <w:bookmarkEnd w:id="312"/>
      <w:bookmarkEnd w:id="313"/>
      <w:bookmarkEnd w:id="314"/>
      <w:bookmarkEnd w:id="315"/>
      <w:bookmarkEnd w:id="316"/>
    </w:p>
    <w:p w14:paraId="0365CC54">
      <w:pPr>
        <w:pStyle w:val="5"/>
        <w:spacing w:before="0" w:after="0" w:line="360" w:lineRule="auto"/>
        <w:rPr>
          <w:rFonts w:hint="eastAsia" w:ascii="宋体" w:eastAsia="宋体" w:cs="宋体"/>
          <w:color w:val="auto"/>
          <w:highlight w:val="none"/>
        </w:rPr>
      </w:pPr>
      <w:bookmarkStart w:id="317" w:name="_Toc152045567"/>
      <w:bookmarkStart w:id="318" w:name="_Toc15256"/>
      <w:bookmarkStart w:id="319" w:name="_Toc247527592"/>
      <w:bookmarkStart w:id="320" w:name="_Toc247513991"/>
      <w:bookmarkStart w:id="321" w:name="_Toc144974535"/>
      <w:bookmarkStart w:id="322" w:name="_Toc47646373"/>
      <w:bookmarkStart w:id="323" w:name="_Toc152042343"/>
      <w:r>
        <w:rPr>
          <w:rFonts w:hint="eastAsia" w:ascii="宋体" w:eastAsia="宋体" w:cs="宋体"/>
          <w:color w:val="auto"/>
          <w:highlight w:val="none"/>
        </w:rPr>
        <w:t>7.1 定标方式</w:t>
      </w:r>
      <w:bookmarkEnd w:id="317"/>
      <w:bookmarkEnd w:id="318"/>
      <w:bookmarkEnd w:id="319"/>
      <w:bookmarkEnd w:id="320"/>
      <w:bookmarkEnd w:id="321"/>
      <w:bookmarkEnd w:id="322"/>
      <w:bookmarkEnd w:id="323"/>
    </w:p>
    <w:p w14:paraId="7520721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7.1.1除投标人须知前附表规定评标委员会直接确定中标人外，招标人依据评标委员会推荐的中标候选人确定中标人，评标委员会推荐中标候选人的人数见投标人须知前附表。</w:t>
      </w:r>
    </w:p>
    <w:p w14:paraId="79DE15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7.1.2招标人根据评标委员会递交的评标报告，最终审定中标人。</w:t>
      </w:r>
    </w:p>
    <w:p w14:paraId="5CB328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7.1.3依法必须进行公开招标的项目，招标人应当确定排名第一的中标候选人为中标人。</w:t>
      </w:r>
    </w:p>
    <w:p w14:paraId="2AD0AE8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4"/>
          <w:highlight w:val="none"/>
        </w:rPr>
        <w:t>7.1.4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F128A3A">
      <w:pPr>
        <w:pStyle w:val="5"/>
        <w:spacing w:before="0" w:after="0" w:line="360" w:lineRule="auto"/>
        <w:rPr>
          <w:rFonts w:hint="eastAsia" w:ascii="宋体" w:eastAsia="宋体" w:cs="宋体"/>
          <w:color w:val="auto"/>
          <w:highlight w:val="none"/>
        </w:rPr>
      </w:pPr>
      <w:bookmarkStart w:id="324" w:name="_Toc6982"/>
      <w:bookmarkStart w:id="325" w:name="_Toc47646374"/>
      <w:r>
        <w:rPr>
          <w:rFonts w:hint="eastAsia" w:ascii="宋体" w:eastAsia="宋体" w:cs="宋体"/>
          <w:color w:val="auto"/>
          <w:highlight w:val="none"/>
        </w:rPr>
        <w:t>7.2 中标候选人公示</w:t>
      </w:r>
      <w:bookmarkEnd w:id="324"/>
      <w:bookmarkEnd w:id="325"/>
    </w:p>
    <w:p w14:paraId="69CAF326">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招标人在投标人须知前附表规定的媒介公示中标候选人。</w:t>
      </w:r>
    </w:p>
    <w:p w14:paraId="2A223E5A">
      <w:pPr>
        <w:pStyle w:val="5"/>
        <w:spacing w:before="0" w:after="0" w:line="360" w:lineRule="auto"/>
        <w:ind w:firstLine="0" w:firstLineChars="0"/>
        <w:rPr>
          <w:rFonts w:hint="eastAsia" w:ascii="宋体" w:eastAsia="宋体" w:cs="宋体"/>
          <w:color w:val="auto"/>
          <w:highlight w:val="none"/>
        </w:rPr>
      </w:pPr>
      <w:bookmarkStart w:id="326" w:name="_Toc247513992"/>
      <w:bookmarkStart w:id="327" w:name="_Toc144974536"/>
      <w:bookmarkStart w:id="328" w:name="_Toc152045568"/>
      <w:bookmarkStart w:id="329" w:name="_Toc247527593"/>
      <w:bookmarkStart w:id="330" w:name="_Toc3468"/>
      <w:bookmarkStart w:id="331" w:name="_Toc47646375"/>
      <w:bookmarkStart w:id="332" w:name="_Toc152042344"/>
      <w:r>
        <w:rPr>
          <w:rFonts w:hint="eastAsia" w:ascii="宋体" w:eastAsia="宋体" w:cs="宋体"/>
          <w:color w:val="auto"/>
          <w:highlight w:val="none"/>
        </w:rPr>
        <w:t>7.3 中标通知</w:t>
      </w:r>
      <w:bookmarkEnd w:id="326"/>
      <w:bookmarkEnd w:id="327"/>
      <w:bookmarkEnd w:id="328"/>
      <w:bookmarkEnd w:id="329"/>
      <w:bookmarkEnd w:id="330"/>
      <w:bookmarkEnd w:id="331"/>
      <w:bookmarkEnd w:id="332"/>
    </w:p>
    <w:p w14:paraId="125FEAE5">
      <w:pPr>
        <w:spacing w:line="360" w:lineRule="auto"/>
        <w:ind w:firstLine="480" w:firstLineChars="200"/>
        <w:rPr>
          <w:rFonts w:hint="eastAsia" w:ascii="宋体" w:hAnsi="宋体" w:eastAsia="宋体" w:cs="宋体"/>
          <w:color w:val="auto"/>
          <w:sz w:val="24"/>
          <w:szCs w:val="28"/>
          <w:highlight w:val="none"/>
        </w:rPr>
      </w:pPr>
      <w:bookmarkStart w:id="333" w:name="_Toc144974538"/>
      <w:bookmarkStart w:id="334" w:name="_Toc247513994"/>
      <w:bookmarkStart w:id="335" w:name="_Toc152042346"/>
      <w:bookmarkStart w:id="336" w:name="_Toc24813"/>
      <w:bookmarkStart w:id="337" w:name="_Toc247527595"/>
      <w:bookmarkStart w:id="338" w:name="_Toc152045570"/>
      <w:bookmarkStart w:id="339" w:name="_Toc47646379"/>
      <w:r>
        <w:rPr>
          <w:rFonts w:hint="eastAsia" w:ascii="宋体" w:hAnsi="宋体" w:eastAsia="宋体" w:cs="宋体"/>
          <w:color w:val="auto"/>
          <w:sz w:val="24"/>
          <w:szCs w:val="28"/>
          <w:highlight w:val="none"/>
        </w:rPr>
        <w:t>在规定的投标文件有效期内，招标人将以书面形式向中标人发出中标通知，确认接受其投标。中标通知书为合同的组成部分。</w:t>
      </w:r>
    </w:p>
    <w:p w14:paraId="792A37B2">
      <w:pPr>
        <w:pStyle w:val="5"/>
        <w:spacing w:before="0" w:after="0" w:line="360" w:lineRule="auto"/>
        <w:rPr>
          <w:rFonts w:hint="eastAsia" w:ascii="宋体" w:eastAsia="宋体" w:cs="宋体"/>
          <w:color w:val="auto"/>
          <w:highlight w:val="none"/>
        </w:rPr>
      </w:pPr>
      <w:r>
        <w:rPr>
          <w:rFonts w:hint="eastAsia" w:ascii="宋体" w:eastAsia="宋体" w:cs="宋体"/>
          <w:color w:val="auto"/>
          <w:highlight w:val="none"/>
        </w:rPr>
        <w:t>7.</w:t>
      </w:r>
      <w:r>
        <w:rPr>
          <w:rFonts w:hint="eastAsia" w:ascii="宋体" w:eastAsia="宋体" w:cs="宋体"/>
          <w:color w:val="auto"/>
          <w:highlight w:val="none"/>
          <w:lang w:val="en-US" w:eastAsia="zh-CN"/>
        </w:rPr>
        <w:t>4</w:t>
      </w:r>
      <w:r>
        <w:rPr>
          <w:rFonts w:hint="eastAsia" w:ascii="宋体" w:eastAsia="宋体" w:cs="宋体"/>
          <w:color w:val="auto"/>
          <w:highlight w:val="none"/>
        </w:rPr>
        <w:t xml:space="preserve"> 签订合同</w:t>
      </w:r>
      <w:bookmarkEnd w:id="333"/>
      <w:bookmarkEnd w:id="334"/>
      <w:bookmarkEnd w:id="335"/>
      <w:bookmarkEnd w:id="336"/>
      <w:bookmarkEnd w:id="337"/>
      <w:bookmarkEnd w:id="338"/>
      <w:bookmarkEnd w:id="339"/>
    </w:p>
    <w:p w14:paraId="707B926B">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73F293A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7.5.2 发出中标通知书后，招标人无正当理由拒签合同的，招标人向中标人退还投标保证金；给中标人造成损失的，还应当赔偿损失。 </w:t>
      </w:r>
    </w:p>
    <w:p w14:paraId="4A83C824">
      <w:pPr>
        <w:pStyle w:val="4"/>
        <w:spacing w:before="0" w:after="0" w:line="360" w:lineRule="auto"/>
        <w:rPr>
          <w:rFonts w:hint="eastAsia" w:ascii="宋体" w:hAnsi="宋体" w:eastAsia="宋体" w:cs="宋体"/>
          <w:color w:val="auto"/>
          <w:highlight w:val="none"/>
        </w:rPr>
      </w:pPr>
      <w:bookmarkStart w:id="340" w:name="_Toc152042347"/>
      <w:bookmarkStart w:id="341" w:name="_Toc152045571"/>
      <w:bookmarkStart w:id="342" w:name="_Toc247513995"/>
      <w:bookmarkStart w:id="343" w:name="_Toc144974539"/>
      <w:bookmarkStart w:id="344" w:name="_Toc247527596"/>
      <w:bookmarkStart w:id="345" w:name="_Toc47646380"/>
      <w:r>
        <w:rPr>
          <w:rFonts w:hint="eastAsia" w:ascii="宋体" w:hAnsi="宋体" w:eastAsia="宋体" w:cs="宋体"/>
          <w:color w:val="auto"/>
          <w:highlight w:val="none"/>
        </w:rPr>
        <w:t>8.</w:t>
      </w:r>
      <w:bookmarkEnd w:id="340"/>
      <w:bookmarkEnd w:id="341"/>
      <w:bookmarkEnd w:id="342"/>
      <w:bookmarkEnd w:id="343"/>
      <w:bookmarkEnd w:id="344"/>
      <w:bookmarkStart w:id="346" w:name="_Toc247513998"/>
      <w:bookmarkStart w:id="347" w:name="_Toc152042350"/>
      <w:bookmarkStart w:id="348" w:name="_Toc144974542"/>
      <w:bookmarkStart w:id="349" w:name="_Toc152045574"/>
      <w:bookmarkStart w:id="350" w:name="_Toc247527599"/>
      <w:r>
        <w:rPr>
          <w:rFonts w:hint="eastAsia" w:ascii="宋体" w:hAnsi="宋体" w:eastAsia="宋体" w:cs="宋体"/>
          <w:color w:val="auto"/>
          <w:highlight w:val="none"/>
        </w:rPr>
        <w:t xml:space="preserve"> 纪律和监督</w:t>
      </w:r>
      <w:bookmarkEnd w:id="345"/>
      <w:bookmarkEnd w:id="346"/>
      <w:bookmarkEnd w:id="347"/>
      <w:bookmarkEnd w:id="348"/>
      <w:bookmarkEnd w:id="349"/>
      <w:bookmarkEnd w:id="350"/>
    </w:p>
    <w:p w14:paraId="7C36DA48">
      <w:pPr>
        <w:pStyle w:val="5"/>
        <w:spacing w:before="0" w:after="0" w:line="360" w:lineRule="auto"/>
        <w:rPr>
          <w:rFonts w:hint="eastAsia" w:ascii="宋体" w:eastAsia="宋体" w:cs="宋体"/>
          <w:color w:val="auto"/>
          <w:highlight w:val="none"/>
        </w:rPr>
      </w:pPr>
      <w:bookmarkStart w:id="351" w:name="_Toc152045575"/>
      <w:bookmarkStart w:id="352" w:name="_Toc247527600"/>
      <w:bookmarkStart w:id="353" w:name="_Toc22336"/>
      <w:bookmarkStart w:id="354" w:name="_Toc144974543"/>
      <w:bookmarkStart w:id="355" w:name="_Toc47646381"/>
      <w:bookmarkStart w:id="356" w:name="_Toc152042351"/>
      <w:bookmarkStart w:id="357" w:name="_Toc247513999"/>
      <w:r>
        <w:rPr>
          <w:rFonts w:hint="eastAsia" w:ascii="宋体" w:eastAsia="宋体" w:cs="宋体"/>
          <w:color w:val="auto"/>
          <w:highlight w:val="none"/>
        </w:rPr>
        <w:t>8.1 对招标人的纪律要求</w:t>
      </w:r>
      <w:bookmarkEnd w:id="351"/>
      <w:bookmarkEnd w:id="352"/>
      <w:bookmarkEnd w:id="353"/>
      <w:bookmarkEnd w:id="354"/>
      <w:bookmarkEnd w:id="355"/>
      <w:bookmarkEnd w:id="356"/>
      <w:bookmarkEnd w:id="357"/>
    </w:p>
    <w:p w14:paraId="0DD0496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招标人不得泄漏招标投标活动中应当保密的情况和资料，不得与投标人串通损害国家利益、社会公共利益或者他人合法权益。</w:t>
      </w:r>
    </w:p>
    <w:p w14:paraId="5AF6C430">
      <w:pPr>
        <w:pStyle w:val="5"/>
        <w:spacing w:before="0" w:after="0" w:line="360" w:lineRule="auto"/>
        <w:rPr>
          <w:rFonts w:hint="eastAsia" w:ascii="宋体" w:eastAsia="宋体" w:cs="宋体"/>
          <w:color w:val="auto"/>
          <w:highlight w:val="none"/>
        </w:rPr>
      </w:pPr>
      <w:bookmarkStart w:id="358" w:name="_Toc47646382"/>
      <w:bookmarkStart w:id="359" w:name="_Toc22020"/>
      <w:bookmarkStart w:id="360" w:name="_Toc247527601"/>
      <w:bookmarkStart w:id="361" w:name="_Toc152045576"/>
      <w:bookmarkStart w:id="362" w:name="_Toc152042352"/>
      <w:bookmarkStart w:id="363" w:name="_Toc247514000"/>
      <w:bookmarkStart w:id="364" w:name="_Toc144974544"/>
      <w:r>
        <w:rPr>
          <w:rFonts w:hint="eastAsia" w:ascii="宋体" w:eastAsia="宋体" w:cs="宋体"/>
          <w:color w:val="auto"/>
          <w:highlight w:val="none"/>
        </w:rPr>
        <w:t>8.2 对投标人的纪律要求</w:t>
      </w:r>
      <w:bookmarkEnd w:id="358"/>
      <w:bookmarkEnd w:id="359"/>
      <w:bookmarkEnd w:id="360"/>
      <w:bookmarkEnd w:id="361"/>
      <w:bookmarkEnd w:id="362"/>
      <w:bookmarkEnd w:id="363"/>
      <w:bookmarkEnd w:id="364"/>
    </w:p>
    <w:p w14:paraId="4FCAA3C7">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398A40">
      <w:pPr>
        <w:pStyle w:val="5"/>
        <w:spacing w:before="0" w:after="0" w:line="360" w:lineRule="auto"/>
        <w:rPr>
          <w:rFonts w:hint="eastAsia" w:ascii="宋体" w:eastAsia="宋体" w:cs="宋体"/>
          <w:color w:val="auto"/>
          <w:highlight w:val="none"/>
        </w:rPr>
      </w:pPr>
      <w:bookmarkStart w:id="365" w:name="_Toc247527602"/>
      <w:bookmarkStart w:id="366" w:name="_Toc3806"/>
      <w:bookmarkStart w:id="367" w:name="_Toc247514001"/>
      <w:bookmarkStart w:id="368" w:name="_Toc47646383"/>
      <w:bookmarkStart w:id="369" w:name="_Toc152042353"/>
      <w:bookmarkStart w:id="370" w:name="_Toc152045577"/>
      <w:bookmarkStart w:id="371" w:name="_Toc144974545"/>
      <w:r>
        <w:rPr>
          <w:rFonts w:hint="eastAsia" w:ascii="宋体" w:eastAsia="宋体" w:cs="宋体"/>
          <w:color w:val="auto"/>
          <w:highlight w:val="none"/>
        </w:rPr>
        <w:t>8.3 对评标委员会成员的纪律要求</w:t>
      </w:r>
      <w:bookmarkEnd w:id="365"/>
      <w:bookmarkEnd w:id="366"/>
      <w:bookmarkEnd w:id="367"/>
      <w:bookmarkEnd w:id="368"/>
      <w:bookmarkEnd w:id="369"/>
      <w:bookmarkEnd w:id="370"/>
      <w:bookmarkEnd w:id="371"/>
    </w:p>
    <w:p w14:paraId="7AE81194">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828285A">
      <w:pPr>
        <w:pStyle w:val="5"/>
        <w:spacing w:before="0" w:after="0" w:line="360" w:lineRule="auto"/>
        <w:rPr>
          <w:rFonts w:hint="eastAsia" w:ascii="宋体" w:eastAsia="宋体" w:cs="宋体"/>
          <w:color w:val="auto"/>
          <w:highlight w:val="none"/>
        </w:rPr>
      </w:pPr>
      <w:bookmarkStart w:id="372" w:name="_Toc23118"/>
      <w:bookmarkStart w:id="373" w:name="_Toc47646384"/>
      <w:bookmarkStart w:id="374" w:name="_Toc247527603"/>
      <w:bookmarkStart w:id="375" w:name="_Toc152045578"/>
      <w:bookmarkStart w:id="376" w:name="_Toc152042354"/>
      <w:bookmarkStart w:id="377" w:name="_Toc247514002"/>
      <w:bookmarkStart w:id="378" w:name="_Toc144974546"/>
      <w:r>
        <w:rPr>
          <w:rFonts w:hint="eastAsia" w:ascii="宋体" w:eastAsia="宋体" w:cs="宋体"/>
          <w:color w:val="auto"/>
          <w:highlight w:val="none"/>
        </w:rPr>
        <w:t>8.4 对与评标活动有关的工作人员的纪律要求</w:t>
      </w:r>
      <w:bookmarkEnd w:id="372"/>
      <w:bookmarkEnd w:id="373"/>
      <w:bookmarkEnd w:id="374"/>
      <w:bookmarkEnd w:id="375"/>
      <w:bookmarkEnd w:id="376"/>
      <w:bookmarkEnd w:id="377"/>
    </w:p>
    <w:p w14:paraId="5FEC4BC2">
      <w:pPr>
        <w:spacing w:line="360" w:lineRule="auto"/>
        <w:ind w:firstLine="480" w:firstLineChars="200"/>
        <w:rPr>
          <w:rFonts w:hint="eastAsia" w:ascii="宋体" w:hAnsi="宋体" w:cs="宋体"/>
          <w:color w:val="auto"/>
          <w:sz w:val="24"/>
          <w:szCs w:val="28"/>
          <w:highlight w:val="none"/>
        </w:rPr>
      </w:pPr>
      <w:bookmarkStart w:id="379" w:name="_Toc152042355"/>
      <w:r>
        <w:rPr>
          <w:rFonts w:hint="eastAsia" w:ascii="宋体" w:hAnsi="宋体" w:cs="宋体"/>
          <w:color w:val="auto"/>
          <w:sz w:val="24"/>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79"/>
    </w:p>
    <w:p w14:paraId="1FD610CE">
      <w:pPr>
        <w:pStyle w:val="5"/>
        <w:spacing w:before="0" w:after="0" w:line="360" w:lineRule="auto"/>
        <w:rPr>
          <w:rFonts w:hint="eastAsia" w:ascii="宋体" w:eastAsia="宋体" w:cs="宋体"/>
          <w:color w:val="auto"/>
          <w:highlight w:val="none"/>
        </w:rPr>
      </w:pPr>
      <w:bookmarkStart w:id="380" w:name="_Toc5559"/>
      <w:bookmarkStart w:id="381" w:name="_Toc152045579"/>
      <w:bookmarkStart w:id="382" w:name="_Toc247527604"/>
      <w:bookmarkStart w:id="383" w:name="_Toc152042356"/>
      <w:bookmarkStart w:id="384" w:name="_Toc47646385"/>
      <w:bookmarkStart w:id="385" w:name="_Toc247514003"/>
      <w:r>
        <w:rPr>
          <w:rFonts w:hint="eastAsia" w:ascii="宋体" w:eastAsia="宋体" w:cs="宋体"/>
          <w:color w:val="auto"/>
          <w:highlight w:val="none"/>
        </w:rPr>
        <w:t>8.5 投诉</w:t>
      </w:r>
      <w:bookmarkEnd w:id="378"/>
      <w:bookmarkEnd w:id="380"/>
      <w:bookmarkEnd w:id="381"/>
      <w:bookmarkEnd w:id="382"/>
      <w:bookmarkEnd w:id="383"/>
      <w:bookmarkEnd w:id="384"/>
      <w:bookmarkEnd w:id="385"/>
    </w:p>
    <w:p w14:paraId="28D4D2A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投标人和其他利害关系人认为本次招标活动违反法律、法规和规章规定的，有权向有关行政监督部门投诉。</w:t>
      </w:r>
    </w:p>
    <w:p w14:paraId="7961DF29">
      <w:pPr>
        <w:pStyle w:val="4"/>
        <w:spacing w:before="0" w:after="0" w:line="360" w:lineRule="auto"/>
        <w:rPr>
          <w:rFonts w:hint="eastAsia" w:ascii="宋体" w:hAnsi="宋体" w:eastAsia="宋体" w:cs="宋体"/>
          <w:color w:val="auto"/>
          <w:highlight w:val="none"/>
        </w:rPr>
      </w:pPr>
      <w:bookmarkStart w:id="386" w:name="_Toc152042357"/>
      <w:bookmarkStart w:id="387" w:name="_Toc152045580"/>
      <w:bookmarkStart w:id="388" w:name="_Toc144974547"/>
      <w:bookmarkStart w:id="389" w:name="_Toc247514004"/>
      <w:bookmarkStart w:id="390" w:name="_Toc247527605"/>
      <w:bookmarkStart w:id="391" w:name="_Toc47646386"/>
      <w:r>
        <w:rPr>
          <w:rFonts w:hint="eastAsia" w:ascii="宋体" w:hAnsi="宋体" w:eastAsia="宋体" w:cs="宋体"/>
          <w:color w:val="auto"/>
          <w:highlight w:val="none"/>
        </w:rPr>
        <w:t>9. 需要补充的其他内容</w:t>
      </w:r>
      <w:bookmarkEnd w:id="386"/>
      <w:bookmarkEnd w:id="387"/>
      <w:bookmarkEnd w:id="388"/>
      <w:bookmarkEnd w:id="389"/>
      <w:bookmarkEnd w:id="390"/>
      <w:bookmarkEnd w:id="391"/>
    </w:p>
    <w:p w14:paraId="2FBAC61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需要补充的其他内容：见投标人须知前附表。</w:t>
      </w:r>
    </w:p>
    <w:p w14:paraId="5AEAC463">
      <w:pPr>
        <w:pStyle w:val="4"/>
        <w:spacing w:before="0" w:after="0" w:line="360" w:lineRule="auto"/>
        <w:rPr>
          <w:rFonts w:hint="eastAsia" w:ascii="宋体" w:hAnsi="宋体" w:eastAsia="宋体" w:cs="宋体"/>
          <w:color w:val="auto"/>
          <w:highlight w:val="none"/>
        </w:rPr>
      </w:pPr>
      <w:bookmarkStart w:id="392" w:name="_Toc22394"/>
      <w:bookmarkStart w:id="393" w:name="_Toc7958"/>
      <w:bookmarkStart w:id="394" w:name="_Toc25228"/>
      <w:bookmarkStart w:id="395" w:name="_Toc13205"/>
      <w:bookmarkStart w:id="396" w:name="_Toc47646387"/>
      <w:r>
        <w:rPr>
          <w:rFonts w:hint="eastAsia" w:ascii="宋体" w:hAnsi="宋体" w:eastAsia="宋体" w:cs="宋体"/>
          <w:color w:val="auto"/>
          <w:highlight w:val="none"/>
        </w:rPr>
        <w:t>10.电子招标投标</w:t>
      </w:r>
      <w:bookmarkEnd w:id="392"/>
      <w:bookmarkEnd w:id="393"/>
      <w:bookmarkEnd w:id="394"/>
      <w:bookmarkEnd w:id="395"/>
      <w:bookmarkEnd w:id="396"/>
    </w:p>
    <w:p w14:paraId="5435AE0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本招标项目是采用电子招标投标方式，见投标人须知前附表。</w:t>
      </w:r>
    </w:p>
    <w:p w14:paraId="42A19453">
      <w:pPr>
        <w:widowControl/>
        <w:adjustRightInd w:val="0"/>
        <w:snapToGrid w:val="0"/>
        <w:spacing w:line="400" w:lineRule="exact"/>
        <w:jc w:val="left"/>
        <w:rPr>
          <w:rFonts w:hint="eastAsia" w:ascii="宋体" w:hAnsi="宋体" w:cs="宋体"/>
          <w:kern w:val="0"/>
          <w:sz w:val="32"/>
          <w:szCs w:val="28"/>
          <w:highlight w:val="none"/>
        </w:rPr>
        <w:sectPr>
          <w:pgSz w:w="11906" w:h="16838"/>
          <w:pgMar w:top="1440" w:right="1083" w:bottom="1440" w:left="1083" w:header="567" w:footer="992" w:gutter="0"/>
          <w:pgNumType w:fmt="decimal"/>
          <w:cols w:space="0" w:num="1"/>
          <w:rtlGutter w:val="0"/>
          <w:docGrid w:linePitch="312" w:charSpace="0"/>
        </w:sectPr>
      </w:pPr>
    </w:p>
    <w:p w14:paraId="7D91A98C">
      <w:pPr>
        <w:pStyle w:val="3"/>
        <w:numPr>
          <w:ilvl w:val="0"/>
          <w:numId w:val="0"/>
        </w:numPr>
        <w:spacing w:line="240" w:lineRule="auto"/>
        <w:jc w:val="center"/>
        <w:rPr>
          <w:rFonts w:hint="eastAsia" w:ascii="宋体" w:hAnsi="宋体" w:eastAsia="宋体" w:cs="宋体"/>
          <w:b/>
          <w:bCs w:val="0"/>
          <w:color w:val="auto"/>
          <w:highlight w:val="none"/>
        </w:rPr>
      </w:pPr>
      <w:bookmarkStart w:id="397" w:name="_Toc31333"/>
      <w:bookmarkStart w:id="398" w:name="_Toc247514022"/>
      <w:bookmarkStart w:id="399" w:name="_Toc47646388"/>
      <w:bookmarkStart w:id="400" w:name="_Toc144974565"/>
      <w:bookmarkStart w:id="401" w:name="_Toc9599"/>
      <w:bookmarkStart w:id="402" w:name="_Toc152042375"/>
      <w:bookmarkStart w:id="403" w:name="_Toc152045598"/>
      <w:bookmarkStart w:id="404" w:name="_Toc247527623"/>
      <w:r>
        <w:rPr>
          <w:rFonts w:hint="eastAsia" w:ascii="宋体" w:hAnsi="宋体" w:eastAsia="宋体" w:cs="宋体"/>
          <w:b/>
          <w:bCs w:val="0"/>
          <w:color w:val="auto"/>
          <w:kern w:val="44"/>
          <w:sz w:val="44"/>
          <w:szCs w:val="44"/>
          <w:lang w:val="en-US" w:eastAsia="zh-CN" w:bidi="ar-SA"/>
        </w:rPr>
        <w:t>第三章</w:t>
      </w:r>
      <w:r>
        <w:rPr>
          <w:rFonts w:hint="eastAsia" w:ascii="宋体" w:hAnsi="宋体" w:cs="宋体"/>
          <w:b/>
          <w:bCs w:val="0"/>
          <w:color w:val="auto"/>
          <w:kern w:val="44"/>
          <w:sz w:val="44"/>
          <w:szCs w:val="44"/>
          <w:lang w:val="en-US" w:eastAsia="zh-CN" w:bidi="ar-SA"/>
        </w:rPr>
        <w:t xml:space="preserve"> </w:t>
      </w:r>
      <w:r>
        <w:rPr>
          <w:rFonts w:hint="eastAsia" w:ascii="宋体" w:hAnsi="宋体" w:eastAsia="宋体" w:cs="宋体"/>
          <w:b/>
          <w:bCs w:val="0"/>
          <w:color w:val="auto"/>
          <w:highlight w:val="none"/>
        </w:rPr>
        <w:t>评标办法（综合评估法）</w:t>
      </w:r>
      <w:bookmarkEnd w:id="397"/>
      <w:bookmarkEnd w:id="398"/>
      <w:bookmarkEnd w:id="399"/>
      <w:bookmarkEnd w:id="400"/>
      <w:bookmarkEnd w:id="401"/>
      <w:bookmarkEnd w:id="402"/>
      <w:bookmarkEnd w:id="403"/>
      <w:bookmarkEnd w:id="404"/>
    </w:p>
    <w:tbl>
      <w:tblPr>
        <w:tblStyle w:val="22"/>
        <w:tblpPr w:leftFromText="180" w:rightFromText="180" w:vertAnchor="text" w:horzAnchor="page" w:tblpX="1184" w:tblpY="230"/>
        <w:tblOverlap w:val="never"/>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94"/>
        <w:gridCol w:w="951"/>
        <w:gridCol w:w="763"/>
        <w:gridCol w:w="6528"/>
      </w:tblGrid>
      <w:tr w14:paraId="1500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noWrap w:val="0"/>
            <w:vAlign w:val="center"/>
          </w:tcPr>
          <w:p w14:paraId="77C640D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714" w:type="dxa"/>
            <w:gridSpan w:val="2"/>
            <w:noWrap w:val="0"/>
            <w:vAlign w:val="center"/>
          </w:tcPr>
          <w:p w14:paraId="2915AE9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528" w:type="dxa"/>
            <w:noWrap w:val="0"/>
            <w:vAlign w:val="center"/>
          </w:tcPr>
          <w:p w14:paraId="47FEB0E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010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2" w:type="dxa"/>
            <w:vMerge w:val="restart"/>
            <w:noWrap w:val="0"/>
            <w:vAlign w:val="center"/>
          </w:tcPr>
          <w:p w14:paraId="40A3A8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894" w:type="dxa"/>
            <w:vMerge w:val="restart"/>
            <w:noWrap w:val="0"/>
            <w:vAlign w:val="center"/>
          </w:tcPr>
          <w:p w14:paraId="7F57B6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714" w:type="dxa"/>
            <w:gridSpan w:val="2"/>
            <w:noWrap w:val="0"/>
            <w:vAlign w:val="center"/>
          </w:tcPr>
          <w:p w14:paraId="6556207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528" w:type="dxa"/>
            <w:noWrap w:val="0"/>
            <w:vAlign w:val="center"/>
          </w:tcPr>
          <w:p w14:paraId="070CBC5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与营业执照或事业单位法人证书一致</w:t>
            </w:r>
            <w:r>
              <w:rPr>
                <w:rFonts w:hint="eastAsia" w:ascii="宋体" w:hAnsi="宋体" w:eastAsia="宋体" w:cs="宋体"/>
                <w:color w:val="auto"/>
                <w:sz w:val="24"/>
                <w:szCs w:val="24"/>
                <w:highlight w:val="none"/>
                <w:lang w:eastAsia="zh-CN"/>
              </w:rPr>
              <w:t>。</w:t>
            </w:r>
          </w:p>
        </w:tc>
      </w:tr>
      <w:tr w14:paraId="50BD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1351F324">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106ED5DA">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162C79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法定代表人证明书和授权委托书</w:t>
            </w:r>
          </w:p>
        </w:tc>
        <w:tc>
          <w:tcPr>
            <w:tcW w:w="6528" w:type="dxa"/>
            <w:noWrap w:val="0"/>
            <w:vAlign w:val="center"/>
          </w:tcPr>
          <w:p w14:paraId="1E2193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投标文件中有法定代表人证明书。如投标文件为委托代理人签署的，应同时附上法定代表人授权书。</w:t>
            </w:r>
          </w:p>
        </w:tc>
      </w:tr>
      <w:tr w14:paraId="11B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02" w:type="dxa"/>
            <w:vMerge w:val="continue"/>
            <w:noWrap w:val="0"/>
            <w:vAlign w:val="center"/>
          </w:tcPr>
          <w:p w14:paraId="71EC461F">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27677FD5">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2C9D05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投标函签字盖章</w:t>
            </w:r>
          </w:p>
        </w:tc>
        <w:tc>
          <w:tcPr>
            <w:tcW w:w="6528" w:type="dxa"/>
            <w:noWrap w:val="0"/>
            <w:vAlign w:val="center"/>
          </w:tcPr>
          <w:p w14:paraId="1B4ED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投标函有法定代表人或其委托代理人签字并加盖公章。 </w:t>
            </w:r>
          </w:p>
        </w:tc>
      </w:tr>
      <w:tr w14:paraId="565D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2" w:type="dxa"/>
            <w:vMerge w:val="continue"/>
            <w:noWrap w:val="0"/>
            <w:vAlign w:val="center"/>
          </w:tcPr>
          <w:p w14:paraId="7D0C9540">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5ED831E0">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681217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6528" w:type="dxa"/>
            <w:noWrap w:val="0"/>
            <w:vAlign w:val="center"/>
          </w:tcPr>
          <w:p w14:paraId="13895F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投标文件格式符合第五章“投标文件格式”的要求。</w:t>
            </w:r>
          </w:p>
        </w:tc>
      </w:tr>
      <w:tr w14:paraId="3CA4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2" w:type="dxa"/>
            <w:vMerge w:val="continue"/>
            <w:noWrap w:val="0"/>
            <w:vAlign w:val="center"/>
          </w:tcPr>
          <w:p w14:paraId="232B3FC0">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249A97C6">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391AC8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528" w:type="dxa"/>
            <w:noWrap w:val="0"/>
            <w:vAlign w:val="center"/>
          </w:tcPr>
          <w:p w14:paraId="05E0E9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报价唯一，只有一个有效报价。</w:t>
            </w:r>
          </w:p>
        </w:tc>
      </w:tr>
      <w:tr w14:paraId="2711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2" w:type="dxa"/>
            <w:vMerge w:val="restart"/>
            <w:noWrap w:val="0"/>
            <w:vAlign w:val="center"/>
          </w:tcPr>
          <w:p w14:paraId="649D5A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894" w:type="dxa"/>
            <w:vMerge w:val="restart"/>
            <w:noWrap w:val="0"/>
            <w:vAlign w:val="center"/>
          </w:tcPr>
          <w:p w14:paraId="4F0F21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714" w:type="dxa"/>
            <w:gridSpan w:val="2"/>
            <w:noWrap w:val="0"/>
            <w:vAlign w:val="center"/>
          </w:tcPr>
          <w:p w14:paraId="2AC535A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营业执照或事业单位法人证书</w:t>
            </w:r>
          </w:p>
        </w:tc>
        <w:tc>
          <w:tcPr>
            <w:tcW w:w="6528" w:type="dxa"/>
            <w:noWrap w:val="0"/>
            <w:vAlign w:val="center"/>
          </w:tcPr>
          <w:p w14:paraId="7A3D7880">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具备有效的营业执照或事业单位法人证书</w:t>
            </w:r>
          </w:p>
        </w:tc>
      </w:tr>
      <w:tr w14:paraId="552E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2" w:type="dxa"/>
            <w:vMerge w:val="continue"/>
            <w:noWrap w:val="0"/>
            <w:vAlign w:val="center"/>
          </w:tcPr>
          <w:p w14:paraId="500BC682">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1F0BAAD2">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468D36D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投标申请人声明</w:t>
            </w:r>
          </w:p>
        </w:tc>
        <w:tc>
          <w:tcPr>
            <w:tcW w:w="6528" w:type="dxa"/>
            <w:noWrap w:val="0"/>
            <w:vAlign w:val="center"/>
          </w:tcPr>
          <w:p w14:paraId="11568FC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投标人按规定的格式及内容要求签署了《投标申请人声明》</w:t>
            </w:r>
          </w:p>
        </w:tc>
      </w:tr>
      <w:tr w14:paraId="175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02" w:type="dxa"/>
            <w:vMerge w:val="continue"/>
            <w:noWrap w:val="0"/>
            <w:vAlign w:val="center"/>
          </w:tcPr>
          <w:p w14:paraId="3100E357">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44A88DD1">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74A8F5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6528" w:type="dxa"/>
            <w:noWrap w:val="0"/>
            <w:vAlign w:val="center"/>
          </w:tcPr>
          <w:p w14:paraId="3AEBCC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具备有效的注册造价工程师注册证或注册一级造价工程师注册证且注册专业为安装，且在本单位注册。</w:t>
            </w:r>
          </w:p>
        </w:tc>
      </w:tr>
      <w:tr w14:paraId="3AD5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2" w:type="dxa"/>
            <w:vMerge w:val="continue"/>
            <w:noWrap w:val="0"/>
            <w:vAlign w:val="center"/>
          </w:tcPr>
          <w:p w14:paraId="42FF9F81">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3B3A807E">
            <w:pPr>
              <w:spacing w:line="360" w:lineRule="auto"/>
              <w:jc w:val="center"/>
              <w:rPr>
                <w:rFonts w:hint="eastAsia" w:ascii="宋体" w:hAnsi="宋体" w:eastAsia="宋体" w:cs="宋体"/>
                <w:color w:val="auto"/>
                <w:sz w:val="24"/>
                <w:szCs w:val="24"/>
                <w:highlight w:val="none"/>
              </w:rPr>
            </w:pPr>
          </w:p>
        </w:tc>
        <w:tc>
          <w:tcPr>
            <w:tcW w:w="1714" w:type="dxa"/>
            <w:gridSpan w:val="2"/>
            <w:noWrap w:val="0"/>
            <w:vAlign w:val="center"/>
          </w:tcPr>
          <w:p w14:paraId="26B1AF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w:t>
            </w:r>
          </w:p>
        </w:tc>
        <w:tc>
          <w:tcPr>
            <w:tcW w:w="6528" w:type="dxa"/>
            <w:noWrap w:val="0"/>
            <w:vAlign w:val="center"/>
          </w:tcPr>
          <w:p w14:paraId="7F4202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投标人未在“中国执行信息公开网”网站（http://zxgk.court.gov.cn/shixin/）中被列入失信被执行人名单的查询记录截图。</w:t>
            </w:r>
          </w:p>
        </w:tc>
      </w:tr>
      <w:tr w14:paraId="6D0E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2" w:type="dxa"/>
            <w:vMerge w:val="restart"/>
            <w:noWrap w:val="0"/>
            <w:vAlign w:val="center"/>
          </w:tcPr>
          <w:p w14:paraId="486AA2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894" w:type="dxa"/>
            <w:vMerge w:val="restart"/>
            <w:noWrap w:val="0"/>
            <w:vAlign w:val="center"/>
          </w:tcPr>
          <w:p w14:paraId="6C513E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1714" w:type="dxa"/>
            <w:gridSpan w:val="2"/>
            <w:noWrap w:val="0"/>
            <w:vAlign w:val="center"/>
          </w:tcPr>
          <w:p w14:paraId="167E428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6528" w:type="dxa"/>
            <w:noWrap w:val="0"/>
            <w:vAlign w:val="center"/>
          </w:tcPr>
          <w:p w14:paraId="57593479">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符合第二章“投标人须知”第3.4.1款规定</w:t>
            </w:r>
          </w:p>
        </w:tc>
      </w:tr>
      <w:tr w14:paraId="393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2" w:type="dxa"/>
            <w:vMerge w:val="continue"/>
            <w:noWrap w:val="0"/>
            <w:vAlign w:val="center"/>
          </w:tcPr>
          <w:p w14:paraId="71997E6D">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3AF7C107">
            <w:pPr>
              <w:spacing w:line="360" w:lineRule="auto"/>
              <w:jc w:val="center"/>
              <w:rPr>
                <w:rFonts w:hint="eastAsia" w:ascii="宋体" w:hAnsi="宋体" w:eastAsia="宋体" w:cs="宋体"/>
                <w:color w:val="auto"/>
                <w:sz w:val="24"/>
                <w:szCs w:val="24"/>
                <w:highlight w:val="none"/>
              </w:rPr>
            </w:pPr>
          </w:p>
        </w:tc>
        <w:tc>
          <w:tcPr>
            <w:tcW w:w="1714" w:type="dxa"/>
            <w:gridSpan w:val="2"/>
            <w:shd w:val="clear" w:color="auto" w:fill="auto"/>
            <w:noWrap w:val="0"/>
            <w:vAlign w:val="center"/>
          </w:tcPr>
          <w:p w14:paraId="00671BF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6528" w:type="dxa"/>
            <w:shd w:val="clear" w:color="auto" w:fill="auto"/>
            <w:noWrap w:val="0"/>
            <w:vAlign w:val="center"/>
          </w:tcPr>
          <w:p w14:paraId="30953BDD">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符合第二章“投标人须知”第3.3.1项规定</w:t>
            </w:r>
          </w:p>
        </w:tc>
      </w:tr>
      <w:tr w14:paraId="24F3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2" w:type="dxa"/>
            <w:vMerge w:val="continue"/>
            <w:noWrap w:val="0"/>
            <w:vAlign w:val="center"/>
          </w:tcPr>
          <w:p w14:paraId="5A1071A0">
            <w:pPr>
              <w:spacing w:line="36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19029FFA">
            <w:pPr>
              <w:spacing w:line="360" w:lineRule="auto"/>
              <w:jc w:val="center"/>
              <w:rPr>
                <w:rFonts w:hint="eastAsia" w:ascii="宋体" w:hAnsi="宋体" w:eastAsia="宋体" w:cs="宋体"/>
                <w:color w:val="auto"/>
                <w:sz w:val="24"/>
                <w:szCs w:val="24"/>
                <w:highlight w:val="none"/>
              </w:rPr>
            </w:pPr>
          </w:p>
        </w:tc>
        <w:tc>
          <w:tcPr>
            <w:tcW w:w="1714" w:type="dxa"/>
            <w:gridSpan w:val="2"/>
            <w:shd w:val="clear" w:color="auto" w:fill="auto"/>
            <w:noWrap w:val="0"/>
            <w:vAlign w:val="center"/>
          </w:tcPr>
          <w:p w14:paraId="20324A50">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w:t>
            </w:r>
          </w:p>
        </w:tc>
        <w:tc>
          <w:tcPr>
            <w:tcW w:w="6528" w:type="dxa"/>
            <w:shd w:val="clear" w:color="auto" w:fill="auto"/>
            <w:noWrap w:val="0"/>
            <w:vAlign w:val="center"/>
          </w:tcPr>
          <w:p w14:paraId="1429A85F">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投标文件没有招标文件中规定的被视为无效投标的其它条款</w:t>
            </w:r>
          </w:p>
        </w:tc>
      </w:tr>
      <w:tr w14:paraId="5A1C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96" w:type="dxa"/>
            <w:gridSpan w:val="2"/>
            <w:noWrap w:val="0"/>
            <w:vAlign w:val="center"/>
          </w:tcPr>
          <w:p w14:paraId="5158DF5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714" w:type="dxa"/>
            <w:gridSpan w:val="2"/>
            <w:noWrap w:val="0"/>
            <w:vAlign w:val="center"/>
          </w:tcPr>
          <w:p w14:paraId="1F15B6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c>
          <w:tcPr>
            <w:tcW w:w="6528" w:type="dxa"/>
            <w:noWrap w:val="0"/>
            <w:vAlign w:val="center"/>
          </w:tcPr>
          <w:p w14:paraId="3F338C2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056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noWrap w:val="0"/>
            <w:vAlign w:val="center"/>
          </w:tcPr>
          <w:p w14:paraId="7AF37445">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14" w:type="dxa"/>
            <w:gridSpan w:val="2"/>
            <w:noWrap w:val="0"/>
            <w:vAlign w:val="center"/>
          </w:tcPr>
          <w:p w14:paraId="7DB62FF3">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736BF510">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528" w:type="dxa"/>
            <w:noWrap w:val="0"/>
            <w:vAlign w:val="center"/>
          </w:tcPr>
          <w:p w14:paraId="5B395BC2">
            <w:pPr>
              <w:widowControl/>
              <w:numPr>
                <w:ilvl w:val="0"/>
                <w:numId w:val="0"/>
              </w:numPr>
              <w:ind w:lef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投标报价：20分</w:t>
            </w:r>
          </w:p>
          <w:p w14:paraId="0D6EA368">
            <w:pPr>
              <w:widowControl/>
              <w:numPr>
                <w:ilvl w:val="0"/>
                <w:numId w:val="0"/>
              </w:numPr>
              <w:ind w:lef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商务标：30分</w:t>
            </w:r>
          </w:p>
          <w:p w14:paraId="7B6E445C">
            <w:pPr>
              <w:widowControl/>
              <w:numPr>
                <w:ilvl w:val="0"/>
                <w:numId w:val="0"/>
              </w:numPr>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技术标：50分</w:t>
            </w:r>
          </w:p>
        </w:tc>
      </w:tr>
      <w:tr w14:paraId="7F03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noWrap w:val="0"/>
            <w:vAlign w:val="center"/>
          </w:tcPr>
          <w:p w14:paraId="0D115B7B">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714" w:type="dxa"/>
            <w:gridSpan w:val="2"/>
            <w:noWrap w:val="0"/>
            <w:vAlign w:val="center"/>
          </w:tcPr>
          <w:p w14:paraId="60725832">
            <w:pPr>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评标基准价</w:t>
            </w:r>
          </w:p>
        </w:tc>
        <w:tc>
          <w:tcPr>
            <w:tcW w:w="6528" w:type="dxa"/>
            <w:noWrap w:val="0"/>
            <w:vAlign w:val="center"/>
          </w:tcPr>
          <w:p w14:paraId="5F7997B3">
            <w:pPr>
              <w:widowControl/>
              <w:numPr>
                <w:ilvl w:val="0"/>
                <w:numId w:val="0"/>
              </w:numPr>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评标基准价计算方法：当有效投标人小于5人时，则所有有效投标报价计算值的平均值为K1；当有效投标人等于或大于5人时，去除1个最高的有效报价和1个最低的有效报价，余下的所有有效投标报价计算值的平均值为K1；所有低于K1值的有效投标报价计算值的平均值为K2；评标基准价等于K1和K2的平均值。【采取下浮率报价，投标报价计算值=（1-投标下浮率）×100%，保留两位小数，第三位小数四舍五入】</w:t>
            </w:r>
          </w:p>
        </w:tc>
      </w:tr>
      <w:tr w14:paraId="1565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96" w:type="dxa"/>
            <w:gridSpan w:val="2"/>
            <w:noWrap w:val="0"/>
            <w:vAlign w:val="center"/>
          </w:tcPr>
          <w:p w14:paraId="4A173334">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951" w:type="dxa"/>
            <w:noWrap w:val="0"/>
            <w:vAlign w:val="center"/>
          </w:tcPr>
          <w:p w14:paraId="26FBA8D7">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763" w:type="dxa"/>
            <w:noWrap w:val="0"/>
            <w:vAlign w:val="center"/>
          </w:tcPr>
          <w:p w14:paraId="2DE5EA94">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528" w:type="dxa"/>
            <w:noWrap w:val="0"/>
            <w:vAlign w:val="center"/>
          </w:tcPr>
          <w:p w14:paraId="0E017274">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7050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2" w:type="dxa"/>
            <w:vMerge w:val="restart"/>
            <w:noWrap w:val="0"/>
            <w:vAlign w:val="center"/>
          </w:tcPr>
          <w:p w14:paraId="2ADFD7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647D6069">
            <w:pPr>
              <w:spacing w:line="240" w:lineRule="auto"/>
              <w:jc w:val="center"/>
              <w:rPr>
                <w:rFonts w:hint="eastAsia" w:ascii="宋体" w:hAnsi="宋体" w:eastAsia="宋体" w:cs="宋体"/>
                <w:color w:val="auto"/>
                <w:sz w:val="24"/>
                <w:szCs w:val="24"/>
                <w:highlight w:val="none"/>
              </w:rPr>
            </w:pPr>
          </w:p>
        </w:tc>
        <w:tc>
          <w:tcPr>
            <w:tcW w:w="894" w:type="dxa"/>
            <w:vMerge w:val="restart"/>
            <w:noWrap w:val="0"/>
            <w:vAlign w:val="center"/>
          </w:tcPr>
          <w:p w14:paraId="7D91A62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951" w:type="dxa"/>
            <w:noWrap w:val="0"/>
            <w:vAlign w:val="center"/>
          </w:tcPr>
          <w:p w14:paraId="0193DED5">
            <w:pPr>
              <w:widowControl/>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企业管理体系</w:t>
            </w:r>
          </w:p>
        </w:tc>
        <w:tc>
          <w:tcPr>
            <w:tcW w:w="763" w:type="dxa"/>
            <w:noWrap w:val="0"/>
            <w:vAlign w:val="center"/>
          </w:tcPr>
          <w:p w14:paraId="5D679B8A">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6528" w:type="dxa"/>
            <w:noWrap w:val="0"/>
            <w:vAlign w:val="center"/>
          </w:tcPr>
          <w:p w14:paraId="190C732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投标人具有有效期内的质量管理认证、环境管理认证、职业健康安全管理体系认证的，每提供一个得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07B63C87">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【注：提供的管理体系认证证书需在有效期内，并提供《全国认证认可信息公共服务平台》查询结果一致的截图，否则不得分。】</w:t>
            </w:r>
          </w:p>
        </w:tc>
      </w:tr>
      <w:tr w14:paraId="555B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339EE308">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009D0B8D">
            <w:pPr>
              <w:spacing w:line="240" w:lineRule="auto"/>
              <w:jc w:val="center"/>
              <w:rPr>
                <w:rFonts w:hint="eastAsia" w:ascii="宋体" w:hAnsi="宋体" w:eastAsia="宋体" w:cs="宋体"/>
                <w:color w:val="auto"/>
                <w:sz w:val="24"/>
                <w:szCs w:val="24"/>
                <w:highlight w:val="none"/>
              </w:rPr>
            </w:pPr>
          </w:p>
        </w:tc>
        <w:tc>
          <w:tcPr>
            <w:tcW w:w="951" w:type="dxa"/>
            <w:noWrap w:val="0"/>
            <w:vAlign w:val="center"/>
          </w:tcPr>
          <w:p w14:paraId="39A9764A">
            <w:pPr>
              <w:widowControl/>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企业业绩</w:t>
            </w:r>
          </w:p>
        </w:tc>
        <w:tc>
          <w:tcPr>
            <w:tcW w:w="763" w:type="dxa"/>
            <w:noWrap w:val="0"/>
            <w:vAlign w:val="center"/>
          </w:tcPr>
          <w:p w14:paraId="54054942">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528" w:type="dxa"/>
            <w:noWrap w:val="0"/>
            <w:vAlign w:val="center"/>
          </w:tcPr>
          <w:p w14:paraId="1EBC190C">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投标人自2021年1月1日至投标截止时间</w:t>
            </w:r>
            <w:r>
              <w:rPr>
                <w:rFonts w:hint="eastAsia" w:ascii="宋体" w:hAnsi="宋体" w:cs="宋体"/>
                <w:color w:val="auto"/>
                <w:sz w:val="24"/>
                <w:szCs w:val="24"/>
                <w:highlight w:val="none"/>
                <w:lang w:val="en-US" w:eastAsia="zh-CN"/>
              </w:rPr>
              <w:t>止</w:t>
            </w:r>
            <w:r>
              <w:rPr>
                <w:rFonts w:hint="eastAsia" w:ascii="宋体" w:hAnsi="宋体" w:eastAsia="宋体" w:cs="宋体"/>
                <w:color w:val="auto"/>
                <w:sz w:val="24"/>
                <w:szCs w:val="24"/>
                <w:highlight w:val="none"/>
                <w:lang w:val="en-US" w:eastAsia="zh-CN"/>
              </w:rPr>
              <w:t>：承接过全过程造价咨询业绩或光伏发电项目造价咨询业绩，每提供一个得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分，本项最高得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5AC1F80C">
            <w:pP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注：提供相关业绩中标通知书或成交通知书及合同关键页(含签订合同双方的名称、项目名称、项目金额、双方盖章、签订日期的关键页)复印件作为同类项目业绩证明材料，时间以合同签订时间为准；未提供或提供资料不齐全不得分。】</w:t>
            </w:r>
          </w:p>
        </w:tc>
      </w:tr>
      <w:tr w14:paraId="531E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232347FF">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122A0CC0">
            <w:pPr>
              <w:spacing w:line="240" w:lineRule="auto"/>
              <w:jc w:val="center"/>
              <w:rPr>
                <w:rFonts w:hint="eastAsia" w:ascii="宋体" w:hAnsi="宋体" w:eastAsia="宋体" w:cs="宋体"/>
                <w:color w:val="auto"/>
                <w:sz w:val="24"/>
                <w:szCs w:val="24"/>
                <w:highlight w:val="none"/>
              </w:rPr>
            </w:pPr>
          </w:p>
        </w:tc>
        <w:tc>
          <w:tcPr>
            <w:tcW w:w="951" w:type="dxa"/>
            <w:noWrap w:val="0"/>
            <w:vAlign w:val="center"/>
          </w:tcPr>
          <w:p w14:paraId="0F450B90">
            <w:pPr>
              <w:widowControl/>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项目负责人</w:t>
            </w:r>
          </w:p>
        </w:tc>
        <w:tc>
          <w:tcPr>
            <w:tcW w:w="763" w:type="dxa"/>
            <w:noWrap w:val="0"/>
            <w:vAlign w:val="center"/>
          </w:tcPr>
          <w:p w14:paraId="37695E6C">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528" w:type="dxa"/>
            <w:noWrap w:val="0"/>
            <w:vAlign w:val="center"/>
          </w:tcPr>
          <w:p w14:paraId="74B14F6B">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具有一级注册建造师证书的，得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分；具有二级注册建造师证书且注册专业为机电工程的，得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58D6F57C">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2.具有咨询工程师证书的，得2分；</w:t>
            </w:r>
          </w:p>
          <w:p w14:paraId="41E43B5C">
            <w:pPr>
              <w:rPr>
                <w:rFonts w:hint="default"/>
                <w:lang w:val="en-US" w:eastAsia="zh-CN"/>
              </w:rPr>
            </w:pPr>
            <w:r>
              <w:rPr>
                <w:rFonts w:hint="eastAsia" w:ascii="宋体" w:hAnsi="宋体" w:eastAsia="宋体" w:cs="宋体"/>
                <w:sz w:val="24"/>
                <w:szCs w:val="24"/>
                <w:lang w:val="en-US" w:eastAsia="zh-CN"/>
              </w:rPr>
              <w:t>3.</w:t>
            </w:r>
            <w:r>
              <w:rPr>
                <w:rFonts w:hint="eastAsia" w:ascii="宋体" w:hAnsi="宋体" w:cs="宋体"/>
                <w:color w:val="auto"/>
                <w:sz w:val="24"/>
                <w:szCs w:val="24"/>
                <w:highlight w:val="none"/>
                <w:lang w:val="en-US" w:eastAsia="zh-CN"/>
              </w:rPr>
              <w:t>具有工程类高级（或以上）工程师职称的，得2分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具有工程类中级工程师职称的，得1分</w:t>
            </w:r>
            <w:r>
              <w:rPr>
                <w:rFonts w:hint="eastAsia" w:ascii="宋体" w:hAnsi="宋体" w:eastAsia="宋体" w:cs="宋体"/>
                <w:color w:val="auto"/>
                <w:sz w:val="24"/>
                <w:szCs w:val="24"/>
                <w:highlight w:val="none"/>
                <w:lang w:val="en-US" w:eastAsia="zh-CN"/>
              </w:rPr>
              <w:t>；</w:t>
            </w:r>
          </w:p>
          <w:p w14:paraId="0A942906">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本项最高得6分。</w:t>
            </w:r>
          </w:p>
          <w:p w14:paraId="620F8D26">
            <w:pP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注：提供有效的证书扫描件及投标人或投标人分支机构为其购买的2024年6月或之后任意一个月代缴个税税单或参加社会保险的《投保单》或《社会保险参保人员证明》等证明材料作为评审依据，投标人提供的人员是退休人员，则该人员所持以上证书中的工作单位须为投标人，且证书在有效期内的，同时须提供退休证和退休返聘劳务合同作为证明材料（返聘合同有效期须涵盖本项目投标截止日期当天），否则该人员视为不符合招标文件要求。】</w:t>
            </w:r>
          </w:p>
        </w:tc>
      </w:tr>
      <w:tr w14:paraId="7EE3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66D5C847">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3646C371">
            <w:pPr>
              <w:spacing w:line="240" w:lineRule="auto"/>
              <w:jc w:val="center"/>
              <w:rPr>
                <w:rFonts w:hint="eastAsia" w:ascii="宋体" w:hAnsi="宋体" w:eastAsia="宋体" w:cs="宋体"/>
                <w:color w:val="auto"/>
                <w:sz w:val="24"/>
                <w:szCs w:val="24"/>
                <w:highlight w:val="none"/>
              </w:rPr>
            </w:pPr>
          </w:p>
        </w:tc>
        <w:tc>
          <w:tcPr>
            <w:tcW w:w="951" w:type="dxa"/>
            <w:noWrap w:val="0"/>
            <w:vAlign w:val="center"/>
          </w:tcPr>
          <w:p w14:paraId="1EF1A70E">
            <w:pPr>
              <w:widowControl/>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团队素质</w:t>
            </w:r>
          </w:p>
        </w:tc>
        <w:tc>
          <w:tcPr>
            <w:tcW w:w="763" w:type="dxa"/>
            <w:noWrap w:val="0"/>
            <w:vAlign w:val="center"/>
          </w:tcPr>
          <w:p w14:paraId="282D25DE">
            <w:pPr>
              <w:spacing w:line="240" w:lineRule="auto"/>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528" w:type="dxa"/>
            <w:noWrap w:val="0"/>
            <w:vAlign w:val="center"/>
          </w:tcPr>
          <w:p w14:paraId="199226B6">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参与本项目成员中（不含项目负责人）：</w:t>
            </w:r>
          </w:p>
          <w:p w14:paraId="042572A7">
            <w:pPr>
              <w:spacing w:line="24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配备1名</w:t>
            </w:r>
            <w:r>
              <w:rPr>
                <w:rFonts w:hint="eastAsia" w:ascii="宋体" w:hAnsi="宋体" w:eastAsia="宋体" w:cs="宋体"/>
                <w:color w:val="auto"/>
                <w:sz w:val="24"/>
                <w:szCs w:val="24"/>
                <w:highlight w:val="none"/>
                <w:lang w:val="en-US" w:eastAsia="zh-CN"/>
              </w:rPr>
              <w:t>具有一级注册造价工程师证书（含原注册造价工程师）且注册专业为土建专业的，得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同时具有咨询工程师的，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具有一级注册建造师证书的，得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同时具有工程造价类高级（或以上）工程师职称的，得2分</w:t>
            </w:r>
            <w:r>
              <w:rPr>
                <w:rFonts w:hint="eastAsia" w:ascii="宋体" w:hAnsi="宋体" w:eastAsia="宋体" w:cs="宋体"/>
                <w:color w:val="auto"/>
                <w:sz w:val="24"/>
                <w:szCs w:val="24"/>
                <w:highlight w:val="none"/>
                <w:lang w:val="en-US" w:eastAsia="zh-CN"/>
              </w:rPr>
              <w:t>；本项最高得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B5EE32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配备1名</w:t>
            </w:r>
            <w:r>
              <w:rPr>
                <w:rFonts w:hint="eastAsia" w:ascii="宋体" w:hAnsi="宋体" w:eastAsia="宋体" w:cs="宋体"/>
                <w:color w:val="auto"/>
                <w:sz w:val="24"/>
                <w:szCs w:val="24"/>
                <w:highlight w:val="none"/>
                <w:lang w:val="en-US" w:eastAsia="zh-CN"/>
              </w:rPr>
              <w:t>具有一级注册造价工程师证书（含原注册造价工程师）且注册专业为</w:t>
            </w:r>
            <w:r>
              <w:rPr>
                <w:rFonts w:hint="eastAsia" w:ascii="宋体" w:hAnsi="宋体" w:cs="宋体"/>
                <w:color w:val="auto"/>
                <w:sz w:val="24"/>
                <w:szCs w:val="24"/>
                <w:highlight w:val="none"/>
                <w:lang w:val="en-US" w:eastAsia="zh-CN"/>
              </w:rPr>
              <w:t>土建</w:t>
            </w:r>
            <w:r>
              <w:rPr>
                <w:rFonts w:hint="eastAsia" w:ascii="宋体" w:hAnsi="宋体" w:eastAsia="宋体" w:cs="宋体"/>
                <w:color w:val="auto"/>
                <w:sz w:val="24"/>
                <w:szCs w:val="24"/>
                <w:highlight w:val="none"/>
                <w:lang w:val="en-US" w:eastAsia="zh-CN"/>
              </w:rPr>
              <w:t>专业的，得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具有注册监理工程师证且注册专业为房屋建筑工程的，得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注册公用设备工程师</w:t>
            </w:r>
            <w:r>
              <w:rPr>
                <w:rFonts w:hint="eastAsia" w:ascii="宋体" w:hAnsi="宋体" w:eastAsia="宋体" w:cs="宋体"/>
                <w:color w:val="auto"/>
                <w:sz w:val="24"/>
                <w:szCs w:val="24"/>
                <w:highlight w:val="none"/>
                <w:lang w:val="en-US" w:eastAsia="zh-CN"/>
              </w:rPr>
              <w:t>证书的，得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同时具有工程类高级（或以上）工程师职称的，得1分</w:t>
            </w:r>
            <w:r>
              <w:rPr>
                <w:rFonts w:hint="eastAsia" w:ascii="宋体" w:hAnsi="宋体" w:eastAsia="宋体" w:cs="宋体"/>
                <w:color w:val="auto"/>
                <w:sz w:val="24"/>
                <w:szCs w:val="24"/>
                <w:highlight w:val="none"/>
                <w:lang w:val="en-US" w:eastAsia="zh-CN"/>
              </w:rPr>
              <w:t>；本项最高得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3B50386">
            <w:pPr>
              <w:spacing w:line="240" w:lineRule="auto"/>
              <w:jc w:val="left"/>
              <w:rPr>
                <w:rFonts w:hint="eastAsia"/>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配备1名</w:t>
            </w:r>
            <w:r>
              <w:rPr>
                <w:rFonts w:hint="eastAsia" w:ascii="宋体" w:hAnsi="宋体" w:eastAsia="宋体" w:cs="宋体"/>
                <w:color w:val="auto"/>
                <w:sz w:val="24"/>
                <w:szCs w:val="24"/>
                <w:highlight w:val="none"/>
                <w:lang w:val="en-US" w:eastAsia="zh-CN"/>
              </w:rPr>
              <w:t>具有注册电气工程师且注册专业为供配电的，得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同时具有</w:t>
            </w:r>
            <w:r>
              <w:rPr>
                <w:rFonts w:hint="eastAsia" w:ascii="宋体" w:hAnsi="宋体" w:eastAsia="宋体" w:cs="宋体"/>
                <w:color w:val="auto"/>
                <w:sz w:val="24"/>
                <w:szCs w:val="24"/>
                <w:highlight w:val="none"/>
                <w:lang w:val="en-US" w:eastAsia="zh-CN"/>
              </w:rPr>
              <w:t>注册电气工程师且注册专业为发输变电的，得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同时具有电气类高级（或以上）工程师职称的，得2分</w:t>
            </w:r>
            <w:r>
              <w:rPr>
                <w:rFonts w:hint="eastAsia" w:ascii="宋体" w:hAnsi="宋体" w:eastAsia="宋体" w:cs="宋体"/>
                <w:color w:val="auto"/>
                <w:sz w:val="24"/>
                <w:szCs w:val="24"/>
                <w:highlight w:val="none"/>
                <w:lang w:val="en-US" w:eastAsia="zh-CN"/>
              </w:rPr>
              <w:t>；本项最高得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1BD3CFB6">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【注：①提供有效的证书扫描件作为评审依据，不提供不得分。</w:t>
            </w:r>
          </w:p>
          <w:p w14:paraId="499DF9F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②以上证书为同一人员的不累计加分。</w:t>
            </w:r>
          </w:p>
          <w:p w14:paraId="0A47246F">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配备的人员须提供投标人或投标人分支机构为其购买的2024年6月或之后任意一个月代缴个税税单或参加社会保险的《投保单》或《社会保险参保人员证明》等证明材料作为评审依据，投标人提供的人员是退休人员，则该人员所持以上证书中的工作单位须为投标人，且证书在有效期内的，同时须提供退休证和退休返聘劳务合同作为证明材料（返聘合同有效期须涵盖本项目投标截止日期当天），否则该人员视为不符合招标文件要求。】</w:t>
            </w:r>
          </w:p>
        </w:tc>
      </w:tr>
      <w:tr w14:paraId="5584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802" w:type="dxa"/>
            <w:vMerge w:val="restart"/>
            <w:noWrap w:val="0"/>
            <w:vAlign w:val="center"/>
          </w:tcPr>
          <w:p w14:paraId="573144C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0F917115">
            <w:pPr>
              <w:spacing w:line="240" w:lineRule="auto"/>
              <w:jc w:val="center"/>
              <w:rPr>
                <w:rFonts w:hint="eastAsia" w:ascii="宋体" w:hAnsi="宋体" w:eastAsia="宋体" w:cs="宋体"/>
                <w:color w:val="auto"/>
                <w:sz w:val="24"/>
                <w:szCs w:val="24"/>
                <w:highlight w:val="none"/>
              </w:rPr>
            </w:pPr>
          </w:p>
        </w:tc>
        <w:tc>
          <w:tcPr>
            <w:tcW w:w="894" w:type="dxa"/>
            <w:vMerge w:val="restart"/>
            <w:noWrap w:val="0"/>
            <w:vAlign w:val="center"/>
          </w:tcPr>
          <w:p w14:paraId="1EEA4A3D">
            <w:pPr>
              <w:widowControl/>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技术部分</w:t>
            </w:r>
            <w:r>
              <w:rPr>
                <w:rFonts w:hint="eastAsia" w:ascii="宋体" w:hAnsi="宋体" w:eastAsia="宋体" w:cs="宋体"/>
                <w:color w:val="auto"/>
                <w:spacing w:val="11"/>
                <w:sz w:val="24"/>
                <w:szCs w:val="24"/>
                <w:highlight w:val="none"/>
              </w:rPr>
              <w:t>评分标准(</w:t>
            </w:r>
            <w:r>
              <w:rPr>
                <w:rFonts w:hint="eastAsia" w:ascii="宋体" w:hAnsi="宋体" w:eastAsia="宋体" w:cs="宋体"/>
                <w:color w:val="auto"/>
                <w:spacing w:val="11"/>
                <w:sz w:val="24"/>
                <w:szCs w:val="24"/>
                <w:highlight w:val="none"/>
                <w:lang w:val="en-US" w:eastAsia="zh-CN"/>
              </w:rPr>
              <w:t>5</w:t>
            </w:r>
            <w:r>
              <w:rPr>
                <w:rFonts w:hint="eastAsia" w:ascii="宋体" w:hAnsi="宋体" w:eastAsia="宋体" w:cs="宋体"/>
                <w:color w:val="auto"/>
                <w:spacing w:val="11"/>
                <w:sz w:val="24"/>
                <w:szCs w:val="24"/>
                <w:highlight w:val="none"/>
              </w:rPr>
              <w:t>0分)</w:t>
            </w:r>
          </w:p>
        </w:tc>
        <w:tc>
          <w:tcPr>
            <w:tcW w:w="951" w:type="dxa"/>
            <w:noWrap w:val="0"/>
            <w:vAlign w:val="center"/>
          </w:tcPr>
          <w:p w14:paraId="0B3375CA">
            <w:pPr>
              <w:widowControl/>
              <w:snapToGrid w:val="0"/>
              <w:spacing w:line="240" w:lineRule="auto"/>
              <w:jc w:val="center"/>
              <w:rPr>
                <w:rFonts w:hint="eastAsia" w:ascii="宋体" w:hAnsi="宋体" w:eastAsia="宋体" w:cs="宋体"/>
                <w:color w:val="auto"/>
                <w:spacing w:val="8"/>
                <w:kern w:val="2"/>
                <w:sz w:val="24"/>
                <w:szCs w:val="24"/>
                <w:highlight w:val="none"/>
                <w:lang w:val="en-US" w:eastAsia="zh-CN" w:bidi="ar-SA"/>
              </w:rPr>
            </w:pPr>
            <w:r>
              <w:rPr>
                <w:rFonts w:hint="eastAsia" w:ascii="宋体" w:hAnsi="宋体" w:cs="宋体"/>
                <w:color w:val="auto"/>
                <w:sz w:val="24"/>
                <w:szCs w:val="24"/>
                <w:highlight w:val="none"/>
                <w:lang w:val="en-US" w:eastAsia="zh-CN"/>
              </w:rPr>
              <w:t>全过程</w:t>
            </w:r>
            <w:r>
              <w:rPr>
                <w:rFonts w:hint="eastAsia" w:ascii="宋体" w:hAnsi="宋体" w:eastAsia="宋体" w:cs="宋体"/>
                <w:color w:val="auto"/>
                <w:sz w:val="24"/>
                <w:szCs w:val="24"/>
                <w:highlight w:val="none"/>
                <w:lang w:val="en-US" w:eastAsia="zh-CN"/>
              </w:rPr>
              <w:t>造价咨询服务方案的总体概述</w:t>
            </w:r>
          </w:p>
        </w:tc>
        <w:tc>
          <w:tcPr>
            <w:tcW w:w="763" w:type="dxa"/>
            <w:noWrap w:val="0"/>
            <w:vAlign w:val="center"/>
          </w:tcPr>
          <w:p w14:paraId="021EC5E7">
            <w:pPr>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528" w:type="dxa"/>
            <w:noWrap w:val="0"/>
            <w:vAlign w:val="center"/>
          </w:tcPr>
          <w:p w14:paraId="438A648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投标人提供的全过程</w:t>
            </w:r>
            <w:r>
              <w:rPr>
                <w:rFonts w:hint="eastAsia" w:ascii="宋体" w:hAnsi="宋体" w:eastAsia="宋体" w:cs="宋体"/>
                <w:color w:val="auto"/>
                <w:sz w:val="24"/>
                <w:szCs w:val="24"/>
                <w:highlight w:val="none"/>
                <w:lang w:val="en-US" w:eastAsia="zh-CN"/>
              </w:rPr>
              <w:t>造价咨询服务方案的总体概述</w:t>
            </w:r>
            <w:r>
              <w:rPr>
                <w:rFonts w:hint="eastAsia" w:ascii="宋体" w:hAnsi="宋体" w:cs="宋体"/>
                <w:color w:val="auto"/>
                <w:sz w:val="24"/>
                <w:szCs w:val="24"/>
                <w:highlight w:val="none"/>
                <w:lang w:val="en-US" w:eastAsia="zh-CN"/>
              </w:rPr>
              <w:t>进行评审</w:t>
            </w:r>
            <w:r>
              <w:rPr>
                <w:rFonts w:hint="eastAsia" w:ascii="宋体" w:hAnsi="宋体" w:eastAsia="宋体" w:cs="宋体"/>
                <w:color w:val="auto"/>
                <w:sz w:val="24"/>
                <w:szCs w:val="24"/>
                <w:highlight w:val="none"/>
                <w:lang w:val="en-US" w:eastAsia="zh-CN"/>
              </w:rPr>
              <w:t>：</w:t>
            </w:r>
          </w:p>
          <w:p w14:paraId="2BA7B60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lang w:val="en-US" w:eastAsia="zh-CN"/>
              </w:rPr>
              <w:t>服务方案思路清晰、内容完整、科学合理，提出切实可行的建议，可操作性强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，得10分；</w:t>
            </w:r>
          </w:p>
          <w:p w14:paraId="0997E27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lang w:val="en-US" w:eastAsia="zh-CN"/>
              </w:rPr>
              <w:t>服务方案思路较清晰、内容较完整、较科学合理，提出较切实可行的建议，可操作性较强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19C3062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lang w:val="en-US" w:eastAsia="zh-CN"/>
              </w:rPr>
              <w:t>服务方案思路清晰性一般、内容完整性一般、科学合理性一般，提出切实可行的建议一般，可操作性一般</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3E5C6300">
            <w:pPr>
              <w:pStyle w:val="2"/>
              <w:ind w:left="0" w:leftChars="0" w:firstLine="0" w:firstLineChars="0"/>
              <w:rPr>
                <w:rFonts w:hint="eastAsia"/>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lang w:val="en-US" w:eastAsia="zh-CN"/>
              </w:rPr>
              <w:t>服务方案思路清晰性较差、内容完整性较差、科学合理性较差，提出切实可行的建议较差，可操作性较差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3A82A7B9">
            <w:pPr>
              <w:spacing w:line="240" w:lineRule="auto"/>
              <w:jc w:val="left"/>
              <w:rPr>
                <w:rFonts w:hint="eastAsia" w:ascii="宋体" w:hAnsi="宋体" w:eastAsia="宋体" w:cs="宋体"/>
                <w:color w:val="auto"/>
                <w:spacing w:val="28"/>
                <w:kern w:val="2"/>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.不提供不得分。</w:t>
            </w:r>
          </w:p>
        </w:tc>
      </w:tr>
      <w:tr w14:paraId="5F8B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802" w:type="dxa"/>
            <w:vMerge w:val="continue"/>
            <w:noWrap w:val="0"/>
            <w:vAlign w:val="center"/>
          </w:tcPr>
          <w:p w14:paraId="289B03FB">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6B5D149D">
            <w:pPr>
              <w:widowControl/>
              <w:snapToGrid w:val="0"/>
              <w:spacing w:line="240" w:lineRule="auto"/>
              <w:jc w:val="center"/>
              <w:rPr>
                <w:rFonts w:hint="eastAsia" w:ascii="宋体" w:hAnsi="宋体" w:eastAsia="宋体" w:cs="宋体"/>
                <w:color w:val="auto"/>
                <w:spacing w:val="10"/>
                <w:sz w:val="24"/>
                <w:szCs w:val="24"/>
                <w:highlight w:val="none"/>
              </w:rPr>
            </w:pPr>
          </w:p>
        </w:tc>
        <w:tc>
          <w:tcPr>
            <w:tcW w:w="951" w:type="dxa"/>
            <w:noWrap w:val="0"/>
            <w:vAlign w:val="center"/>
          </w:tcPr>
          <w:p w14:paraId="6444616E">
            <w:pPr>
              <w:widowControl/>
              <w:snapToGrid w:val="0"/>
              <w:spacing w:line="240" w:lineRule="auto"/>
              <w:jc w:val="center"/>
              <w:rPr>
                <w:rFonts w:hint="eastAsia" w:ascii="宋体" w:hAnsi="宋体" w:eastAsia="宋体" w:cs="宋体"/>
                <w:color w:val="auto"/>
                <w:spacing w:val="12"/>
                <w:sz w:val="24"/>
                <w:szCs w:val="24"/>
                <w:highlight w:val="none"/>
              </w:rPr>
            </w:pPr>
            <w:r>
              <w:rPr>
                <w:rFonts w:hint="eastAsia" w:ascii="宋体" w:hAnsi="宋体" w:cs="宋体"/>
                <w:color w:val="auto"/>
                <w:sz w:val="24"/>
                <w:szCs w:val="24"/>
                <w:highlight w:val="none"/>
                <w:lang w:val="en-US" w:eastAsia="zh-CN"/>
              </w:rPr>
              <w:t>全过程</w:t>
            </w:r>
            <w:r>
              <w:rPr>
                <w:rFonts w:hint="eastAsia" w:ascii="宋体" w:hAnsi="宋体" w:eastAsia="宋体" w:cs="宋体"/>
                <w:color w:val="auto"/>
                <w:sz w:val="24"/>
                <w:szCs w:val="24"/>
                <w:highlight w:val="none"/>
                <w:lang w:val="en-US" w:eastAsia="zh-CN"/>
              </w:rPr>
              <w:t>造价咨询服务</w:t>
            </w:r>
            <w:bookmarkStart w:id="405" w:name="_Hlk167353678"/>
            <w:r>
              <w:rPr>
                <w:rFonts w:hint="eastAsia" w:ascii="宋体" w:hAnsi="宋体" w:eastAsia="宋体" w:cs="宋体"/>
                <w:color w:val="auto"/>
                <w:sz w:val="24"/>
                <w:szCs w:val="24"/>
                <w:highlight w:val="none"/>
                <w:lang w:val="en-US" w:eastAsia="zh-CN"/>
              </w:rPr>
              <w:t>工作实施方案</w:t>
            </w:r>
            <w:bookmarkEnd w:id="405"/>
          </w:p>
        </w:tc>
        <w:tc>
          <w:tcPr>
            <w:tcW w:w="763" w:type="dxa"/>
            <w:noWrap w:val="0"/>
            <w:vAlign w:val="center"/>
          </w:tcPr>
          <w:p w14:paraId="3989848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p w14:paraId="26D45D2B">
            <w:pPr>
              <w:spacing w:line="240" w:lineRule="auto"/>
              <w:jc w:val="left"/>
              <w:rPr>
                <w:rFonts w:hint="eastAsia" w:ascii="宋体" w:hAnsi="宋体" w:eastAsia="宋体" w:cs="宋体"/>
                <w:b w:val="0"/>
                <w:bCs w:val="0"/>
                <w:color w:val="auto"/>
                <w:sz w:val="24"/>
                <w:szCs w:val="24"/>
                <w:highlight w:val="none"/>
                <w:lang w:val="en-US" w:eastAsia="zh-CN"/>
              </w:rPr>
            </w:pPr>
          </w:p>
        </w:tc>
        <w:tc>
          <w:tcPr>
            <w:tcW w:w="6528" w:type="dxa"/>
            <w:noWrap w:val="0"/>
            <w:vAlign w:val="center"/>
          </w:tcPr>
          <w:p w14:paraId="3748FC9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投标人提供的全过程</w:t>
            </w:r>
            <w:r>
              <w:rPr>
                <w:rFonts w:hint="eastAsia" w:ascii="宋体" w:hAnsi="宋体" w:eastAsia="宋体" w:cs="宋体"/>
                <w:color w:val="auto"/>
                <w:sz w:val="24"/>
                <w:szCs w:val="24"/>
                <w:highlight w:val="none"/>
                <w:lang w:val="en-US" w:eastAsia="zh-CN"/>
              </w:rPr>
              <w:t>造价咨询服务工作实施方案</w:t>
            </w:r>
            <w:r>
              <w:rPr>
                <w:rFonts w:hint="eastAsia" w:ascii="宋体" w:hAnsi="宋体" w:cs="宋体"/>
                <w:color w:val="auto"/>
                <w:sz w:val="24"/>
                <w:szCs w:val="24"/>
                <w:highlight w:val="none"/>
                <w:lang w:val="en-US" w:eastAsia="zh-CN"/>
              </w:rPr>
              <w:t>进行评审</w:t>
            </w:r>
            <w:r>
              <w:rPr>
                <w:rFonts w:hint="eastAsia" w:ascii="宋体" w:hAnsi="宋体" w:eastAsia="宋体" w:cs="宋体"/>
                <w:color w:val="auto"/>
                <w:sz w:val="24"/>
                <w:szCs w:val="24"/>
                <w:highlight w:val="none"/>
                <w:lang w:val="en-US" w:eastAsia="zh-CN"/>
              </w:rPr>
              <w:t>：</w:t>
            </w:r>
          </w:p>
          <w:p w14:paraId="764752B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1.针对本项目特点，详细描述项目工作实施方案具体、合理，可操作性强，并能有效把握关键节点工作</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，得10分</w:t>
            </w:r>
            <w:r>
              <w:rPr>
                <w:rFonts w:hint="eastAsia" w:ascii="宋体" w:hAnsi="宋体" w:cs="宋体"/>
                <w:color w:val="auto"/>
                <w:sz w:val="24"/>
                <w:szCs w:val="24"/>
                <w:highlight w:val="none"/>
                <w:lang w:val="en-US" w:eastAsia="zh-CN"/>
              </w:rPr>
              <w:t>；</w:t>
            </w:r>
          </w:p>
          <w:p w14:paraId="73CD038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2.针对本项目特点，详细描述项目工作实施方案较具体、较合理，可操作性较强，并能较有效把握关键节点工作</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452011D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3.针对本项目特点，详细描述项目工作实施方案具体性一般、合理性一般，可操作性一般，把握关键节点工作性一般</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44580BC2">
            <w:pPr>
              <w:pStyle w:val="2"/>
              <w:ind w:left="0" w:leftChars="0" w:firstLine="0" w:firstLineChars="0"/>
              <w:rPr>
                <w:rFonts w:hint="eastAsia"/>
                <w:lang w:val="en-US" w:eastAsia="zh-CN"/>
              </w:rPr>
            </w:pPr>
            <w:r>
              <w:rPr>
                <w:rFonts w:hint="eastAsia" w:ascii="宋体" w:hAnsi="宋体" w:eastAsia="宋体" w:cs="宋体"/>
                <w:color w:val="auto"/>
                <w:sz w:val="24"/>
                <w:szCs w:val="24"/>
                <w:highlight w:val="none"/>
                <w:lang w:val="en-US" w:eastAsia="zh-CN"/>
              </w:rPr>
              <w:t>4.针对本项目特点，详细描述项目工作实施方案具体性较差、合理性较差，可操作性较差，把握关键节点工作性较差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21B0A267">
            <w:pPr>
              <w:spacing w:line="240" w:lineRule="auto"/>
              <w:jc w:val="left"/>
              <w:rPr>
                <w:rFonts w:hint="eastAsia" w:ascii="宋体" w:hAnsi="宋体" w:eastAsia="宋体" w:cs="宋体"/>
                <w:color w:val="auto"/>
                <w:spacing w:val="11"/>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.不提供不得分。</w:t>
            </w:r>
          </w:p>
        </w:tc>
      </w:tr>
      <w:tr w14:paraId="1946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3FBE3929">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1B37A2A7">
            <w:pPr>
              <w:spacing w:line="240" w:lineRule="auto"/>
              <w:jc w:val="center"/>
              <w:rPr>
                <w:rFonts w:hint="eastAsia" w:ascii="宋体" w:hAnsi="宋体" w:eastAsia="宋体" w:cs="宋体"/>
                <w:color w:val="auto"/>
                <w:sz w:val="24"/>
                <w:szCs w:val="24"/>
                <w:highlight w:val="none"/>
              </w:rPr>
            </w:pPr>
          </w:p>
        </w:tc>
        <w:tc>
          <w:tcPr>
            <w:tcW w:w="951" w:type="dxa"/>
            <w:noWrap w:val="0"/>
            <w:vAlign w:val="center"/>
          </w:tcPr>
          <w:p w14:paraId="3DA55D27">
            <w:pPr>
              <w:widowControl/>
              <w:snapToGrid w:val="0"/>
              <w:spacing w:line="240" w:lineRule="auto"/>
              <w:jc w:val="center"/>
              <w:rPr>
                <w:rFonts w:hint="eastAsia" w:ascii="宋体" w:hAnsi="宋体" w:eastAsia="宋体" w:cs="宋体"/>
                <w:color w:val="auto"/>
                <w:spacing w:val="25"/>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服务质量保证体系及措施</w:t>
            </w:r>
          </w:p>
        </w:tc>
        <w:tc>
          <w:tcPr>
            <w:tcW w:w="763" w:type="dxa"/>
            <w:noWrap w:val="0"/>
            <w:vAlign w:val="center"/>
          </w:tcPr>
          <w:p w14:paraId="117B1A5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p w14:paraId="3DD09952">
            <w:pPr>
              <w:spacing w:line="240" w:lineRule="auto"/>
              <w:jc w:val="left"/>
              <w:rPr>
                <w:rFonts w:hint="eastAsia" w:ascii="宋体" w:hAnsi="宋体" w:eastAsia="宋体" w:cs="宋体"/>
                <w:b w:val="0"/>
                <w:bCs w:val="0"/>
                <w:color w:val="auto"/>
                <w:sz w:val="24"/>
                <w:szCs w:val="24"/>
                <w:highlight w:val="none"/>
                <w:lang w:val="en-US" w:eastAsia="zh-CN"/>
              </w:rPr>
            </w:pPr>
          </w:p>
        </w:tc>
        <w:tc>
          <w:tcPr>
            <w:tcW w:w="6528" w:type="dxa"/>
            <w:noWrap w:val="0"/>
            <w:vAlign w:val="center"/>
          </w:tcPr>
          <w:p w14:paraId="4C9C932A">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w:t>
            </w:r>
            <w:r>
              <w:rPr>
                <w:rFonts w:hint="eastAsia" w:ascii="宋体" w:hAnsi="宋体" w:eastAsia="宋体" w:cs="宋体"/>
                <w:color w:val="auto"/>
                <w:sz w:val="24"/>
                <w:szCs w:val="24"/>
                <w:highlight w:val="none"/>
                <w:lang w:val="en-US" w:eastAsia="zh-CN"/>
              </w:rPr>
              <w:t>服务质量保证体系及措施</w:t>
            </w:r>
            <w:r>
              <w:rPr>
                <w:rFonts w:hint="eastAsia" w:ascii="宋体" w:hAnsi="宋体" w:cs="宋体"/>
                <w:color w:val="auto"/>
                <w:sz w:val="24"/>
                <w:szCs w:val="24"/>
                <w:highlight w:val="none"/>
                <w:lang w:val="en-US" w:eastAsia="zh-CN"/>
              </w:rPr>
              <w:t>进行评审</w:t>
            </w:r>
            <w:r>
              <w:rPr>
                <w:rFonts w:hint="eastAsia" w:ascii="宋体" w:hAnsi="宋体" w:eastAsia="宋体" w:cs="宋体"/>
                <w:color w:val="auto"/>
                <w:sz w:val="24"/>
                <w:szCs w:val="24"/>
                <w:highlight w:val="none"/>
                <w:lang w:val="en-US" w:eastAsia="zh-CN"/>
              </w:rPr>
              <w:t>：</w:t>
            </w:r>
          </w:p>
          <w:p w14:paraId="7D03993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1.服务质量保证体系及措施思路清晰、内容完整、科学合理，提出切实可行的建议，可操作性强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，得10分；</w:t>
            </w:r>
          </w:p>
          <w:p w14:paraId="5EF8920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2.服务质量保证体系及措施思路较清晰、内容较完整、较科学合理，提出较切实可行的建议，可操作性较强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6440656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3.服务质量保证体系及措施思路清晰性一般、内容完整性一般、科学合理性一般，提出切实可行的建议一般，可操作性一般</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04180454">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4.服务质量保证体系及措施思路清晰性较差、内容完整性较差、科学合理性较差，提出切实可行的建议较差，可操作性较差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03B0B9DD">
            <w:pPr>
              <w:spacing w:line="240" w:lineRule="auto"/>
              <w:jc w:val="left"/>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5.不提供不得分。</w:t>
            </w:r>
          </w:p>
        </w:tc>
      </w:tr>
      <w:tr w14:paraId="6F42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3A2F796A">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175CFB2A">
            <w:pPr>
              <w:spacing w:line="240" w:lineRule="auto"/>
              <w:jc w:val="center"/>
              <w:rPr>
                <w:rFonts w:hint="eastAsia" w:ascii="宋体" w:hAnsi="宋体" w:eastAsia="宋体" w:cs="宋体"/>
                <w:color w:val="auto"/>
                <w:sz w:val="24"/>
                <w:szCs w:val="24"/>
                <w:highlight w:val="none"/>
              </w:rPr>
            </w:pPr>
          </w:p>
        </w:tc>
        <w:tc>
          <w:tcPr>
            <w:tcW w:w="951" w:type="dxa"/>
            <w:noWrap w:val="0"/>
            <w:vAlign w:val="center"/>
          </w:tcPr>
          <w:p w14:paraId="47227CBD">
            <w:pPr>
              <w:widowControl/>
              <w:snapToGri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企业规章制度及承诺</w:t>
            </w:r>
          </w:p>
        </w:tc>
        <w:tc>
          <w:tcPr>
            <w:tcW w:w="763" w:type="dxa"/>
            <w:noWrap w:val="0"/>
            <w:vAlign w:val="center"/>
          </w:tcPr>
          <w:p w14:paraId="7C72180C">
            <w:pPr>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528" w:type="dxa"/>
            <w:noWrap w:val="0"/>
            <w:vAlign w:val="center"/>
          </w:tcPr>
          <w:p w14:paraId="08F401E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w:t>
            </w:r>
            <w:r>
              <w:rPr>
                <w:rFonts w:hint="eastAsia" w:ascii="宋体" w:hAnsi="宋体" w:eastAsia="宋体" w:cs="宋体"/>
                <w:color w:val="auto"/>
                <w:sz w:val="24"/>
                <w:szCs w:val="24"/>
                <w:highlight w:val="none"/>
                <w:lang w:val="en-US" w:eastAsia="zh-CN"/>
              </w:rPr>
              <w:t>企业规章制度及承诺</w:t>
            </w:r>
            <w:r>
              <w:rPr>
                <w:rFonts w:hint="eastAsia" w:ascii="宋体" w:hAnsi="宋体" w:cs="宋体"/>
                <w:color w:val="auto"/>
                <w:sz w:val="24"/>
                <w:szCs w:val="24"/>
                <w:highlight w:val="none"/>
                <w:lang w:val="en-US" w:eastAsia="zh-CN"/>
              </w:rPr>
              <w:t>进行评审</w:t>
            </w:r>
            <w:r>
              <w:rPr>
                <w:rFonts w:hint="eastAsia" w:ascii="宋体" w:hAnsi="宋体" w:eastAsia="宋体" w:cs="宋体"/>
                <w:color w:val="auto"/>
                <w:sz w:val="24"/>
                <w:szCs w:val="24"/>
                <w:highlight w:val="none"/>
                <w:lang w:val="en-US" w:eastAsia="zh-CN"/>
              </w:rPr>
              <w:t>：</w:t>
            </w:r>
          </w:p>
          <w:p w14:paraId="463DDB81">
            <w:pPr>
              <w:pStyle w:val="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sz w:val="24"/>
                <w:szCs w:val="24"/>
                <w:lang w:val="en-US" w:eastAsia="zh-CN"/>
              </w:rPr>
              <w:t>投标人有完善的工程造价相关的企业规章制度并承诺在本项目造价咨询中贯彻执行，对本项目全过程造价控制的服务质量保证和承诺充分合理的，</w:t>
            </w:r>
            <w:r>
              <w:rPr>
                <w:rFonts w:hint="eastAsia" w:ascii="宋体" w:hAnsi="宋体" w:eastAsia="宋体" w:cs="宋体"/>
                <w:color w:val="auto"/>
                <w:sz w:val="24"/>
                <w:szCs w:val="24"/>
                <w:highlight w:val="none"/>
                <w:lang w:val="en-US" w:eastAsia="zh-CN"/>
              </w:rPr>
              <w:t>得10分；</w:t>
            </w:r>
          </w:p>
          <w:p w14:paraId="4658A9EC">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sz w:val="24"/>
                <w:szCs w:val="24"/>
                <w:lang w:val="en-US" w:eastAsia="zh-CN"/>
              </w:rPr>
              <w:t>投标人有较完善的工程造价相关的企业规章制度并承诺在本项目造价咨询中贯彻执行，对本项目全过程造价控制的服务质量保证和承诺较充分合理的，</w:t>
            </w:r>
            <w:r>
              <w:rPr>
                <w:rFonts w:hint="eastAsia" w:ascii="宋体" w:hAnsi="宋体" w:eastAsia="宋体" w:cs="宋体"/>
                <w:color w:val="auto"/>
                <w:sz w:val="24"/>
                <w:szCs w:val="24"/>
                <w:highlight w:val="none"/>
                <w:lang w:val="en-US" w:eastAsia="zh-CN"/>
              </w:rPr>
              <w:t>得7分；</w:t>
            </w:r>
          </w:p>
          <w:p w14:paraId="023735C7">
            <w:pPr>
              <w:pStyle w:val="2"/>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sz w:val="24"/>
                <w:szCs w:val="24"/>
                <w:lang w:val="en-US" w:eastAsia="zh-CN"/>
              </w:rPr>
              <w:t>投标人有一般完善的工程造价相关的企业规章制度并承诺在本项目造价咨询中贯彻执行，对本项目全过程造价控制的服务质量保证和承诺充分合理性一般的，</w:t>
            </w:r>
            <w:r>
              <w:rPr>
                <w:rFonts w:hint="eastAsia" w:ascii="宋体" w:hAnsi="宋体" w:eastAsia="宋体" w:cs="宋体"/>
                <w:color w:val="auto"/>
                <w:sz w:val="24"/>
                <w:szCs w:val="24"/>
                <w:highlight w:val="none"/>
                <w:lang w:val="en-US" w:eastAsia="zh-CN"/>
              </w:rPr>
              <w:t>得4分；</w:t>
            </w:r>
          </w:p>
          <w:p w14:paraId="0094B36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sz w:val="24"/>
                <w:szCs w:val="24"/>
                <w:lang w:val="en-US" w:eastAsia="zh-CN"/>
              </w:rPr>
              <w:t>投标人的企业规章制度不够完善，对本项目全过程造价控制的服务质量保证和承诺不够合理的，</w:t>
            </w:r>
            <w:r>
              <w:rPr>
                <w:rFonts w:hint="eastAsia" w:ascii="宋体" w:hAnsi="宋体" w:eastAsia="宋体" w:cs="宋体"/>
                <w:color w:val="auto"/>
                <w:sz w:val="24"/>
                <w:szCs w:val="24"/>
                <w:highlight w:val="none"/>
                <w:lang w:val="en-US" w:eastAsia="zh-CN"/>
              </w:rPr>
              <w:t>得1分；</w:t>
            </w:r>
          </w:p>
          <w:p w14:paraId="3F696E13">
            <w:pPr>
              <w:pStyle w:val="2"/>
              <w:ind w:left="0" w:leftChars="0" w:firstLine="0" w:firstLineChars="0"/>
              <w:rPr>
                <w:rFonts w:hint="default"/>
                <w:lang w:val="en-US" w:eastAsia="zh-CN"/>
              </w:rPr>
            </w:pPr>
            <w:r>
              <w:rPr>
                <w:rFonts w:hint="eastAsia" w:ascii="宋体" w:hAnsi="宋体" w:eastAsia="宋体" w:cs="宋体"/>
                <w:color w:val="auto"/>
                <w:sz w:val="24"/>
                <w:szCs w:val="24"/>
                <w:highlight w:val="none"/>
                <w:lang w:val="en-US" w:eastAsia="zh-CN"/>
              </w:rPr>
              <w:t>5.不提供不得分。</w:t>
            </w:r>
          </w:p>
        </w:tc>
      </w:tr>
      <w:tr w14:paraId="0262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Merge w:val="continue"/>
            <w:noWrap w:val="0"/>
            <w:vAlign w:val="center"/>
          </w:tcPr>
          <w:p w14:paraId="4CD4A715">
            <w:pPr>
              <w:spacing w:line="240" w:lineRule="auto"/>
              <w:jc w:val="center"/>
              <w:rPr>
                <w:rFonts w:hint="eastAsia" w:ascii="宋体" w:hAnsi="宋体" w:eastAsia="宋体" w:cs="宋体"/>
                <w:color w:val="auto"/>
                <w:sz w:val="24"/>
                <w:szCs w:val="24"/>
                <w:highlight w:val="none"/>
              </w:rPr>
            </w:pPr>
          </w:p>
        </w:tc>
        <w:tc>
          <w:tcPr>
            <w:tcW w:w="894" w:type="dxa"/>
            <w:vMerge w:val="continue"/>
            <w:noWrap w:val="0"/>
            <w:vAlign w:val="center"/>
          </w:tcPr>
          <w:p w14:paraId="2FFD3C35">
            <w:pPr>
              <w:spacing w:line="240" w:lineRule="auto"/>
              <w:jc w:val="center"/>
              <w:rPr>
                <w:rFonts w:hint="eastAsia" w:ascii="宋体" w:hAnsi="宋体" w:eastAsia="宋体" w:cs="宋体"/>
                <w:color w:val="auto"/>
                <w:sz w:val="24"/>
                <w:szCs w:val="24"/>
                <w:highlight w:val="none"/>
              </w:rPr>
            </w:pPr>
          </w:p>
        </w:tc>
        <w:tc>
          <w:tcPr>
            <w:tcW w:w="951" w:type="dxa"/>
            <w:noWrap w:val="0"/>
            <w:vAlign w:val="center"/>
          </w:tcPr>
          <w:p w14:paraId="411C6DD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造价咨询档案管理措</w:t>
            </w:r>
          </w:p>
          <w:p w14:paraId="23EC32DE">
            <w:pPr>
              <w:widowControl/>
              <w:snapToGrid w:val="0"/>
              <w:spacing w:line="240" w:lineRule="auto"/>
              <w:jc w:val="both"/>
              <w:rPr>
                <w:rFonts w:hint="eastAsia" w:ascii="宋体" w:hAnsi="宋体" w:eastAsia="宋体" w:cs="宋体"/>
                <w:color w:val="auto"/>
                <w:spacing w:val="25"/>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施</w:t>
            </w:r>
          </w:p>
        </w:tc>
        <w:tc>
          <w:tcPr>
            <w:tcW w:w="763" w:type="dxa"/>
            <w:noWrap w:val="0"/>
            <w:vAlign w:val="center"/>
          </w:tcPr>
          <w:p w14:paraId="3A17F93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4EAF5224">
            <w:pPr>
              <w:spacing w:line="240" w:lineRule="auto"/>
              <w:jc w:val="left"/>
              <w:rPr>
                <w:rFonts w:hint="eastAsia" w:ascii="宋体" w:hAnsi="宋体" w:eastAsia="宋体" w:cs="宋体"/>
                <w:b w:val="0"/>
                <w:bCs w:val="0"/>
                <w:color w:val="auto"/>
                <w:sz w:val="24"/>
                <w:szCs w:val="24"/>
                <w:highlight w:val="none"/>
                <w:lang w:val="en-US" w:eastAsia="zh-CN"/>
              </w:rPr>
            </w:pPr>
          </w:p>
        </w:tc>
        <w:tc>
          <w:tcPr>
            <w:tcW w:w="6528" w:type="dxa"/>
            <w:noWrap w:val="0"/>
            <w:vAlign w:val="center"/>
          </w:tcPr>
          <w:p w14:paraId="05B460A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w:t>
            </w:r>
            <w:r>
              <w:rPr>
                <w:rFonts w:hint="eastAsia" w:ascii="宋体" w:hAnsi="宋体" w:eastAsia="宋体" w:cs="宋体"/>
                <w:color w:val="auto"/>
                <w:sz w:val="24"/>
                <w:szCs w:val="24"/>
                <w:highlight w:val="none"/>
                <w:lang w:val="en-US" w:eastAsia="zh-CN"/>
              </w:rPr>
              <w:t>造价咨询档案管理措施</w:t>
            </w:r>
            <w:r>
              <w:rPr>
                <w:rFonts w:hint="eastAsia" w:ascii="宋体" w:hAnsi="宋体" w:cs="宋体"/>
                <w:color w:val="auto"/>
                <w:sz w:val="24"/>
                <w:szCs w:val="24"/>
                <w:highlight w:val="none"/>
                <w:lang w:val="en-US" w:eastAsia="zh-CN"/>
              </w:rPr>
              <w:t>进行评审</w:t>
            </w:r>
            <w:r>
              <w:rPr>
                <w:rFonts w:hint="eastAsia" w:ascii="宋体" w:hAnsi="宋体" w:eastAsia="宋体" w:cs="宋体"/>
                <w:color w:val="auto"/>
                <w:sz w:val="24"/>
                <w:szCs w:val="24"/>
                <w:highlight w:val="none"/>
                <w:lang w:val="en-US" w:eastAsia="zh-CN"/>
              </w:rPr>
              <w:t>：</w:t>
            </w:r>
          </w:p>
          <w:p w14:paraId="1D0C272A">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1.造价咨询档案管理措施完善、全面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科学合理的，得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0AA658A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2.造价咨询档案管理措施较完善、较全面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较科学合理的，得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F98B59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3.造价咨询档案管理措施完善性一般、全面性一般</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科学合理性一般的，得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F0AE1C6">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4.造价咨询档案管理措施完善性较差、全面性较差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科学合理性较差的，得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D890510">
            <w:pPr>
              <w:spacing w:line="240" w:lineRule="auto"/>
              <w:jc w:val="left"/>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5.不提供不得分。</w:t>
            </w:r>
          </w:p>
        </w:tc>
      </w:tr>
      <w:tr w14:paraId="5EF2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noWrap w:val="0"/>
            <w:vAlign w:val="center"/>
          </w:tcPr>
          <w:p w14:paraId="21610E4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c>
          <w:tcPr>
            <w:tcW w:w="894" w:type="dxa"/>
            <w:noWrap w:val="0"/>
            <w:vAlign w:val="center"/>
          </w:tcPr>
          <w:p w14:paraId="4E5CA6FB">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投标价格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tc>
        <w:tc>
          <w:tcPr>
            <w:tcW w:w="951" w:type="dxa"/>
            <w:noWrap w:val="0"/>
            <w:vAlign w:val="center"/>
          </w:tcPr>
          <w:p w14:paraId="0B694299">
            <w:pPr>
              <w:spacing w:line="240"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z w:val="24"/>
                <w:szCs w:val="24"/>
                <w:highlight w:val="none"/>
              </w:rPr>
              <w:t>投标价格</w:t>
            </w:r>
          </w:p>
        </w:tc>
        <w:tc>
          <w:tcPr>
            <w:tcW w:w="763" w:type="dxa"/>
            <w:noWrap w:val="0"/>
            <w:vAlign w:val="center"/>
          </w:tcPr>
          <w:p w14:paraId="7D32960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528" w:type="dxa"/>
            <w:noWrap w:val="0"/>
            <w:vAlign w:val="center"/>
          </w:tcPr>
          <w:p w14:paraId="0CDCEB1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基准价计算方法：当有效投标人小于5人时，则所有有效投标报价计算值的平均值为K1；当有效投标人等于或大于5人时，去除1个最高的有效报价和1个最低的有效报价，余下的所有有效投标报价计算值的平均值为K1；所有低于K1值的有效投标报价计算值的平均值为K2；评标基准价等于K1和K2的平均值。【采取下浮率报价，投标报价计算值=（1-投标下浮率）×100%，保留两位小数，第三位小数四舍五入】</w:t>
            </w:r>
          </w:p>
          <w:p w14:paraId="7606F694">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投标报价的偏差率计算：偏差率＝100％×（投标人报价计算值－评标基准价）／评标基准价，保留两位小数，小数点后第三位四舍五入。</w:t>
            </w:r>
          </w:p>
          <w:p w14:paraId="3A76296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报价得分计算：</w:t>
            </w:r>
          </w:p>
          <w:p w14:paraId="0ADD8104">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偏差率≤０时，报价得分＝20+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×偏差率</w:t>
            </w:r>
          </w:p>
          <w:p w14:paraId="4C7085D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偏差率＞０时，报价得分＝20-</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×偏差率</w:t>
            </w:r>
          </w:p>
        </w:tc>
      </w:tr>
    </w:tbl>
    <w:p w14:paraId="11714392">
      <w:pPr>
        <w:widowControl w:val="0"/>
        <w:numPr>
          <w:ilvl w:val="0"/>
          <w:numId w:val="0"/>
        </w:numPr>
        <w:jc w:val="both"/>
        <w:rPr>
          <w:rFonts w:hint="eastAsia"/>
        </w:rPr>
      </w:pPr>
    </w:p>
    <w:p w14:paraId="243F04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1.评分如出现小数点，则保留小数点后两位，第三位四舍五入。</w:t>
      </w:r>
    </w:p>
    <w:p w14:paraId="39442A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高级或以上职称证书认定的相关说明：投标人应提供由人社部门核发的职称证书，若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w:t>
      </w:r>
    </w:p>
    <w:p w14:paraId="119035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技术标得分为所有评委评分分值的算术平均值（评分分值计算保留小数点后两位，小数点后第三位“四舍五入”）</w:t>
      </w:r>
    </w:p>
    <w:p w14:paraId="11747774">
      <w:pPr>
        <w:widowControl/>
        <w:adjustRightInd w:val="0"/>
        <w:snapToGrid w:val="0"/>
        <w:spacing w:line="400" w:lineRule="exact"/>
        <w:jc w:val="left"/>
        <w:rPr>
          <w:rFonts w:hint="eastAsia" w:ascii="宋体" w:hAnsi="宋体" w:cs="宋体"/>
          <w:kern w:val="0"/>
          <w:sz w:val="24"/>
          <w:highlight w:val="none"/>
        </w:rPr>
        <w:sectPr>
          <w:pgSz w:w="11906" w:h="16838"/>
          <w:pgMar w:top="1440" w:right="1083" w:bottom="1440" w:left="1083" w:header="567" w:footer="992" w:gutter="0"/>
          <w:pgNumType w:fmt="decimal"/>
          <w:cols w:space="0" w:num="1"/>
          <w:rtlGutter w:val="0"/>
          <w:docGrid w:linePitch="312" w:charSpace="0"/>
        </w:sectPr>
      </w:pPr>
    </w:p>
    <w:p w14:paraId="67870DAF">
      <w:pPr>
        <w:widowControl/>
        <w:spacing w:line="360" w:lineRule="auto"/>
        <w:jc w:val="left"/>
        <w:outlineLvl w:val="9"/>
        <w:rPr>
          <w:rFonts w:hint="eastAsia" w:ascii="宋体" w:hAnsi="宋体" w:cs="宋体"/>
          <w:color w:val="auto"/>
          <w:highlight w:val="none"/>
        </w:rPr>
      </w:pPr>
      <w:r>
        <w:rPr>
          <w:rFonts w:hint="eastAsia" w:ascii="宋体" w:hAnsi="宋体" w:cs="宋体"/>
          <w:b/>
          <w:bCs/>
          <w:color w:val="auto"/>
          <w:sz w:val="32"/>
          <w:szCs w:val="32"/>
          <w:highlight w:val="none"/>
        </w:rPr>
        <w:t>1. 评标方法</w:t>
      </w:r>
    </w:p>
    <w:p w14:paraId="434779BB">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次评标采用综合评估法。评标委员会对满足招标文件实质性要求的投标文件，按照本章评分标准进行打分，并把综合总得分按高到低的顺序依次推荐排名前三的投标人为第一、第二、第三中标候选人，但投标报价低于其成本的除外。综合总得分相等时，比较投标报价，报价低者名次排前；投标报价相等的，采用摇珠抽取方式随机确定名次。</w:t>
      </w:r>
    </w:p>
    <w:p w14:paraId="79ADB16D">
      <w:pPr>
        <w:widowControl/>
        <w:spacing w:line="360" w:lineRule="auto"/>
        <w:jc w:val="left"/>
        <w:outlineLvl w:val="9"/>
        <w:rPr>
          <w:rFonts w:hint="eastAsia" w:ascii="宋体" w:hAnsi="宋体" w:eastAsia="宋体" w:cs="宋体"/>
          <w:b/>
          <w:bCs/>
          <w:color w:val="auto"/>
          <w:sz w:val="32"/>
          <w:szCs w:val="32"/>
          <w:highlight w:val="none"/>
        </w:rPr>
      </w:pPr>
      <w:bookmarkStart w:id="406" w:name="_Toc247514025"/>
      <w:bookmarkStart w:id="407" w:name="_Toc152045601"/>
      <w:bookmarkStart w:id="408" w:name="_Toc247527626"/>
      <w:bookmarkStart w:id="409" w:name="_Toc144974568"/>
      <w:bookmarkStart w:id="410" w:name="_Toc152042378"/>
      <w:bookmarkStart w:id="411" w:name="_Toc47646391"/>
      <w:r>
        <w:rPr>
          <w:rFonts w:hint="eastAsia" w:ascii="宋体" w:hAnsi="宋体" w:eastAsia="宋体" w:cs="宋体"/>
          <w:b/>
          <w:bCs/>
          <w:color w:val="auto"/>
          <w:sz w:val="32"/>
          <w:szCs w:val="32"/>
          <w:highlight w:val="none"/>
        </w:rPr>
        <w:t>2. 评审标准</w:t>
      </w:r>
      <w:bookmarkEnd w:id="406"/>
      <w:bookmarkEnd w:id="407"/>
      <w:bookmarkEnd w:id="408"/>
      <w:bookmarkEnd w:id="409"/>
      <w:bookmarkEnd w:id="410"/>
      <w:bookmarkEnd w:id="411"/>
    </w:p>
    <w:p w14:paraId="694994C3">
      <w:pPr>
        <w:widowControl/>
        <w:spacing w:line="360" w:lineRule="auto"/>
        <w:jc w:val="left"/>
        <w:outlineLvl w:val="9"/>
        <w:rPr>
          <w:rFonts w:hint="eastAsia" w:ascii="宋体" w:hAnsi="宋体" w:eastAsia="宋体" w:cs="宋体"/>
          <w:b/>
          <w:bCs/>
          <w:color w:val="auto"/>
          <w:sz w:val="32"/>
          <w:szCs w:val="32"/>
          <w:highlight w:val="none"/>
        </w:rPr>
      </w:pPr>
      <w:bookmarkStart w:id="412" w:name="_Toc152042379"/>
      <w:bookmarkStart w:id="413" w:name="_Toc247514026"/>
      <w:bookmarkStart w:id="414" w:name="_Toc8640"/>
      <w:bookmarkStart w:id="415" w:name="_Toc152045602"/>
      <w:bookmarkStart w:id="416" w:name="_Toc247527627"/>
      <w:bookmarkStart w:id="417" w:name="_Toc144974569"/>
      <w:bookmarkStart w:id="418" w:name="_Toc47646392"/>
      <w:r>
        <w:rPr>
          <w:rFonts w:hint="eastAsia" w:ascii="宋体" w:hAnsi="宋体" w:eastAsia="宋体" w:cs="宋体"/>
          <w:b/>
          <w:bCs/>
          <w:color w:val="auto"/>
          <w:sz w:val="32"/>
          <w:szCs w:val="32"/>
          <w:highlight w:val="none"/>
        </w:rPr>
        <w:t>2.1 初步评审标准</w:t>
      </w:r>
      <w:bookmarkEnd w:id="412"/>
      <w:bookmarkEnd w:id="413"/>
      <w:bookmarkEnd w:id="414"/>
      <w:bookmarkEnd w:id="415"/>
      <w:bookmarkEnd w:id="416"/>
      <w:bookmarkEnd w:id="417"/>
      <w:bookmarkEnd w:id="418"/>
    </w:p>
    <w:p w14:paraId="15E1DD85">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 形式评审标准：见评标办法前附表。</w:t>
      </w:r>
      <w:r>
        <w:rPr>
          <w:rFonts w:hint="eastAsia" w:ascii="宋体" w:hAnsi="宋体" w:eastAsia="宋体" w:cs="宋体"/>
          <w:color w:val="auto"/>
          <w:sz w:val="24"/>
          <w:szCs w:val="24"/>
          <w:highlight w:val="none"/>
          <w:lang w:eastAsia="zh-CN"/>
        </w:rPr>
        <w:tab/>
      </w:r>
    </w:p>
    <w:p w14:paraId="71EC2C0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69AB3E5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513EA4A8">
      <w:pPr>
        <w:widowControl/>
        <w:spacing w:line="360" w:lineRule="auto"/>
        <w:jc w:val="left"/>
        <w:outlineLvl w:val="9"/>
        <w:rPr>
          <w:rFonts w:hint="eastAsia" w:ascii="宋体" w:hAnsi="宋体" w:eastAsia="宋体" w:cs="宋体"/>
          <w:b/>
          <w:bCs/>
          <w:color w:val="auto"/>
          <w:sz w:val="32"/>
          <w:szCs w:val="32"/>
          <w:highlight w:val="none"/>
        </w:rPr>
      </w:pPr>
      <w:bookmarkStart w:id="419" w:name="_Toc144974570"/>
      <w:bookmarkStart w:id="420" w:name="_Toc5308"/>
      <w:bookmarkStart w:id="421" w:name="_Toc247527628"/>
      <w:bookmarkStart w:id="422" w:name="_Toc152045603"/>
      <w:bookmarkStart w:id="423" w:name="_Toc247514027"/>
      <w:bookmarkStart w:id="424" w:name="_Toc152042380"/>
      <w:bookmarkStart w:id="425" w:name="_Toc47646393"/>
      <w:r>
        <w:rPr>
          <w:rFonts w:hint="eastAsia" w:ascii="宋体" w:hAnsi="宋体" w:eastAsia="宋体" w:cs="宋体"/>
          <w:b/>
          <w:bCs/>
          <w:color w:val="auto"/>
          <w:sz w:val="32"/>
          <w:szCs w:val="32"/>
          <w:highlight w:val="none"/>
        </w:rPr>
        <w:t>2.2 分值构成与评分标准</w:t>
      </w:r>
      <w:bookmarkEnd w:id="419"/>
      <w:bookmarkEnd w:id="420"/>
      <w:bookmarkEnd w:id="421"/>
      <w:bookmarkEnd w:id="422"/>
      <w:bookmarkEnd w:id="423"/>
      <w:bookmarkEnd w:id="424"/>
      <w:bookmarkEnd w:id="425"/>
    </w:p>
    <w:p w14:paraId="6AE5986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28DD213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：见评标办法前附表；</w:t>
      </w:r>
    </w:p>
    <w:p w14:paraId="38E09A6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评审：见评标办法前附表；</w:t>
      </w:r>
    </w:p>
    <w:p w14:paraId="153A26B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报价评审：见评标办法前附表；</w:t>
      </w:r>
    </w:p>
    <w:p w14:paraId="3712AD2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11AD656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18A3D71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2.2.3投标报价的偏差率计算公式：见评标办法前附表。</w:t>
      </w:r>
    </w:p>
    <w:p w14:paraId="5A9455D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35D60A5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商务评分标准：见评标办法前附表；</w:t>
      </w:r>
    </w:p>
    <w:p w14:paraId="1D4B2F0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评分标准：见评标办法前附表；</w:t>
      </w:r>
    </w:p>
    <w:p w14:paraId="3E75374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）投标报价评分标准：见评标办法前附表；</w:t>
      </w:r>
    </w:p>
    <w:p w14:paraId="12EDA85A">
      <w:pPr>
        <w:widowControl/>
        <w:spacing w:line="360" w:lineRule="auto"/>
        <w:jc w:val="left"/>
        <w:outlineLvl w:val="9"/>
        <w:rPr>
          <w:rFonts w:hint="eastAsia" w:ascii="宋体" w:hAnsi="宋体" w:eastAsia="宋体" w:cs="宋体"/>
          <w:b/>
          <w:bCs/>
          <w:color w:val="auto"/>
          <w:sz w:val="32"/>
          <w:szCs w:val="32"/>
          <w:highlight w:val="none"/>
          <w:lang w:val="en-US" w:eastAsia="zh-CN"/>
        </w:rPr>
      </w:pPr>
      <w:bookmarkStart w:id="426" w:name="_Toc247527629"/>
      <w:bookmarkStart w:id="427" w:name="_Toc47646394"/>
      <w:bookmarkStart w:id="428" w:name="_Toc247514028"/>
      <w:bookmarkStart w:id="429" w:name="_Toc152045604"/>
      <w:bookmarkStart w:id="430" w:name="_Toc144974571"/>
      <w:bookmarkStart w:id="431" w:name="_Toc152042381"/>
      <w:r>
        <w:rPr>
          <w:rFonts w:hint="eastAsia" w:ascii="宋体" w:hAnsi="宋体" w:eastAsia="宋体" w:cs="宋体"/>
          <w:b/>
          <w:bCs/>
          <w:color w:val="auto"/>
          <w:sz w:val="32"/>
          <w:szCs w:val="32"/>
          <w:highlight w:val="none"/>
          <w:lang w:val="en-US" w:eastAsia="zh-CN"/>
        </w:rPr>
        <w:t>3. 评标程序</w:t>
      </w:r>
      <w:bookmarkEnd w:id="426"/>
      <w:bookmarkEnd w:id="427"/>
      <w:bookmarkEnd w:id="428"/>
      <w:bookmarkEnd w:id="429"/>
      <w:bookmarkEnd w:id="430"/>
      <w:bookmarkEnd w:id="431"/>
    </w:p>
    <w:p w14:paraId="6E4FCDDC">
      <w:pPr>
        <w:widowControl/>
        <w:spacing w:line="360" w:lineRule="auto"/>
        <w:jc w:val="left"/>
        <w:outlineLvl w:val="9"/>
        <w:rPr>
          <w:rFonts w:hint="eastAsia" w:ascii="宋体" w:hAnsi="宋体" w:eastAsia="宋体" w:cs="宋体"/>
          <w:b/>
          <w:bCs/>
          <w:color w:val="auto"/>
          <w:sz w:val="32"/>
          <w:szCs w:val="32"/>
          <w:highlight w:val="none"/>
          <w:lang w:val="en-US" w:eastAsia="zh-CN"/>
        </w:rPr>
      </w:pPr>
      <w:bookmarkStart w:id="432" w:name="_Toc247527630"/>
      <w:bookmarkStart w:id="433" w:name="_Toc144974572"/>
      <w:bookmarkStart w:id="434" w:name="_Toc247514029"/>
      <w:bookmarkStart w:id="435" w:name="_Toc47646395"/>
      <w:bookmarkStart w:id="436" w:name="_Toc152042382"/>
      <w:bookmarkStart w:id="437" w:name="_Toc152045605"/>
      <w:bookmarkStart w:id="438" w:name="_Toc15060"/>
      <w:r>
        <w:rPr>
          <w:rFonts w:hint="eastAsia" w:ascii="宋体" w:hAnsi="宋体" w:eastAsia="宋体" w:cs="宋体"/>
          <w:b/>
          <w:bCs/>
          <w:color w:val="auto"/>
          <w:sz w:val="32"/>
          <w:szCs w:val="32"/>
          <w:highlight w:val="none"/>
          <w:lang w:val="en-US" w:eastAsia="zh-CN"/>
        </w:rPr>
        <w:t>3.1 初步评审</w:t>
      </w:r>
      <w:bookmarkEnd w:id="432"/>
      <w:bookmarkEnd w:id="433"/>
      <w:bookmarkEnd w:id="434"/>
      <w:bookmarkEnd w:id="435"/>
      <w:bookmarkEnd w:id="436"/>
      <w:bookmarkEnd w:id="437"/>
      <w:bookmarkEnd w:id="438"/>
    </w:p>
    <w:p w14:paraId="400BBDC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评标委员会依据本章第2.1款规定的标准对投标文件进行初步评审。有一项不符合评审标准的，评标委员会应当否决其投标。</w:t>
      </w:r>
    </w:p>
    <w:p w14:paraId="267755D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051D376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（1）第二章“投标人须知”第1.4.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项、第1.4.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项规定的任何一种情形的；</w:t>
      </w:r>
    </w:p>
    <w:p w14:paraId="2804D14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（2）串通投标或弄虚作假或有其他违法行为的；</w:t>
      </w:r>
    </w:p>
    <w:p w14:paraId="2E248F6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（3）不按评标委员会要求澄清、说明或补正的。</w:t>
      </w:r>
    </w:p>
    <w:p w14:paraId="79FFBB7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投标报价有算术错误的，评标委员会按以下原则对投标报价进行修正，修正的价格经投标人书面确认后具有约束力。投标人不接受修正价格的，评标委员会应当否决其投标。</w:t>
      </w:r>
    </w:p>
    <w:p w14:paraId="74241232">
      <w:pPr>
        <w:spacing w:line="360" w:lineRule="auto"/>
        <w:ind w:firstLine="480" w:firstLineChars="200"/>
        <w:outlineLvl w:val="9"/>
        <w:rPr>
          <w:rFonts w:hint="eastAsia" w:ascii="宋体" w:hAnsi="宋体" w:eastAsia="宋体" w:cs="宋体"/>
          <w:color w:val="auto"/>
          <w:sz w:val="24"/>
          <w:szCs w:val="24"/>
          <w:highlight w:val="none"/>
        </w:rPr>
      </w:pPr>
      <w:bookmarkStart w:id="439" w:name="_Toc152042383"/>
      <w:r>
        <w:rPr>
          <w:rFonts w:hint="eastAsia" w:ascii="宋体" w:hAnsi="宋体" w:eastAsia="宋体" w:cs="宋体"/>
          <w:color w:val="auto"/>
          <w:sz w:val="24"/>
          <w:szCs w:val="24"/>
          <w:highlight w:val="none"/>
        </w:rPr>
        <w:t>（1）投标文件中的大写金额与小写金额不一致的，以大写金额为准；</w:t>
      </w:r>
      <w:bookmarkEnd w:id="439"/>
    </w:p>
    <w:p w14:paraId="18682CE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081ED114">
      <w:pPr>
        <w:widowControl/>
        <w:spacing w:line="360" w:lineRule="auto"/>
        <w:jc w:val="left"/>
        <w:outlineLvl w:val="9"/>
        <w:rPr>
          <w:rFonts w:hint="eastAsia" w:ascii="宋体" w:hAnsi="宋体" w:eastAsia="宋体" w:cs="宋体"/>
          <w:b/>
          <w:bCs/>
          <w:color w:val="auto"/>
          <w:sz w:val="32"/>
          <w:szCs w:val="32"/>
          <w:highlight w:val="none"/>
          <w:lang w:val="en-US" w:eastAsia="zh-CN"/>
        </w:rPr>
      </w:pPr>
      <w:bookmarkStart w:id="440" w:name="_Toc144974573"/>
      <w:bookmarkStart w:id="441" w:name="_Toc152042384"/>
      <w:bookmarkStart w:id="442" w:name="_Toc8106"/>
      <w:bookmarkStart w:id="443" w:name="_Toc152045606"/>
      <w:bookmarkStart w:id="444" w:name="_Toc247514030"/>
      <w:bookmarkStart w:id="445" w:name="_Toc247527631"/>
      <w:bookmarkStart w:id="446" w:name="_Toc47646396"/>
      <w:r>
        <w:rPr>
          <w:rFonts w:hint="eastAsia" w:ascii="宋体" w:hAnsi="宋体" w:eastAsia="宋体" w:cs="宋体"/>
          <w:b/>
          <w:bCs/>
          <w:color w:val="auto"/>
          <w:sz w:val="32"/>
          <w:szCs w:val="32"/>
          <w:highlight w:val="none"/>
          <w:lang w:val="en-US" w:eastAsia="zh-CN"/>
        </w:rPr>
        <w:t>3.2 详细评审</w:t>
      </w:r>
      <w:bookmarkEnd w:id="440"/>
      <w:bookmarkEnd w:id="441"/>
      <w:bookmarkEnd w:id="442"/>
      <w:bookmarkEnd w:id="443"/>
      <w:bookmarkEnd w:id="444"/>
      <w:bookmarkEnd w:id="445"/>
      <w:bookmarkEnd w:id="446"/>
    </w:p>
    <w:p w14:paraId="2467021B">
      <w:pPr>
        <w:spacing w:line="360" w:lineRule="auto"/>
        <w:ind w:firstLine="480" w:firstLineChars="200"/>
        <w:outlineLvl w:val="9"/>
        <w:rPr>
          <w:rFonts w:hint="eastAsia" w:ascii="宋体" w:hAnsi="宋体" w:eastAsia="宋体" w:cs="宋体"/>
          <w:color w:val="auto"/>
          <w:sz w:val="24"/>
          <w:szCs w:val="24"/>
          <w:highlight w:val="none"/>
        </w:rPr>
      </w:pPr>
      <w:bookmarkStart w:id="447" w:name="_Toc144974575"/>
      <w:bookmarkStart w:id="448" w:name="_Toc152045607"/>
      <w:bookmarkStart w:id="449" w:name="_Toc247527632"/>
      <w:bookmarkStart w:id="450" w:name="_Toc152042385"/>
      <w:bookmarkStart w:id="451" w:name="_Toc247514031"/>
      <w:r>
        <w:rPr>
          <w:rFonts w:hint="eastAsia" w:ascii="宋体" w:hAnsi="宋体" w:eastAsia="宋体" w:cs="宋体"/>
          <w:color w:val="auto"/>
          <w:sz w:val="24"/>
          <w:szCs w:val="24"/>
          <w:highlight w:val="none"/>
        </w:rPr>
        <w:t>3.2.1 评标委员会按本章第2.2款规定的量化因素和分值进行打分，并计算出综合评估得分。</w:t>
      </w:r>
    </w:p>
    <w:p w14:paraId="368C58E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（1）按本章第2.2.4（1）目规定的评审因素和分值对商务</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 xml:space="preserve">计算出得分A； </w:t>
      </w:r>
    </w:p>
    <w:p w14:paraId="007B49F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）目规定的评审因素和分值对</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计算出得分</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 xml:space="preserve">； </w:t>
      </w:r>
    </w:p>
    <w:p w14:paraId="1FEC58C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）目规定的评审因素和分值对投标报价评审计算出得分</w:t>
      </w: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w:t>
      </w:r>
    </w:p>
    <w:p w14:paraId="718CB7E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60117ED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w:t>
      </w: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w:t>
      </w:r>
    </w:p>
    <w:p w14:paraId="11083E0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610E2C43">
      <w:pPr>
        <w:widowControl/>
        <w:spacing w:line="360" w:lineRule="auto"/>
        <w:jc w:val="left"/>
        <w:outlineLvl w:val="9"/>
        <w:rPr>
          <w:rFonts w:hint="eastAsia" w:ascii="宋体" w:hAnsi="宋体" w:eastAsia="宋体" w:cs="宋体"/>
          <w:b/>
          <w:bCs/>
          <w:color w:val="auto"/>
          <w:sz w:val="32"/>
          <w:szCs w:val="32"/>
          <w:highlight w:val="none"/>
          <w:lang w:val="en-US" w:eastAsia="zh-CN"/>
        </w:rPr>
      </w:pPr>
      <w:bookmarkStart w:id="452" w:name="_Toc20379"/>
      <w:bookmarkStart w:id="453" w:name="_Toc47646397"/>
      <w:r>
        <w:rPr>
          <w:rFonts w:hint="eastAsia" w:ascii="宋体" w:hAnsi="宋体" w:eastAsia="宋体" w:cs="宋体"/>
          <w:b/>
          <w:bCs/>
          <w:color w:val="auto"/>
          <w:sz w:val="32"/>
          <w:szCs w:val="32"/>
          <w:highlight w:val="none"/>
          <w:lang w:val="en-US" w:eastAsia="zh-CN"/>
        </w:rPr>
        <w:t>3.3 投标文件的澄清</w:t>
      </w:r>
      <w:bookmarkEnd w:id="447"/>
      <w:r>
        <w:rPr>
          <w:rFonts w:hint="eastAsia" w:ascii="宋体" w:hAnsi="宋体" w:eastAsia="宋体" w:cs="宋体"/>
          <w:b/>
          <w:bCs/>
          <w:color w:val="auto"/>
          <w:sz w:val="32"/>
          <w:szCs w:val="32"/>
          <w:highlight w:val="none"/>
          <w:lang w:val="en-US" w:eastAsia="zh-CN"/>
        </w:rPr>
        <w:t>和补正</w:t>
      </w:r>
      <w:bookmarkEnd w:id="448"/>
      <w:bookmarkEnd w:id="449"/>
      <w:bookmarkEnd w:id="450"/>
      <w:bookmarkEnd w:id="451"/>
      <w:bookmarkEnd w:id="452"/>
      <w:bookmarkEnd w:id="453"/>
    </w:p>
    <w:p w14:paraId="08FDC56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55C4E4D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澄清、说明和补正不得改变投标文件的实质性内容。投标人的书面澄清、说明和补正属于投标文件的组成部分。</w:t>
      </w:r>
    </w:p>
    <w:p w14:paraId="4237403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评标委员会对投标人提交的澄清、说明或补正有疑问的，可以要求投标人进一步澄清、说明或补正，直至满足评标委员会的要求。</w:t>
      </w:r>
    </w:p>
    <w:p w14:paraId="13B279DC">
      <w:pPr>
        <w:widowControl/>
        <w:spacing w:line="360" w:lineRule="auto"/>
        <w:jc w:val="left"/>
        <w:outlineLvl w:val="9"/>
        <w:rPr>
          <w:rFonts w:hint="eastAsia" w:ascii="宋体" w:hAnsi="宋体" w:eastAsia="宋体" w:cs="宋体"/>
          <w:b/>
          <w:bCs/>
          <w:color w:val="auto"/>
          <w:sz w:val="32"/>
          <w:szCs w:val="32"/>
          <w:highlight w:val="none"/>
          <w:lang w:val="en-US" w:eastAsia="zh-CN"/>
        </w:rPr>
      </w:pPr>
      <w:bookmarkStart w:id="454" w:name="_Toc152042386"/>
      <w:bookmarkStart w:id="455" w:name="_Toc144974576"/>
      <w:bookmarkStart w:id="456" w:name="_Toc247527633"/>
      <w:bookmarkStart w:id="457" w:name="_Toc152045608"/>
      <w:bookmarkStart w:id="458" w:name="_Toc247514032"/>
      <w:bookmarkStart w:id="459" w:name="_Toc47646398"/>
      <w:bookmarkStart w:id="460" w:name="_Toc3738"/>
      <w:r>
        <w:rPr>
          <w:rFonts w:hint="eastAsia" w:ascii="宋体" w:hAnsi="宋体" w:eastAsia="宋体" w:cs="宋体"/>
          <w:b/>
          <w:bCs/>
          <w:color w:val="auto"/>
          <w:sz w:val="32"/>
          <w:szCs w:val="32"/>
          <w:highlight w:val="none"/>
          <w:lang w:val="en-US" w:eastAsia="zh-CN"/>
        </w:rPr>
        <w:t>3.4 评标结果</w:t>
      </w:r>
      <w:bookmarkEnd w:id="454"/>
      <w:bookmarkEnd w:id="455"/>
      <w:bookmarkEnd w:id="456"/>
      <w:bookmarkEnd w:id="457"/>
      <w:bookmarkEnd w:id="458"/>
      <w:bookmarkEnd w:id="459"/>
      <w:bookmarkEnd w:id="460"/>
    </w:p>
    <w:p w14:paraId="3E08C3E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除第二章“投标人须知”前附表授权直接确定中标人外，评标委员会按照得分由高到低的顺序推荐中标候选人。</w:t>
      </w:r>
    </w:p>
    <w:p w14:paraId="09C8EFAB">
      <w:pPr>
        <w:spacing w:line="360" w:lineRule="auto"/>
        <w:ind w:firstLine="480" w:firstLineChars="200"/>
        <w:outlineLvl w:val="9"/>
        <w:rPr>
          <w:rFonts w:hint="eastAsia" w:ascii="宋体" w:hAnsi="宋体" w:cs="宋体"/>
          <w:color w:val="auto"/>
          <w:highlight w:val="none"/>
        </w:rPr>
      </w:pPr>
      <w:r>
        <w:rPr>
          <w:rFonts w:hint="eastAsia" w:ascii="宋体" w:hAnsi="宋体" w:eastAsia="宋体" w:cs="宋体"/>
          <w:color w:val="auto"/>
          <w:sz w:val="24"/>
          <w:szCs w:val="24"/>
          <w:highlight w:val="none"/>
        </w:rPr>
        <w:t>3.4.2 评标委员会完成评标后，应当向招标人提交书面评标报告</w:t>
      </w:r>
      <w:r>
        <w:rPr>
          <w:rFonts w:hint="eastAsia" w:ascii="宋体" w:hAnsi="宋体" w:cs="宋体"/>
          <w:color w:val="auto"/>
          <w:highlight w:val="none"/>
        </w:rPr>
        <w:t>。</w:t>
      </w:r>
      <w:bookmarkStart w:id="461" w:name="_Toc247527606"/>
      <w:bookmarkStart w:id="462" w:name="_Toc144974548"/>
      <w:bookmarkStart w:id="463" w:name="_Toc152042358"/>
      <w:bookmarkStart w:id="464" w:name="_Toc152045581"/>
      <w:bookmarkStart w:id="465" w:name="_Toc247514005"/>
    </w:p>
    <w:p w14:paraId="6BA7C505">
      <w:pPr>
        <w:pStyle w:val="53"/>
        <w:outlineLvl w:val="9"/>
        <w:rPr>
          <w:rFonts w:hint="eastAsia" w:ascii="宋体" w:hAnsi="宋体" w:cs="宋体"/>
          <w:color w:val="auto"/>
          <w:highlight w:val="none"/>
        </w:rPr>
        <w:sectPr>
          <w:pgSz w:w="11906" w:h="16838"/>
          <w:pgMar w:top="1440" w:right="1083" w:bottom="1440" w:left="1083" w:header="567" w:footer="992" w:gutter="0"/>
          <w:pgNumType w:fmt="decimal"/>
          <w:cols w:space="0" w:num="1"/>
          <w:rtlGutter w:val="0"/>
          <w:docGrid w:linePitch="312" w:charSpace="0"/>
        </w:sectPr>
      </w:pPr>
    </w:p>
    <w:p w14:paraId="1DBB894D">
      <w:pPr>
        <w:jc w:val="left"/>
        <w:rPr>
          <w:rFonts w:hint="eastAsia" w:ascii="宋体" w:hAnsi="宋体" w:cs="宋体"/>
          <w:b/>
          <w:color w:val="auto"/>
          <w:sz w:val="32"/>
          <w:szCs w:val="32"/>
          <w:highlight w:val="none"/>
        </w:rPr>
      </w:pPr>
      <w:r>
        <w:rPr>
          <w:rFonts w:hint="eastAsia" w:ascii="宋体" w:hAnsi="宋体" w:cs="宋体"/>
          <w:b/>
          <w:bCs/>
          <w:color w:val="auto"/>
          <w:sz w:val="32"/>
          <w:szCs w:val="40"/>
          <w:highlight w:val="none"/>
        </w:rPr>
        <w:t>附件一：</w:t>
      </w:r>
      <w:r>
        <w:rPr>
          <w:rFonts w:hint="eastAsia" w:ascii="宋体" w:hAnsi="宋体" w:cs="宋体"/>
          <w:color w:val="auto"/>
          <w:highlight w:val="none"/>
        </w:rPr>
        <w:t xml:space="preserve">                            </w:t>
      </w:r>
      <w:r>
        <w:rPr>
          <w:rFonts w:hint="eastAsia" w:ascii="宋体" w:hAnsi="宋体" w:cs="宋体"/>
          <w:b/>
          <w:color w:val="auto"/>
          <w:sz w:val="32"/>
          <w:szCs w:val="32"/>
          <w:highlight w:val="none"/>
        </w:rPr>
        <w:t>开标记录表（以交易中心平台打印版本为准）</w:t>
      </w:r>
    </w:p>
    <w:p w14:paraId="5FED44D8">
      <w:pPr>
        <w:ind w:firstLine="482"/>
        <w:jc w:val="center"/>
        <w:rPr>
          <w:rFonts w:hint="eastAsia" w:ascii="宋体" w:hAnsi="宋体" w:cs="宋体"/>
          <w:b/>
          <w:color w:val="auto"/>
          <w:szCs w:val="21"/>
          <w:highlight w:val="none"/>
        </w:rPr>
      </w:pPr>
    </w:p>
    <w:p w14:paraId="0405E317">
      <w:pPr>
        <w:ind w:firstLine="219" w:firstLineChars="104"/>
        <w:rPr>
          <w:rFonts w:hint="eastAsia" w:ascii="宋体" w:hAnsi="宋体" w:cs="宋体"/>
          <w:b/>
          <w:bCs/>
          <w:color w:val="auto"/>
          <w:szCs w:val="21"/>
          <w:highlight w:val="none"/>
        </w:rPr>
      </w:pPr>
      <w:r>
        <w:rPr>
          <w:rFonts w:hint="eastAsia" w:ascii="宋体" w:hAnsi="宋体" w:cs="宋体"/>
          <w:b/>
          <w:bCs/>
          <w:color w:val="auto"/>
          <w:szCs w:val="21"/>
          <w:highlight w:val="none"/>
        </w:rPr>
        <w:t xml:space="preserve">工程名称：                                                       </w:t>
      </w:r>
    </w:p>
    <w:p w14:paraId="761AFA48">
      <w:pPr>
        <w:ind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rPr>
        <w:t xml:space="preserve">开标地点：                               开标时间：   年   月   日   时   分                       招标控制价（元）： </w:t>
      </w:r>
      <w:r>
        <w:rPr>
          <w:rFonts w:hint="eastAsia" w:ascii="宋体" w:hAnsi="宋体" w:cs="宋体"/>
          <w:color w:val="auto"/>
          <w:szCs w:val="21"/>
          <w:highlight w:val="none"/>
        </w:rPr>
        <w:t xml:space="preserve">      </w:t>
      </w:r>
    </w:p>
    <w:tbl>
      <w:tblPr>
        <w:tblStyle w:val="22"/>
        <w:tblW w:w="13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16"/>
        <w:gridCol w:w="1235"/>
        <w:gridCol w:w="1558"/>
        <w:gridCol w:w="1934"/>
        <w:gridCol w:w="1072"/>
        <w:gridCol w:w="1318"/>
        <w:gridCol w:w="1208"/>
        <w:gridCol w:w="1745"/>
        <w:gridCol w:w="1370"/>
      </w:tblGrid>
      <w:tr w14:paraId="07AB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40" w:type="dxa"/>
            <w:vMerge w:val="restart"/>
            <w:tcBorders>
              <w:top w:val="single" w:color="auto" w:sz="4" w:space="0"/>
              <w:left w:val="single" w:color="auto" w:sz="4" w:space="0"/>
              <w:right w:val="single" w:color="auto" w:sz="4" w:space="0"/>
            </w:tcBorders>
            <w:noWrap w:val="0"/>
            <w:vAlign w:val="center"/>
          </w:tcPr>
          <w:p w14:paraId="5259A16B">
            <w:pP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316" w:type="dxa"/>
            <w:vMerge w:val="restart"/>
            <w:tcBorders>
              <w:top w:val="single" w:color="auto" w:sz="4" w:space="0"/>
              <w:left w:val="single" w:color="auto" w:sz="4" w:space="0"/>
              <w:right w:val="single" w:color="auto" w:sz="4" w:space="0"/>
            </w:tcBorders>
            <w:noWrap w:val="0"/>
            <w:vAlign w:val="center"/>
          </w:tcPr>
          <w:p w14:paraId="2DE4FB64">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投标人名称</w:t>
            </w:r>
          </w:p>
        </w:tc>
        <w:tc>
          <w:tcPr>
            <w:tcW w:w="1235" w:type="dxa"/>
            <w:vMerge w:val="restart"/>
            <w:tcBorders>
              <w:top w:val="single" w:color="auto" w:sz="4" w:space="0"/>
              <w:left w:val="single" w:color="auto" w:sz="4" w:space="0"/>
              <w:right w:val="single" w:color="auto" w:sz="4" w:space="0"/>
            </w:tcBorders>
            <w:noWrap w:val="0"/>
            <w:vAlign w:val="center"/>
          </w:tcPr>
          <w:p w14:paraId="49456C12">
            <w:pPr>
              <w:jc w:val="center"/>
              <w:rPr>
                <w:rFonts w:hint="eastAsia" w:ascii="宋体" w:hAnsi="宋体" w:cs="宋体"/>
                <w:b/>
                <w:bCs/>
                <w:color w:val="auto"/>
                <w:highlight w:val="none"/>
              </w:rPr>
            </w:pPr>
            <w:r>
              <w:rPr>
                <w:rFonts w:hint="eastAsia" w:ascii="宋体" w:hAnsi="宋体" w:cs="宋体"/>
                <w:b/>
                <w:bCs/>
                <w:color w:val="auto"/>
                <w:highlight w:val="none"/>
              </w:rPr>
              <w:t>投标文件是否解密</w:t>
            </w:r>
          </w:p>
        </w:tc>
        <w:tc>
          <w:tcPr>
            <w:tcW w:w="1558" w:type="dxa"/>
            <w:vMerge w:val="restart"/>
            <w:tcBorders>
              <w:top w:val="single" w:color="auto" w:sz="4" w:space="0"/>
              <w:left w:val="single" w:color="auto" w:sz="4" w:space="0"/>
              <w:right w:val="single" w:color="auto" w:sz="4" w:space="0"/>
            </w:tcBorders>
            <w:noWrap w:val="0"/>
            <w:vAlign w:val="center"/>
          </w:tcPr>
          <w:p w14:paraId="13161698">
            <w:pPr>
              <w:jc w:val="center"/>
              <w:rPr>
                <w:rFonts w:hint="eastAsia" w:ascii="宋体" w:hAnsi="宋体" w:cs="宋体"/>
                <w:b/>
                <w:bCs/>
                <w:color w:val="auto"/>
                <w:highlight w:val="none"/>
              </w:rPr>
            </w:pPr>
            <w:r>
              <w:rPr>
                <w:rFonts w:hint="eastAsia" w:ascii="宋体" w:hAnsi="宋体" w:cs="宋体"/>
                <w:b/>
                <w:bCs/>
                <w:color w:val="auto"/>
                <w:highlight w:val="none"/>
              </w:rPr>
              <w:t>电子标书递交是否成功</w:t>
            </w:r>
          </w:p>
        </w:tc>
        <w:tc>
          <w:tcPr>
            <w:tcW w:w="1934" w:type="dxa"/>
            <w:vMerge w:val="restart"/>
            <w:tcBorders>
              <w:top w:val="single" w:color="auto" w:sz="4" w:space="0"/>
              <w:left w:val="single" w:color="auto" w:sz="4" w:space="0"/>
              <w:right w:val="single" w:color="auto" w:sz="4" w:space="0"/>
            </w:tcBorders>
            <w:noWrap w:val="0"/>
            <w:vAlign w:val="center"/>
          </w:tcPr>
          <w:p w14:paraId="328CC4EF">
            <w:pPr>
              <w:jc w:val="center"/>
              <w:rPr>
                <w:rFonts w:hint="eastAsia" w:ascii="宋体" w:hAnsi="宋体" w:cs="宋体"/>
                <w:b/>
                <w:bCs/>
                <w:color w:val="auto"/>
                <w:highlight w:val="none"/>
              </w:rPr>
            </w:pPr>
            <w:r>
              <w:rPr>
                <w:rFonts w:hint="eastAsia" w:ascii="宋体" w:hAnsi="宋体" w:cs="宋体"/>
                <w:b/>
                <w:bCs/>
                <w:color w:val="auto"/>
                <w:highlight w:val="none"/>
              </w:rPr>
              <w:t>法定代表人证明书及授权委托书</w:t>
            </w:r>
          </w:p>
        </w:tc>
        <w:tc>
          <w:tcPr>
            <w:tcW w:w="2390" w:type="dxa"/>
            <w:gridSpan w:val="2"/>
            <w:tcBorders>
              <w:top w:val="single" w:color="auto" w:sz="4" w:space="0"/>
              <w:left w:val="single" w:color="auto" w:sz="4" w:space="0"/>
              <w:right w:val="single" w:color="auto" w:sz="4" w:space="0"/>
            </w:tcBorders>
            <w:noWrap w:val="0"/>
            <w:vAlign w:val="center"/>
          </w:tcPr>
          <w:p w14:paraId="69200B73">
            <w:pPr>
              <w:jc w:val="center"/>
              <w:rPr>
                <w:rFonts w:hint="eastAsia" w:ascii="宋体" w:hAnsi="宋体" w:cs="宋体"/>
                <w:b/>
                <w:bCs/>
                <w:color w:val="auto"/>
                <w:szCs w:val="21"/>
                <w:highlight w:val="none"/>
              </w:rPr>
            </w:pPr>
            <w:r>
              <w:rPr>
                <w:rFonts w:hint="eastAsia" w:ascii="宋体" w:hAnsi="宋体" w:cs="宋体"/>
                <w:b/>
                <w:bCs/>
                <w:color w:val="auto"/>
                <w:highlight w:val="none"/>
              </w:rPr>
              <w:t>投标保证金递交情况</w:t>
            </w:r>
          </w:p>
        </w:tc>
        <w:tc>
          <w:tcPr>
            <w:tcW w:w="1208" w:type="dxa"/>
            <w:vMerge w:val="restart"/>
            <w:tcBorders>
              <w:top w:val="single" w:color="auto" w:sz="4" w:space="0"/>
              <w:left w:val="single" w:color="auto" w:sz="4" w:space="0"/>
              <w:right w:val="single" w:color="auto" w:sz="4" w:space="0"/>
            </w:tcBorders>
            <w:noWrap w:val="0"/>
            <w:vAlign w:val="center"/>
          </w:tcPr>
          <w:p w14:paraId="24810B02">
            <w:pPr>
              <w:tabs>
                <w:tab w:val="left" w:pos="864"/>
              </w:tabs>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投标下浮率（%）</w:t>
            </w:r>
          </w:p>
        </w:tc>
        <w:tc>
          <w:tcPr>
            <w:tcW w:w="1745" w:type="dxa"/>
            <w:vMerge w:val="restart"/>
            <w:tcBorders>
              <w:top w:val="single" w:color="auto" w:sz="4" w:space="0"/>
              <w:left w:val="single" w:color="auto" w:sz="4" w:space="0"/>
              <w:right w:val="single" w:color="auto" w:sz="4" w:space="0"/>
            </w:tcBorders>
            <w:noWrap w:val="0"/>
            <w:vAlign w:val="center"/>
          </w:tcPr>
          <w:p w14:paraId="2F2A1119">
            <w:pPr>
              <w:jc w:val="center"/>
              <w:rPr>
                <w:rFonts w:hint="eastAsia" w:ascii="宋体" w:hAnsi="宋体" w:cs="宋体"/>
                <w:b/>
                <w:bCs/>
                <w:color w:val="auto"/>
                <w:szCs w:val="21"/>
                <w:highlight w:val="none"/>
              </w:rPr>
            </w:pPr>
            <w:r>
              <w:rPr>
                <w:rFonts w:hint="eastAsia" w:ascii="宋体" w:hAnsi="宋体" w:cs="宋体"/>
                <w:b/>
                <w:bCs/>
                <w:color w:val="auto"/>
                <w:kern w:val="0"/>
                <w:sz w:val="22"/>
                <w:highlight w:val="none"/>
              </w:rPr>
              <w:t>投标人代表签名确认</w:t>
            </w:r>
          </w:p>
        </w:tc>
        <w:tc>
          <w:tcPr>
            <w:tcW w:w="1370" w:type="dxa"/>
            <w:vMerge w:val="restart"/>
            <w:tcBorders>
              <w:top w:val="single" w:color="auto" w:sz="4" w:space="0"/>
              <w:left w:val="single" w:color="auto" w:sz="4" w:space="0"/>
              <w:right w:val="single" w:color="auto" w:sz="4" w:space="0"/>
            </w:tcBorders>
            <w:noWrap w:val="0"/>
            <w:vAlign w:val="center"/>
          </w:tcPr>
          <w:p w14:paraId="700405C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联系电话</w:t>
            </w:r>
          </w:p>
        </w:tc>
      </w:tr>
      <w:tr w14:paraId="7C4A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40" w:type="dxa"/>
            <w:vMerge w:val="continue"/>
            <w:tcBorders>
              <w:left w:val="single" w:color="auto" w:sz="4" w:space="0"/>
              <w:bottom w:val="single" w:color="auto" w:sz="4" w:space="0"/>
              <w:right w:val="single" w:color="auto" w:sz="4" w:space="0"/>
            </w:tcBorders>
            <w:noWrap w:val="0"/>
            <w:vAlign w:val="center"/>
          </w:tcPr>
          <w:p w14:paraId="2FDA5E50">
            <w:pPr>
              <w:jc w:val="center"/>
              <w:rPr>
                <w:rFonts w:hint="eastAsia" w:ascii="宋体" w:hAnsi="宋体" w:cs="宋体"/>
                <w:color w:val="auto"/>
                <w:szCs w:val="21"/>
                <w:highlight w:val="none"/>
              </w:rPr>
            </w:pPr>
          </w:p>
        </w:tc>
        <w:tc>
          <w:tcPr>
            <w:tcW w:w="1316" w:type="dxa"/>
            <w:vMerge w:val="continue"/>
            <w:tcBorders>
              <w:left w:val="single" w:color="auto" w:sz="4" w:space="0"/>
              <w:bottom w:val="single" w:color="auto" w:sz="4" w:space="0"/>
              <w:right w:val="single" w:color="auto" w:sz="4" w:space="0"/>
            </w:tcBorders>
            <w:noWrap w:val="0"/>
            <w:vAlign w:val="center"/>
          </w:tcPr>
          <w:p w14:paraId="2877E1BF">
            <w:pPr>
              <w:jc w:val="center"/>
              <w:rPr>
                <w:rFonts w:hint="eastAsia" w:ascii="宋体" w:hAnsi="宋体" w:cs="宋体"/>
                <w:color w:val="auto"/>
                <w:szCs w:val="21"/>
                <w:highlight w:val="none"/>
              </w:rPr>
            </w:pPr>
          </w:p>
        </w:tc>
        <w:tc>
          <w:tcPr>
            <w:tcW w:w="1235" w:type="dxa"/>
            <w:vMerge w:val="continue"/>
            <w:tcBorders>
              <w:left w:val="single" w:color="auto" w:sz="4" w:space="0"/>
              <w:right w:val="single" w:color="auto" w:sz="4" w:space="0"/>
            </w:tcBorders>
            <w:noWrap w:val="0"/>
            <w:vAlign w:val="center"/>
          </w:tcPr>
          <w:p w14:paraId="179374EB">
            <w:pPr>
              <w:rPr>
                <w:rFonts w:hint="eastAsia" w:ascii="宋体" w:hAnsi="宋体" w:cs="宋体"/>
                <w:b/>
                <w:bCs/>
                <w:color w:val="auto"/>
                <w:szCs w:val="21"/>
                <w:highlight w:val="none"/>
              </w:rPr>
            </w:pPr>
          </w:p>
        </w:tc>
        <w:tc>
          <w:tcPr>
            <w:tcW w:w="1558" w:type="dxa"/>
            <w:vMerge w:val="continue"/>
            <w:tcBorders>
              <w:left w:val="single" w:color="auto" w:sz="4" w:space="0"/>
              <w:right w:val="single" w:color="auto" w:sz="4" w:space="0"/>
            </w:tcBorders>
            <w:noWrap w:val="0"/>
            <w:vAlign w:val="center"/>
          </w:tcPr>
          <w:p w14:paraId="38DBC940">
            <w:pPr>
              <w:rPr>
                <w:rFonts w:hint="eastAsia" w:ascii="宋体" w:hAnsi="宋体" w:cs="宋体"/>
                <w:b/>
                <w:bCs/>
                <w:color w:val="auto"/>
                <w:szCs w:val="21"/>
                <w:highlight w:val="none"/>
              </w:rPr>
            </w:pPr>
          </w:p>
        </w:tc>
        <w:tc>
          <w:tcPr>
            <w:tcW w:w="1934" w:type="dxa"/>
            <w:vMerge w:val="continue"/>
            <w:tcBorders>
              <w:left w:val="single" w:color="auto" w:sz="4" w:space="0"/>
              <w:right w:val="single" w:color="auto" w:sz="4" w:space="0"/>
            </w:tcBorders>
            <w:noWrap w:val="0"/>
            <w:vAlign w:val="center"/>
          </w:tcPr>
          <w:p w14:paraId="68B09EA3">
            <w:pPr>
              <w:rPr>
                <w:rFonts w:hint="eastAsia" w:ascii="宋体" w:hAnsi="宋体" w:cs="宋体"/>
                <w:b/>
                <w:bCs/>
                <w:color w:val="auto"/>
                <w:szCs w:val="21"/>
                <w:highlight w:val="none"/>
              </w:rPr>
            </w:pPr>
          </w:p>
        </w:tc>
        <w:tc>
          <w:tcPr>
            <w:tcW w:w="1072" w:type="dxa"/>
            <w:tcBorders>
              <w:top w:val="single" w:color="auto" w:sz="4" w:space="0"/>
              <w:left w:val="single" w:color="auto" w:sz="4" w:space="0"/>
              <w:right w:val="single" w:color="auto" w:sz="4" w:space="0"/>
            </w:tcBorders>
            <w:noWrap w:val="0"/>
            <w:vAlign w:val="center"/>
          </w:tcPr>
          <w:p w14:paraId="55024BCE">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缴纳方式</w:t>
            </w:r>
          </w:p>
        </w:tc>
        <w:tc>
          <w:tcPr>
            <w:tcW w:w="1318" w:type="dxa"/>
            <w:tcBorders>
              <w:top w:val="single" w:color="auto" w:sz="4" w:space="0"/>
              <w:left w:val="single" w:color="auto" w:sz="4" w:space="0"/>
              <w:right w:val="single" w:color="auto" w:sz="4" w:space="0"/>
            </w:tcBorders>
            <w:noWrap w:val="0"/>
            <w:vAlign w:val="center"/>
          </w:tcPr>
          <w:p w14:paraId="7D945136">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金额（元）</w:t>
            </w:r>
          </w:p>
        </w:tc>
        <w:tc>
          <w:tcPr>
            <w:tcW w:w="1208" w:type="dxa"/>
            <w:vMerge w:val="continue"/>
            <w:tcBorders>
              <w:left w:val="single" w:color="auto" w:sz="4" w:space="0"/>
              <w:bottom w:val="single" w:color="auto" w:sz="4" w:space="0"/>
              <w:right w:val="single" w:color="auto" w:sz="4" w:space="0"/>
            </w:tcBorders>
            <w:noWrap w:val="0"/>
            <w:vAlign w:val="center"/>
          </w:tcPr>
          <w:p w14:paraId="067C1C6D">
            <w:pPr>
              <w:jc w:val="center"/>
              <w:rPr>
                <w:rFonts w:hint="eastAsia" w:ascii="宋体" w:hAnsi="宋体" w:cs="宋体"/>
                <w:color w:val="auto"/>
                <w:szCs w:val="21"/>
                <w:highlight w:val="none"/>
              </w:rPr>
            </w:pPr>
          </w:p>
        </w:tc>
        <w:tc>
          <w:tcPr>
            <w:tcW w:w="1745" w:type="dxa"/>
            <w:vMerge w:val="continue"/>
            <w:tcBorders>
              <w:left w:val="single" w:color="auto" w:sz="4" w:space="0"/>
              <w:bottom w:val="single" w:color="auto" w:sz="4" w:space="0"/>
              <w:right w:val="single" w:color="auto" w:sz="4" w:space="0"/>
            </w:tcBorders>
            <w:noWrap w:val="0"/>
            <w:vAlign w:val="center"/>
          </w:tcPr>
          <w:p w14:paraId="6AFDCEDB">
            <w:pPr>
              <w:jc w:val="center"/>
              <w:rPr>
                <w:rFonts w:hint="eastAsia" w:ascii="宋体" w:hAnsi="宋体" w:cs="宋体"/>
                <w:color w:val="auto"/>
                <w:szCs w:val="21"/>
                <w:highlight w:val="none"/>
              </w:rPr>
            </w:pPr>
          </w:p>
        </w:tc>
        <w:tc>
          <w:tcPr>
            <w:tcW w:w="1370" w:type="dxa"/>
            <w:vMerge w:val="continue"/>
            <w:tcBorders>
              <w:left w:val="single" w:color="auto" w:sz="4" w:space="0"/>
              <w:bottom w:val="single" w:color="auto" w:sz="4" w:space="0"/>
              <w:right w:val="single" w:color="auto" w:sz="4" w:space="0"/>
            </w:tcBorders>
            <w:noWrap w:val="0"/>
            <w:vAlign w:val="center"/>
          </w:tcPr>
          <w:p w14:paraId="09739EB9">
            <w:pPr>
              <w:jc w:val="center"/>
              <w:rPr>
                <w:rFonts w:hint="eastAsia" w:ascii="宋体" w:hAnsi="宋体" w:cs="宋体"/>
                <w:color w:val="auto"/>
                <w:szCs w:val="21"/>
                <w:highlight w:val="none"/>
              </w:rPr>
            </w:pPr>
          </w:p>
        </w:tc>
      </w:tr>
      <w:tr w14:paraId="7D6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2334B714">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17E2BCE">
            <w:pPr>
              <w:jc w:val="center"/>
              <w:rPr>
                <w:rFonts w:hint="eastAsia" w:ascii="宋体" w:hAnsi="宋体" w:cs="宋体"/>
                <w:color w:val="auto"/>
                <w:szCs w:val="21"/>
                <w:highlight w:val="none"/>
              </w:rPr>
            </w:pPr>
          </w:p>
        </w:tc>
        <w:tc>
          <w:tcPr>
            <w:tcW w:w="1235" w:type="dxa"/>
            <w:tcBorders>
              <w:top w:val="single" w:color="auto" w:sz="4" w:space="0"/>
              <w:left w:val="single" w:color="auto" w:sz="4" w:space="0"/>
              <w:right w:val="single" w:color="auto" w:sz="4" w:space="0"/>
            </w:tcBorders>
            <w:noWrap w:val="0"/>
            <w:vAlign w:val="center"/>
          </w:tcPr>
          <w:p w14:paraId="43547BE3">
            <w:pPr>
              <w:jc w:val="center"/>
              <w:rPr>
                <w:rFonts w:hint="eastAsia" w:ascii="宋体" w:hAnsi="宋体" w:cs="宋体"/>
                <w:color w:val="auto"/>
                <w:szCs w:val="21"/>
                <w:highlight w:val="none"/>
              </w:rPr>
            </w:pPr>
          </w:p>
        </w:tc>
        <w:tc>
          <w:tcPr>
            <w:tcW w:w="1558" w:type="dxa"/>
            <w:tcBorders>
              <w:top w:val="single" w:color="auto" w:sz="4" w:space="0"/>
              <w:left w:val="single" w:color="auto" w:sz="4" w:space="0"/>
              <w:right w:val="single" w:color="auto" w:sz="4" w:space="0"/>
            </w:tcBorders>
            <w:noWrap w:val="0"/>
            <w:vAlign w:val="center"/>
          </w:tcPr>
          <w:p w14:paraId="61983D48">
            <w:pPr>
              <w:jc w:val="center"/>
              <w:rPr>
                <w:rFonts w:hint="eastAsia" w:ascii="宋体" w:hAnsi="宋体" w:cs="宋体"/>
                <w:color w:val="auto"/>
                <w:szCs w:val="21"/>
                <w:highlight w:val="none"/>
              </w:rPr>
            </w:pPr>
          </w:p>
        </w:tc>
        <w:tc>
          <w:tcPr>
            <w:tcW w:w="1934" w:type="dxa"/>
            <w:tcBorders>
              <w:top w:val="single" w:color="auto" w:sz="4" w:space="0"/>
              <w:left w:val="single" w:color="auto" w:sz="4" w:space="0"/>
              <w:right w:val="single" w:color="auto" w:sz="4" w:space="0"/>
            </w:tcBorders>
            <w:noWrap w:val="0"/>
            <w:vAlign w:val="center"/>
          </w:tcPr>
          <w:p w14:paraId="235B0979">
            <w:pPr>
              <w:jc w:val="center"/>
              <w:rPr>
                <w:rFonts w:hint="eastAsia" w:ascii="宋体" w:hAnsi="宋体" w:cs="宋体"/>
                <w:color w:val="auto"/>
                <w:szCs w:val="21"/>
                <w:highlight w:val="none"/>
              </w:rPr>
            </w:pPr>
          </w:p>
        </w:tc>
        <w:tc>
          <w:tcPr>
            <w:tcW w:w="1072" w:type="dxa"/>
            <w:tcBorders>
              <w:top w:val="single" w:color="auto" w:sz="4" w:space="0"/>
              <w:left w:val="single" w:color="auto" w:sz="4" w:space="0"/>
              <w:right w:val="single" w:color="auto" w:sz="4" w:space="0"/>
            </w:tcBorders>
            <w:noWrap w:val="0"/>
            <w:vAlign w:val="center"/>
          </w:tcPr>
          <w:p w14:paraId="3C712AB4">
            <w:pPr>
              <w:jc w:val="center"/>
              <w:rPr>
                <w:rFonts w:hint="eastAsia" w:ascii="宋体" w:hAnsi="宋体" w:cs="宋体"/>
                <w:color w:val="auto"/>
                <w:szCs w:val="21"/>
                <w:highlight w:val="none"/>
              </w:rPr>
            </w:pPr>
          </w:p>
        </w:tc>
        <w:tc>
          <w:tcPr>
            <w:tcW w:w="1318" w:type="dxa"/>
            <w:tcBorders>
              <w:top w:val="single" w:color="auto" w:sz="4" w:space="0"/>
              <w:left w:val="single" w:color="auto" w:sz="4" w:space="0"/>
              <w:right w:val="single" w:color="auto" w:sz="4" w:space="0"/>
            </w:tcBorders>
            <w:noWrap w:val="0"/>
            <w:vAlign w:val="center"/>
          </w:tcPr>
          <w:p w14:paraId="7FC5E374">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414F467">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A4077D6">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58D450D">
            <w:pPr>
              <w:jc w:val="center"/>
              <w:rPr>
                <w:rFonts w:hint="eastAsia" w:ascii="宋体" w:hAnsi="宋体" w:cs="宋体"/>
                <w:color w:val="auto"/>
                <w:szCs w:val="21"/>
                <w:highlight w:val="none"/>
              </w:rPr>
            </w:pPr>
          </w:p>
        </w:tc>
      </w:tr>
      <w:tr w14:paraId="56CC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296EB143">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79F25EB">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13F77705">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51868B9E">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0E1F19CD">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37AA0F12">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1259C1DC">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739B0F1">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D87B0E7">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7ABA3A3">
            <w:pPr>
              <w:jc w:val="center"/>
              <w:rPr>
                <w:rFonts w:hint="eastAsia" w:ascii="宋体" w:hAnsi="宋体" w:cs="宋体"/>
                <w:color w:val="auto"/>
                <w:szCs w:val="21"/>
                <w:highlight w:val="none"/>
              </w:rPr>
            </w:pPr>
          </w:p>
        </w:tc>
      </w:tr>
      <w:tr w14:paraId="6AF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2FCD9A20">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BE715D7">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4F8AD4B8">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53261F4B">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4E88F3AC">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086E0B7F">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3CF2FAAB">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64811E10">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A5275F3">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4C8A1D2">
            <w:pPr>
              <w:jc w:val="center"/>
              <w:rPr>
                <w:rFonts w:hint="eastAsia" w:ascii="宋体" w:hAnsi="宋体" w:cs="宋体"/>
                <w:color w:val="auto"/>
                <w:szCs w:val="21"/>
                <w:highlight w:val="none"/>
              </w:rPr>
            </w:pPr>
          </w:p>
        </w:tc>
      </w:tr>
      <w:tr w14:paraId="7B4E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39CE0D51">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8C2F9E8">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678449B9">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0EDF6256">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3211BF68">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1911F881">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6F25BA09">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9C2F75D">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08560BC">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FF34B93">
            <w:pPr>
              <w:jc w:val="center"/>
              <w:rPr>
                <w:rFonts w:hint="eastAsia" w:ascii="宋体" w:hAnsi="宋体" w:cs="宋体"/>
                <w:color w:val="auto"/>
                <w:szCs w:val="21"/>
                <w:highlight w:val="none"/>
              </w:rPr>
            </w:pPr>
          </w:p>
        </w:tc>
      </w:tr>
      <w:tr w14:paraId="7FD8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442E327F">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9C00283">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5597B2CC">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39057EFA">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30E02CA2">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7237E979">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1DA8F6F7">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58D34A1D">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6FE5737">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8CD83DA">
            <w:pPr>
              <w:jc w:val="center"/>
              <w:rPr>
                <w:rFonts w:hint="eastAsia" w:ascii="宋体" w:hAnsi="宋体" w:cs="宋体"/>
                <w:color w:val="auto"/>
                <w:szCs w:val="21"/>
                <w:highlight w:val="none"/>
              </w:rPr>
            </w:pPr>
          </w:p>
        </w:tc>
      </w:tr>
      <w:tr w14:paraId="2C1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4099C027">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99A9EE2">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3DBFDEB2">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67AF05BB">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128CCB4E">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40CD3003">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3A8B3B48">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4DDBA427">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D3ACBDA">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DD25FD5">
            <w:pPr>
              <w:jc w:val="center"/>
              <w:rPr>
                <w:rFonts w:hint="eastAsia" w:ascii="宋体" w:hAnsi="宋体" w:cs="宋体"/>
                <w:color w:val="auto"/>
                <w:szCs w:val="21"/>
                <w:highlight w:val="none"/>
              </w:rPr>
            </w:pPr>
          </w:p>
        </w:tc>
      </w:tr>
      <w:tr w14:paraId="5180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71C6CAB4">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877052A">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6B8BF340">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14CCB813">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51E46C7C">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3F5EC3A7">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4C74B132">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92A9CC1">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07AA5D2">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2096642">
            <w:pPr>
              <w:jc w:val="center"/>
              <w:rPr>
                <w:rFonts w:hint="eastAsia" w:ascii="宋体" w:hAnsi="宋体" w:cs="宋体"/>
                <w:color w:val="auto"/>
                <w:szCs w:val="21"/>
                <w:highlight w:val="none"/>
              </w:rPr>
            </w:pPr>
          </w:p>
        </w:tc>
      </w:tr>
      <w:tr w14:paraId="0475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19EE3082">
            <w:pPr>
              <w:jc w:val="center"/>
              <w:rPr>
                <w:rFonts w:hint="eastAsia" w:ascii="宋体" w:hAnsi="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ED414FA">
            <w:pPr>
              <w:jc w:val="center"/>
              <w:rPr>
                <w:rFonts w:hint="eastAsia" w:ascii="宋体" w:hAnsi="宋体" w:cs="宋体"/>
                <w:color w:val="auto"/>
                <w:szCs w:val="21"/>
                <w:highlight w:val="none"/>
              </w:rPr>
            </w:pPr>
          </w:p>
        </w:tc>
        <w:tc>
          <w:tcPr>
            <w:tcW w:w="1235" w:type="dxa"/>
            <w:tcBorders>
              <w:left w:val="single" w:color="auto" w:sz="4" w:space="0"/>
              <w:right w:val="single" w:color="auto" w:sz="4" w:space="0"/>
            </w:tcBorders>
            <w:noWrap w:val="0"/>
            <w:vAlign w:val="center"/>
          </w:tcPr>
          <w:p w14:paraId="58EFDE03">
            <w:pPr>
              <w:jc w:val="center"/>
              <w:rPr>
                <w:rFonts w:hint="eastAsia" w:ascii="宋体" w:hAnsi="宋体" w:cs="宋体"/>
                <w:color w:val="auto"/>
                <w:szCs w:val="21"/>
                <w:highlight w:val="none"/>
              </w:rPr>
            </w:pPr>
          </w:p>
        </w:tc>
        <w:tc>
          <w:tcPr>
            <w:tcW w:w="1558" w:type="dxa"/>
            <w:tcBorders>
              <w:left w:val="single" w:color="auto" w:sz="4" w:space="0"/>
              <w:right w:val="single" w:color="auto" w:sz="4" w:space="0"/>
            </w:tcBorders>
            <w:noWrap w:val="0"/>
            <w:vAlign w:val="center"/>
          </w:tcPr>
          <w:p w14:paraId="1EBB91B7">
            <w:pPr>
              <w:jc w:val="center"/>
              <w:rPr>
                <w:rFonts w:hint="eastAsia" w:ascii="宋体" w:hAnsi="宋体" w:cs="宋体"/>
                <w:color w:val="auto"/>
                <w:szCs w:val="21"/>
                <w:highlight w:val="none"/>
              </w:rPr>
            </w:pPr>
          </w:p>
        </w:tc>
        <w:tc>
          <w:tcPr>
            <w:tcW w:w="1934" w:type="dxa"/>
            <w:tcBorders>
              <w:left w:val="single" w:color="auto" w:sz="4" w:space="0"/>
              <w:right w:val="single" w:color="auto" w:sz="4" w:space="0"/>
            </w:tcBorders>
            <w:noWrap w:val="0"/>
            <w:vAlign w:val="center"/>
          </w:tcPr>
          <w:p w14:paraId="072FEAA6">
            <w:pPr>
              <w:jc w:val="center"/>
              <w:rPr>
                <w:rFonts w:hint="eastAsia" w:ascii="宋体" w:hAnsi="宋体" w:cs="宋体"/>
                <w:color w:val="auto"/>
                <w:szCs w:val="21"/>
                <w:highlight w:val="none"/>
              </w:rPr>
            </w:pPr>
          </w:p>
        </w:tc>
        <w:tc>
          <w:tcPr>
            <w:tcW w:w="1072" w:type="dxa"/>
            <w:tcBorders>
              <w:left w:val="single" w:color="auto" w:sz="4" w:space="0"/>
              <w:right w:val="single" w:color="auto" w:sz="4" w:space="0"/>
            </w:tcBorders>
            <w:noWrap w:val="0"/>
            <w:vAlign w:val="center"/>
          </w:tcPr>
          <w:p w14:paraId="68937CFA">
            <w:pPr>
              <w:jc w:val="center"/>
              <w:rPr>
                <w:rFonts w:hint="eastAsia" w:ascii="宋体" w:hAnsi="宋体" w:cs="宋体"/>
                <w:color w:val="auto"/>
                <w:szCs w:val="21"/>
                <w:highlight w:val="none"/>
              </w:rPr>
            </w:pPr>
          </w:p>
        </w:tc>
        <w:tc>
          <w:tcPr>
            <w:tcW w:w="1318" w:type="dxa"/>
            <w:tcBorders>
              <w:left w:val="single" w:color="auto" w:sz="4" w:space="0"/>
              <w:right w:val="single" w:color="auto" w:sz="4" w:space="0"/>
            </w:tcBorders>
            <w:noWrap w:val="0"/>
            <w:vAlign w:val="center"/>
          </w:tcPr>
          <w:p w14:paraId="5513BE16">
            <w:pPr>
              <w:jc w:val="center"/>
              <w:rPr>
                <w:rFonts w:hint="eastAsia" w:ascii="宋体" w:hAnsi="宋体" w:cs="宋体"/>
                <w:color w:val="auto"/>
                <w:szCs w:val="21"/>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01B1768">
            <w:pPr>
              <w:jc w:val="center"/>
              <w:rPr>
                <w:rFonts w:hint="eastAsia" w:ascii="宋体" w:hAnsi="宋体" w:cs="宋体"/>
                <w:color w:val="auto"/>
                <w:szCs w:val="21"/>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1A964C7">
            <w:pPr>
              <w:jc w:val="center"/>
              <w:rPr>
                <w:rFonts w:hint="eastAsia"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565B694">
            <w:pPr>
              <w:jc w:val="center"/>
              <w:rPr>
                <w:rFonts w:hint="eastAsia" w:ascii="宋体" w:hAnsi="宋体" w:cs="宋体"/>
                <w:color w:val="auto"/>
                <w:szCs w:val="21"/>
                <w:highlight w:val="none"/>
              </w:rPr>
            </w:pPr>
          </w:p>
        </w:tc>
      </w:tr>
    </w:tbl>
    <w:p w14:paraId="3B0CEDED">
      <w:pPr>
        <w:rPr>
          <w:rFonts w:hint="eastAsia" w:ascii="宋体" w:hAnsi="宋体" w:cs="宋体"/>
          <w:color w:val="auto"/>
          <w:szCs w:val="21"/>
          <w:highlight w:val="none"/>
        </w:rPr>
      </w:pPr>
    </w:p>
    <w:p w14:paraId="4FDA2405">
      <w:pPr>
        <w:widowControl/>
        <w:jc w:val="left"/>
        <w:rPr>
          <w:rFonts w:hint="eastAsia" w:ascii="宋体" w:hAnsi="宋体" w:cs="宋体"/>
          <w:b/>
          <w:color w:val="auto"/>
          <w:sz w:val="24"/>
          <w:highlight w:val="none"/>
        </w:rPr>
        <w:sectPr>
          <w:pgSz w:w="16838" w:h="11906" w:orient="landscape"/>
          <w:pgMar w:top="1083" w:right="1440" w:bottom="1083" w:left="1440" w:header="567" w:footer="992" w:gutter="0"/>
          <w:pgNumType w:fmt="decimal"/>
          <w:cols w:space="0" w:num="1"/>
          <w:rtlGutter w:val="0"/>
          <w:docGrid w:linePitch="321" w:charSpace="0"/>
        </w:sectPr>
      </w:pPr>
      <w:r>
        <w:rPr>
          <w:rFonts w:hint="eastAsia" w:ascii="宋体" w:hAnsi="宋体" w:cs="宋体"/>
          <w:color w:val="auto"/>
          <w:kern w:val="0"/>
          <w:sz w:val="22"/>
          <w:highlight w:val="none"/>
        </w:rPr>
        <w:t>招标人代表：                                                          招标代理机构代表：</w:t>
      </w:r>
      <w:bookmarkEnd w:id="461"/>
      <w:bookmarkEnd w:id="462"/>
      <w:bookmarkEnd w:id="463"/>
      <w:bookmarkEnd w:id="464"/>
      <w:bookmarkEnd w:id="465"/>
    </w:p>
    <w:p w14:paraId="7FEEEA40">
      <w:pPr>
        <w:jc w:val="left"/>
        <w:outlineLvl w:val="9"/>
        <w:rPr>
          <w:rFonts w:hint="eastAsia" w:ascii="宋体" w:hAnsi="宋体" w:cs="宋体"/>
          <w:color w:val="auto"/>
          <w:sz w:val="32"/>
          <w:szCs w:val="32"/>
          <w:highlight w:val="none"/>
        </w:rPr>
      </w:pPr>
      <w:bookmarkStart w:id="466" w:name="_Toc247527607"/>
      <w:bookmarkStart w:id="467" w:name="_Toc247514006"/>
      <w:bookmarkStart w:id="468" w:name="_Toc9775"/>
      <w:bookmarkStart w:id="469" w:name="_Toc152042359"/>
      <w:bookmarkStart w:id="470" w:name="_Toc152045582"/>
      <w:bookmarkStart w:id="471" w:name="_Toc144974549"/>
      <w:r>
        <w:rPr>
          <w:rFonts w:hint="eastAsia" w:ascii="宋体" w:hAnsi="宋体" w:cs="宋体"/>
          <w:b/>
          <w:bCs/>
          <w:color w:val="auto"/>
          <w:sz w:val="32"/>
          <w:szCs w:val="32"/>
          <w:highlight w:val="none"/>
        </w:rPr>
        <w:t>附件二：问题澄清通知</w:t>
      </w:r>
      <w:bookmarkEnd w:id="466"/>
      <w:bookmarkEnd w:id="467"/>
      <w:bookmarkEnd w:id="468"/>
      <w:bookmarkEnd w:id="469"/>
      <w:bookmarkEnd w:id="470"/>
      <w:bookmarkEnd w:id="471"/>
    </w:p>
    <w:p w14:paraId="6840D10F">
      <w:pPr>
        <w:jc w:val="center"/>
        <w:rPr>
          <w:rFonts w:hint="eastAsia" w:ascii="宋体" w:hAnsi="宋体" w:cs="宋体"/>
          <w:color w:val="auto"/>
          <w:sz w:val="24"/>
          <w:szCs w:val="24"/>
          <w:highlight w:val="none"/>
        </w:rPr>
      </w:pPr>
    </w:p>
    <w:p w14:paraId="1D8FB75A">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问题澄清通知</w:t>
      </w:r>
    </w:p>
    <w:p w14:paraId="4542DE07">
      <w:pPr>
        <w:wordWrap w:val="0"/>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编号：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D77823B">
      <w:pPr>
        <w:rPr>
          <w:rFonts w:hint="eastAsia" w:ascii="宋体" w:hAnsi="宋体" w:cs="宋体"/>
          <w:color w:val="auto"/>
          <w:sz w:val="24"/>
          <w:szCs w:val="24"/>
          <w:highlight w:val="none"/>
        </w:rPr>
      </w:pPr>
    </w:p>
    <w:p w14:paraId="15DC501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w:t>
      </w:r>
    </w:p>
    <w:p w14:paraId="1107C924">
      <w:pPr>
        <w:spacing w:line="360" w:lineRule="auto"/>
        <w:rPr>
          <w:rFonts w:hint="eastAsia" w:ascii="宋体" w:hAnsi="宋体" w:cs="宋体"/>
          <w:color w:val="auto"/>
          <w:sz w:val="24"/>
          <w:szCs w:val="24"/>
          <w:highlight w:val="none"/>
        </w:rPr>
      </w:pPr>
    </w:p>
    <w:p w14:paraId="1100850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（项目名称）招标的评标委员会，对你方的投标文件进行了仔细的审查，现需你方对下列问题以书面形式予以澄清：</w:t>
      </w:r>
    </w:p>
    <w:p w14:paraId="26AFFC3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2C4B9EE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p>
    <w:p w14:paraId="7383E3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w:t>
      </w:r>
    </w:p>
    <w:p w14:paraId="4003FF6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   </w:t>
      </w:r>
    </w:p>
    <w:p w14:paraId="7A9FE53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052D183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请将上述问题的澄清于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（详细地址）或传真至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（传真号码）。采用传真方式的，应在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时前将原件递交至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w:t>
      </w:r>
    </w:p>
    <w:p w14:paraId="42CD03AC">
      <w:pPr>
        <w:spacing w:line="360" w:lineRule="auto"/>
        <w:rPr>
          <w:rFonts w:hint="eastAsia" w:ascii="宋体" w:hAnsi="宋体" w:cs="宋体"/>
          <w:color w:val="auto"/>
          <w:sz w:val="24"/>
          <w:szCs w:val="24"/>
          <w:highlight w:val="none"/>
        </w:rPr>
      </w:pPr>
    </w:p>
    <w:p w14:paraId="6E211EAE">
      <w:pPr>
        <w:rPr>
          <w:rFonts w:hint="eastAsia" w:ascii="宋体" w:hAnsi="宋体" w:cs="宋体"/>
          <w:color w:val="auto"/>
          <w:sz w:val="24"/>
          <w:szCs w:val="24"/>
          <w:highlight w:val="none"/>
        </w:rPr>
      </w:pPr>
    </w:p>
    <w:p w14:paraId="21AA7184">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评标委员会负责人：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50C8D498">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548E61">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D768998">
      <w:pPr>
        <w:rPr>
          <w:rFonts w:hint="eastAsia" w:ascii="宋体" w:hAnsi="宋体" w:cs="宋体"/>
          <w:color w:val="auto"/>
          <w:highlight w:val="none"/>
        </w:rPr>
      </w:pPr>
    </w:p>
    <w:p w14:paraId="436B3FF9">
      <w:pPr>
        <w:rPr>
          <w:rFonts w:hint="eastAsia" w:ascii="宋体" w:hAnsi="宋体" w:cs="宋体"/>
          <w:color w:val="auto"/>
          <w:highlight w:val="none"/>
        </w:rPr>
      </w:pPr>
      <w:r>
        <w:rPr>
          <w:rFonts w:hint="eastAsia" w:ascii="宋体" w:hAnsi="宋体" w:cs="宋体"/>
          <w:color w:val="auto"/>
          <w:highlight w:val="none"/>
        </w:rPr>
        <w:br w:type="page"/>
      </w:r>
      <w:bookmarkStart w:id="472" w:name="_Toc16951"/>
      <w:bookmarkStart w:id="473" w:name="_Toc144974550"/>
      <w:bookmarkStart w:id="474" w:name="_Toc247527608"/>
      <w:bookmarkStart w:id="475" w:name="_Toc152042360"/>
      <w:bookmarkStart w:id="476" w:name="_Toc247514007"/>
      <w:bookmarkStart w:id="477" w:name="_Toc152045583"/>
      <w:r>
        <w:rPr>
          <w:rFonts w:hint="eastAsia" w:ascii="宋体" w:hAnsi="宋体" w:cs="宋体"/>
          <w:b/>
          <w:bCs/>
          <w:color w:val="auto"/>
          <w:sz w:val="32"/>
          <w:szCs w:val="32"/>
          <w:highlight w:val="none"/>
        </w:rPr>
        <w:t>附件三：问题的澄清</w:t>
      </w:r>
      <w:bookmarkEnd w:id="472"/>
      <w:bookmarkEnd w:id="473"/>
      <w:bookmarkEnd w:id="474"/>
      <w:bookmarkEnd w:id="475"/>
      <w:bookmarkEnd w:id="476"/>
      <w:bookmarkEnd w:id="477"/>
    </w:p>
    <w:p w14:paraId="4216AC77">
      <w:pPr>
        <w:jc w:val="center"/>
        <w:rPr>
          <w:rFonts w:hint="eastAsia" w:ascii="宋体" w:hAnsi="宋体" w:cs="宋体"/>
          <w:color w:val="auto"/>
          <w:sz w:val="28"/>
          <w:szCs w:val="28"/>
          <w:highlight w:val="none"/>
        </w:rPr>
      </w:pPr>
    </w:p>
    <w:p w14:paraId="5E0034CB">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问题的澄清</w:t>
      </w:r>
    </w:p>
    <w:p w14:paraId="6FB3B86D">
      <w:pPr>
        <w:ind w:firstLine="3960" w:firstLineChars="1650"/>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p>
    <w:p w14:paraId="7E183B0A">
      <w:pPr>
        <w:rPr>
          <w:rFonts w:hint="eastAsia" w:ascii="宋体" w:hAnsi="宋体" w:cs="宋体"/>
          <w:color w:val="auto"/>
          <w:sz w:val="24"/>
          <w:szCs w:val="24"/>
          <w:highlight w:val="none"/>
        </w:rPr>
      </w:pPr>
    </w:p>
    <w:p w14:paraId="65507995">
      <w:pP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（项目名称）招标的评标委员会：</w:t>
      </w:r>
    </w:p>
    <w:p w14:paraId="2809653C">
      <w:pPr>
        <w:rPr>
          <w:rFonts w:hint="eastAsia" w:ascii="宋体" w:hAnsi="宋体" w:cs="宋体"/>
          <w:color w:val="auto"/>
          <w:sz w:val="24"/>
          <w:szCs w:val="24"/>
          <w:highlight w:val="none"/>
        </w:rPr>
      </w:pPr>
    </w:p>
    <w:p w14:paraId="2DB4E175">
      <w:pPr>
        <w:rPr>
          <w:rFonts w:hint="eastAsia" w:ascii="宋体" w:hAnsi="宋体" w:cs="宋体"/>
          <w:color w:val="auto"/>
          <w:sz w:val="24"/>
          <w:szCs w:val="24"/>
          <w:highlight w:val="none"/>
        </w:rPr>
      </w:pPr>
      <w:r>
        <w:rPr>
          <w:rFonts w:hint="eastAsia" w:ascii="宋体" w:hAnsi="宋体" w:cs="宋体"/>
          <w:color w:val="auto"/>
          <w:sz w:val="24"/>
          <w:szCs w:val="24"/>
          <w:highlight w:val="none"/>
        </w:rPr>
        <w:t>　　问题澄清通知（编号：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）已收悉，现澄清如下：</w:t>
      </w:r>
    </w:p>
    <w:p w14:paraId="4FFBFFF1">
      <w:pPr>
        <w:rPr>
          <w:rFonts w:hint="eastAsia" w:ascii="宋体" w:hAnsi="宋体" w:cs="宋体"/>
          <w:color w:val="auto"/>
          <w:sz w:val="24"/>
          <w:szCs w:val="24"/>
          <w:highlight w:val="none"/>
        </w:rPr>
      </w:pPr>
      <w:r>
        <w:rPr>
          <w:rFonts w:hint="eastAsia" w:ascii="宋体" w:hAnsi="宋体" w:cs="宋体"/>
          <w:color w:val="auto"/>
          <w:sz w:val="24"/>
          <w:szCs w:val="24"/>
          <w:highlight w:val="none"/>
        </w:rPr>
        <w:t>　     1.</w:t>
      </w:r>
    </w:p>
    <w:p w14:paraId="6E5635C6">
      <w:pPr>
        <w:rPr>
          <w:rFonts w:hint="eastAsia" w:ascii="宋体" w:hAnsi="宋体" w:cs="宋体"/>
          <w:color w:val="auto"/>
          <w:sz w:val="24"/>
          <w:szCs w:val="24"/>
          <w:highlight w:val="none"/>
        </w:rPr>
      </w:pPr>
      <w:r>
        <w:rPr>
          <w:rFonts w:hint="eastAsia" w:ascii="宋体" w:hAnsi="宋体" w:cs="宋体"/>
          <w:color w:val="auto"/>
          <w:sz w:val="24"/>
          <w:szCs w:val="24"/>
          <w:highlight w:val="none"/>
        </w:rPr>
        <w:t>　     2.</w:t>
      </w:r>
    </w:p>
    <w:p w14:paraId="50528E7B">
      <w:pPr>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3B5222FC">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74CA802">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9C6E088">
      <w:pPr>
        <w:rPr>
          <w:rFonts w:hint="eastAsia" w:ascii="宋体" w:hAnsi="宋体" w:cs="宋体"/>
          <w:color w:val="auto"/>
          <w:sz w:val="24"/>
          <w:szCs w:val="24"/>
          <w:highlight w:val="none"/>
        </w:rPr>
      </w:pPr>
    </w:p>
    <w:p w14:paraId="2FFC077E">
      <w:pPr>
        <w:rPr>
          <w:rFonts w:hint="eastAsia" w:ascii="宋体" w:hAnsi="宋体" w:cs="宋体"/>
          <w:color w:val="auto"/>
          <w:sz w:val="24"/>
          <w:szCs w:val="24"/>
          <w:highlight w:val="none"/>
        </w:rPr>
      </w:pPr>
    </w:p>
    <w:p w14:paraId="1F6506D8">
      <w:pPr>
        <w:rPr>
          <w:rFonts w:hint="eastAsia" w:ascii="宋体" w:hAnsi="宋体" w:cs="宋体"/>
          <w:color w:val="auto"/>
          <w:sz w:val="24"/>
          <w:szCs w:val="24"/>
          <w:highlight w:val="none"/>
        </w:rPr>
      </w:pPr>
    </w:p>
    <w:p w14:paraId="20D5523A">
      <w:pPr>
        <w:rPr>
          <w:rFonts w:hint="eastAsia" w:ascii="宋体" w:hAnsi="宋体" w:cs="宋体"/>
          <w:color w:val="auto"/>
          <w:sz w:val="24"/>
          <w:szCs w:val="24"/>
          <w:highlight w:val="none"/>
        </w:rPr>
      </w:pPr>
    </w:p>
    <w:p w14:paraId="2CDBDA48">
      <w:pPr>
        <w:rPr>
          <w:rFonts w:hint="eastAsia" w:ascii="宋体" w:hAnsi="宋体" w:cs="宋体"/>
          <w:color w:val="auto"/>
          <w:sz w:val="24"/>
          <w:szCs w:val="24"/>
          <w:highlight w:val="none"/>
        </w:rPr>
      </w:pPr>
      <w:r>
        <w:rPr>
          <w:rFonts w:hint="eastAsia" w:ascii="宋体" w:hAnsi="宋体" w:cs="宋体"/>
          <w:color w:val="auto"/>
          <w:sz w:val="24"/>
          <w:szCs w:val="24"/>
          <w:highlight w:val="none"/>
        </w:rPr>
        <w:t>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74197E69">
      <w:pPr>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4B1BE7FC">
      <w:pPr>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254851BF">
      <w:pPr>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2147E0AD">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B9419A3">
      <w:pPr>
        <w:rPr>
          <w:rFonts w:hint="eastAsia" w:ascii="宋体" w:hAnsi="宋体" w:cs="宋体"/>
          <w:color w:val="auto"/>
          <w:szCs w:val="21"/>
          <w:highlight w:val="none"/>
        </w:rPr>
        <w:sectPr>
          <w:pgSz w:w="11906" w:h="16838"/>
          <w:pgMar w:top="1440" w:right="1083" w:bottom="1440" w:left="1083" w:header="567" w:footer="992" w:gutter="0"/>
          <w:pgNumType w:fmt="decimal"/>
          <w:cols w:space="0" w:num="1"/>
          <w:rtlGutter w:val="0"/>
          <w:docGrid w:linePitch="312" w:charSpace="0"/>
        </w:sectPr>
      </w:pPr>
    </w:p>
    <w:p w14:paraId="17944284">
      <w:pPr>
        <w:spacing w:line="360" w:lineRule="auto"/>
        <w:jc w:val="center"/>
        <w:outlineLvl w:val="0"/>
        <w:rPr>
          <w:rFonts w:hint="eastAsia" w:ascii="宋体" w:hAnsi="宋体" w:cs="宋体"/>
          <w:b/>
          <w:bCs/>
          <w:color w:val="auto"/>
          <w:sz w:val="44"/>
          <w:szCs w:val="44"/>
          <w:highlight w:val="none"/>
        </w:rPr>
      </w:pPr>
      <w:bookmarkStart w:id="478" w:name="_Toc31571"/>
      <w:r>
        <w:rPr>
          <w:rFonts w:hint="eastAsia" w:ascii="宋体" w:hAnsi="宋体" w:cs="宋体"/>
          <w:b/>
          <w:bCs/>
          <w:color w:val="auto"/>
          <w:sz w:val="44"/>
          <w:szCs w:val="44"/>
          <w:highlight w:val="none"/>
        </w:rPr>
        <w:t>第四章 合同条款及格式</w:t>
      </w:r>
      <w:bookmarkEnd w:id="478"/>
    </w:p>
    <w:p w14:paraId="67D5EC48">
      <w:pPr>
        <w:pStyle w:val="2"/>
        <w:jc w:val="center"/>
        <w:outlineLvl w:val="9"/>
        <w:rPr>
          <w:rFonts w:hint="eastAsia"/>
          <w:color w:val="auto"/>
          <w:highlight w:val="none"/>
        </w:rPr>
      </w:pPr>
      <w:r>
        <w:rPr>
          <w:rFonts w:hint="eastAsia" w:ascii="宋体" w:hAnsi="宋体" w:cs="宋体"/>
          <w:color w:val="auto"/>
          <w:sz w:val="24"/>
          <w:highlight w:val="none"/>
        </w:rPr>
        <w:t>（招标人和中标人可根据行政法规和实际情况需要调整后签订）</w:t>
      </w:r>
    </w:p>
    <w:p w14:paraId="05E7A3C7">
      <w:pPr>
        <w:outlineLvl w:val="9"/>
        <w:rPr>
          <w:rFonts w:hint="eastAsia" w:ascii="宋体" w:hAnsi="宋体" w:cs="宋体"/>
          <w:color w:val="auto"/>
          <w:szCs w:val="21"/>
          <w:highlight w:val="none"/>
        </w:rPr>
        <w:sectPr>
          <w:pgSz w:w="11906" w:h="16838"/>
          <w:pgMar w:top="1440" w:right="1083" w:bottom="1440" w:left="1083" w:header="567" w:footer="992" w:gutter="0"/>
          <w:pgNumType w:fmt="decimal"/>
          <w:cols w:space="0" w:num="1"/>
          <w:rtlGutter w:val="0"/>
          <w:docGrid w:linePitch="312" w:charSpace="0"/>
        </w:sectPr>
      </w:pPr>
    </w:p>
    <w:p w14:paraId="4DF4DBE6">
      <w:pPr>
        <w:pStyle w:val="9"/>
        <w:spacing w:line="247" w:lineRule="auto"/>
        <w:jc w:val="center"/>
        <w:outlineLvl w:val="9"/>
        <w:rPr>
          <w:rFonts w:hint="eastAsia" w:ascii="宋体" w:hAnsi="宋体" w:eastAsia="宋体" w:cs="宋体"/>
        </w:rPr>
      </w:pPr>
      <w:r>
        <w:rPr>
          <w:rFonts w:hint="eastAsia" w:ascii="宋体" w:hAnsi="宋体" w:eastAsia="宋体" w:cs="宋体"/>
          <w:b/>
          <w:bCs/>
          <w:spacing w:val="5"/>
          <w:sz w:val="47"/>
          <w:szCs w:val="47"/>
          <w:u w:val="single" w:color="auto"/>
        </w:rPr>
        <w:t>连山壮族瑶族自治县公共建筑屋顶、露天停车位及其他可利用公共场所分布式光伏建设项目全过程造价咨询服务</w:t>
      </w:r>
    </w:p>
    <w:p w14:paraId="2A6A29BD">
      <w:pPr>
        <w:pStyle w:val="9"/>
        <w:spacing w:line="247" w:lineRule="auto"/>
        <w:outlineLvl w:val="9"/>
        <w:rPr>
          <w:rFonts w:hint="eastAsia" w:ascii="宋体" w:hAnsi="宋体" w:eastAsia="宋体" w:cs="宋体"/>
        </w:rPr>
      </w:pPr>
    </w:p>
    <w:p w14:paraId="0BD8568A">
      <w:pPr>
        <w:pStyle w:val="9"/>
        <w:spacing w:line="247" w:lineRule="auto"/>
        <w:outlineLvl w:val="9"/>
        <w:rPr>
          <w:rFonts w:hint="eastAsia" w:ascii="宋体" w:hAnsi="宋体" w:eastAsia="宋体" w:cs="宋体"/>
        </w:rPr>
      </w:pPr>
    </w:p>
    <w:p w14:paraId="5F00E3F1">
      <w:pPr>
        <w:pStyle w:val="9"/>
        <w:spacing w:line="247" w:lineRule="auto"/>
        <w:outlineLvl w:val="9"/>
        <w:rPr>
          <w:rFonts w:hint="eastAsia" w:ascii="宋体" w:hAnsi="宋体" w:eastAsia="宋体" w:cs="宋体"/>
        </w:rPr>
      </w:pPr>
    </w:p>
    <w:p w14:paraId="7205C81C">
      <w:pPr>
        <w:pStyle w:val="9"/>
        <w:spacing w:line="247" w:lineRule="auto"/>
        <w:outlineLvl w:val="9"/>
        <w:rPr>
          <w:rFonts w:hint="eastAsia" w:ascii="宋体" w:hAnsi="宋体" w:eastAsia="宋体" w:cs="宋体"/>
        </w:rPr>
      </w:pPr>
    </w:p>
    <w:p w14:paraId="095D8281">
      <w:pPr>
        <w:pStyle w:val="9"/>
        <w:spacing w:line="247" w:lineRule="auto"/>
        <w:outlineLvl w:val="9"/>
        <w:rPr>
          <w:rFonts w:hint="eastAsia" w:ascii="宋体" w:hAnsi="宋体" w:eastAsia="宋体" w:cs="宋体"/>
        </w:rPr>
      </w:pPr>
    </w:p>
    <w:p w14:paraId="01F4B972">
      <w:pPr>
        <w:pStyle w:val="9"/>
        <w:spacing w:line="247" w:lineRule="auto"/>
        <w:outlineLvl w:val="9"/>
        <w:rPr>
          <w:rFonts w:hint="eastAsia" w:ascii="宋体" w:hAnsi="宋体" w:eastAsia="宋体" w:cs="宋体"/>
        </w:rPr>
      </w:pPr>
    </w:p>
    <w:p w14:paraId="4FAD8844">
      <w:pPr>
        <w:spacing w:before="231" w:line="222" w:lineRule="auto"/>
        <w:ind w:left="2293"/>
        <w:outlineLvl w:val="9"/>
        <w:rPr>
          <w:rFonts w:hint="eastAsia" w:ascii="宋体" w:hAnsi="宋体" w:eastAsia="宋体" w:cs="宋体"/>
          <w:sz w:val="71"/>
          <w:szCs w:val="71"/>
        </w:rPr>
      </w:pPr>
      <w:r>
        <w:rPr>
          <w:rFonts w:hint="eastAsia" w:ascii="宋体" w:hAnsi="宋体" w:eastAsia="宋体" w:cs="宋体"/>
          <w:b/>
          <w:bCs/>
          <w:spacing w:val="-41"/>
          <w:sz w:val="71"/>
          <w:szCs w:val="71"/>
        </w:rPr>
        <w:t>合</w:t>
      </w:r>
      <w:r>
        <w:rPr>
          <w:rFonts w:hint="eastAsia" w:ascii="宋体" w:hAnsi="宋体" w:eastAsia="宋体" w:cs="宋体"/>
          <w:spacing w:val="108"/>
          <w:sz w:val="71"/>
          <w:szCs w:val="71"/>
        </w:rPr>
        <w:t xml:space="preserve"> </w:t>
      </w:r>
      <w:r>
        <w:rPr>
          <w:rFonts w:hint="eastAsia" w:ascii="宋体" w:hAnsi="宋体" w:eastAsia="宋体" w:cs="宋体"/>
          <w:b/>
          <w:bCs/>
          <w:spacing w:val="-41"/>
          <w:sz w:val="71"/>
          <w:szCs w:val="71"/>
        </w:rPr>
        <w:t>同</w:t>
      </w:r>
      <w:r>
        <w:rPr>
          <w:rFonts w:hint="eastAsia" w:ascii="宋体" w:hAnsi="宋体" w:eastAsia="宋体" w:cs="宋体"/>
          <w:spacing w:val="43"/>
          <w:sz w:val="71"/>
          <w:szCs w:val="71"/>
        </w:rPr>
        <w:t xml:space="preserve"> </w:t>
      </w:r>
      <w:r>
        <w:rPr>
          <w:rFonts w:hint="eastAsia" w:ascii="宋体" w:hAnsi="宋体" w:eastAsia="宋体" w:cs="宋体"/>
          <w:b/>
          <w:bCs/>
          <w:spacing w:val="-41"/>
          <w:sz w:val="71"/>
          <w:szCs w:val="71"/>
        </w:rPr>
        <w:t>文</w:t>
      </w:r>
      <w:r>
        <w:rPr>
          <w:rFonts w:hint="eastAsia" w:ascii="宋体" w:hAnsi="宋体" w:eastAsia="宋体" w:cs="宋体"/>
          <w:spacing w:val="33"/>
          <w:sz w:val="71"/>
          <w:szCs w:val="71"/>
        </w:rPr>
        <w:t xml:space="preserve"> </w:t>
      </w:r>
      <w:r>
        <w:rPr>
          <w:rFonts w:hint="eastAsia" w:ascii="宋体" w:hAnsi="宋体" w:eastAsia="宋体" w:cs="宋体"/>
          <w:b/>
          <w:bCs/>
          <w:spacing w:val="-41"/>
          <w:sz w:val="71"/>
          <w:szCs w:val="71"/>
        </w:rPr>
        <w:t>件</w:t>
      </w:r>
    </w:p>
    <w:p w14:paraId="0E0277A0">
      <w:pPr>
        <w:pStyle w:val="9"/>
        <w:spacing w:line="433" w:lineRule="auto"/>
        <w:outlineLvl w:val="9"/>
        <w:rPr>
          <w:rFonts w:hint="eastAsia" w:ascii="宋体" w:hAnsi="宋体" w:eastAsia="宋体" w:cs="宋体"/>
        </w:rPr>
      </w:pPr>
    </w:p>
    <w:p w14:paraId="07FF2F4B">
      <w:pPr>
        <w:spacing w:before="184" w:line="186" w:lineRule="auto"/>
        <w:ind w:left="2426"/>
        <w:outlineLvl w:val="9"/>
        <w:rPr>
          <w:rFonts w:hint="eastAsia" w:ascii="宋体" w:hAnsi="宋体" w:eastAsia="宋体" w:cs="宋体"/>
          <w:sz w:val="43"/>
          <w:szCs w:val="43"/>
        </w:rPr>
      </w:pPr>
      <w:r>
        <w:rPr>
          <w:rFonts w:hint="eastAsia" w:ascii="宋体" w:hAnsi="宋体" w:eastAsia="宋体" w:cs="宋体"/>
          <w:spacing w:val="6"/>
          <w:sz w:val="43"/>
          <w:szCs w:val="43"/>
        </w:rPr>
        <w:t>合同编号：</w:t>
      </w:r>
    </w:p>
    <w:p w14:paraId="32D78D07">
      <w:pPr>
        <w:pStyle w:val="9"/>
        <w:spacing w:line="244" w:lineRule="auto"/>
        <w:outlineLvl w:val="9"/>
        <w:rPr>
          <w:rFonts w:hint="eastAsia" w:ascii="宋体" w:hAnsi="宋体" w:eastAsia="宋体" w:cs="宋体"/>
        </w:rPr>
      </w:pPr>
    </w:p>
    <w:p w14:paraId="45A631CA">
      <w:pPr>
        <w:pStyle w:val="9"/>
        <w:spacing w:line="244" w:lineRule="auto"/>
        <w:outlineLvl w:val="9"/>
        <w:rPr>
          <w:rFonts w:hint="eastAsia" w:ascii="宋体" w:hAnsi="宋体" w:eastAsia="宋体" w:cs="宋体"/>
        </w:rPr>
      </w:pPr>
    </w:p>
    <w:p w14:paraId="57648BED">
      <w:pPr>
        <w:pStyle w:val="9"/>
        <w:spacing w:line="244" w:lineRule="auto"/>
        <w:outlineLvl w:val="9"/>
        <w:rPr>
          <w:rFonts w:hint="eastAsia" w:ascii="宋体" w:hAnsi="宋体" w:eastAsia="宋体" w:cs="宋体"/>
        </w:rPr>
      </w:pPr>
    </w:p>
    <w:p w14:paraId="4B67C5B6">
      <w:pPr>
        <w:pStyle w:val="9"/>
        <w:spacing w:line="244" w:lineRule="auto"/>
        <w:outlineLvl w:val="9"/>
        <w:rPr>
          <w:rFonts w:hint="eastAsia" w:ascii="宋体" w:hAnsi="宋体" w:eastAsia="宋体" w:cs="宋体"/>
        </w:rPr>
      </w:pPr>
    </w:p>
    <w:p w14:paraId="6E640491">
      <w:pPr>
        <w:pStyle w:val="9"/>
        <w:spacing w:line="244" w:lineRule="auto"/>
        <w:outlineLvl w:val="9"/>
        <w:rPr>
          <w:rFonts w:hint="eastAsia" w:ascii="宋体" w:hAnsi="宋体" w:eastAsia="宋体" w:cs="宋体"/>
        </w:rPr>
      </w:pPr>
    </w:p>
    <w:p w14:paraId="5605479F">
      <w:pPr>
        <w:pStyle w:val="9"/>
        <w:spacing w:line="244" w:lineRule="auto"/>
        <w:outlineLvl w:val="9"/>
        <w:rPr>
          <w:rFonts w:hint="eastAsia" w:ascii="宋体" w:hAnsi="宋体" w:eastAsia="宋体" w:cs="宋体"/>
        </w:rPr>
      </w:pPr>
    </w:p>
    <w:p w14:paraId="0EDC079C">
      <w:pPr>
        <w:pStyle w:val="9"/>
        <w:spacing w:line="245" w:lineRule="auto"/>
        <w:outlineLvl w:val="9"/>
        <w:rPr>
          <w:rFonts w:hint="eastAsia" w:ascii="宋体" w:hAnsi="宋体" w:eastAsia="宋体" w:cs="宋体"/>
        </w:rPr>
      </w:pPr>
    </w:p>
    <w:p w14:paraId="65E85D66">
      <w:pPr>
        <w:pStyle w:val="9"/>
        <w:spacing w:line="245" w:lineRule="auto"/>
        <w:outlineLvl w:val="9"/>
        <w:rPr>
          <w:rFonts w:hint="eastAsia" w:ascii="宋体" w:hAnsi="宋体" w:eastAsia="宋体" w:cs="宋体"/>
        </w:rPr>
      </w:pPr>
    </w:p>
    <w:p w14:paraId="6B43E285">
      <w:pPr>
        <w:pStyle w:val="9"/>
        <w:spacing w:line="245" w:lineRule="auto"/>
        <w:outlineLvl w:val="9"/>
        <w:rPr>
          <w:rFonts w:hint="eastAsia" w:ascii="宋体" w:hAnsi="宋体" w:eastAsia="宋体" w:cs="宋体"/>
        </w:rPr>
      </w:pPr>
    </w:p>
    <w:p w14:paraId="59FA80E8">
      <w:pPr>
        <w:pStyle w:val="9"/>
        <w:spacing w:line="245" w:lineRule="auto"/>
        <w:outlineLvl w:val="9"/>
        <w:rPr>
          <w:rFonts w:hint="eastAsia" w:ascii="宋体" w:hAnsi="宋体" w:eastAsia="宋体" w:cs="宋体"/>
        </w:rPr>
      </w:pPr>
    </w:p>
    <w:p w14:paraId="148C414B">
      <w:pPr>
        <w:spacing w:before="129" w:line="353" w:lineRule="auto"/>
        <w:ind w:left="1323" w:right="4543" w:firstLine="12"/>
        <w:jc w:val="both"/>
        <w:outlineLvl w:val="9"/>
        <w:rPr>
          <w:rFonts w:hint="eastAsia" w:ascii="宋体" w:hAnsi="宋体" w:eastAsia="宋体" w:cs="宋体"/>
          <w:spacing w:val="-5"/>
          <w:sz w:val="30"/>
          <w:szCs w:val="30"/>
          <w:lang w:eastAsia="zh-CN"/>
        </w:rPr>
      </w:pPr>
      <w:r>
        <w:rPr>
          <w:rFonts w:hint="eastAsia" w:ascii="宋体" w:hAnsi="宋体" w:eastAsia="宋体" w:cs="宋体"/>
          <w:spacing w:val="-5"/>
          <w:sz w:val="30"/>
          <w:szCs w:val="30"/>
        </w:rPr>
        <w:t>甲方</w:t>
      </w:r>
      <w:r>
        <w:rPr>
          <w:rFonts w:hint="eastAsia" w:ascii="宋体" w:hAnsi="宋体" w:eastAsia="宋体" w:cs="宋体"/>
          <w:spacing w:val="-5"/>
          <w:sz w:val="30"/>
          <w:szCs w:val="30"/>
          <w:lang w:eastAsia="zh-CN"/>
        </w:rPr>
        <w:t>：</w:t>
      </w:r>
    </w:p>
    <w:p w14:paraId="0FC35409">
      <w:pPr>
        <w:spacing w:before="129" w:line="353" w:lineRule="auto"/>
        <w:ind w:left="1323" w:right="4543" w:firstLine="12"/>
        <w:jc w:val="both"/>
        <w:outlineLvl w:val="9"/>
        <w:rPr>
          <w:rFonts w:hint="eastAsia" w:ascii="宋体" w:hAnsi="宋体" w:eastAsia="宋体" w:cs="宋体"/>
          <w:sz w:val="30"/>
          <w:szCs w:val="30"/>
        </w:rPr>
      </w:pPr>
      <w:r>
        <w:rPr>
          <w:rFonts w:hint="eastAsia" w:ascii="宋体" w:hAnsi="宋体" w:eastAsia="宋体" w:cs="宋体"/>
          <w:spacing w:val="-4"/>
          <w:sz w:val="30"/>
          <w:szCs w:val="30"/>
        </w:rPr>
        <w:t>乙方</w:t>
      </w:r>
      <w:r>
        <w:rPr>
          <w:rFonts w:hint="eastAsia" w:ascii="宋体" w:hAnsi="宋体" w:eastAsia="宋体" w:cs="宋体"/>
          <w:spacing w:val="-47"/>
          <w:sz w:val="30"/>
          <w:szCs w:val="30"/>
        </w:rPr>
        <w:t>：</w:t>
      </w:r>
    </w:p>
    <w:p w14:paraId="3C44D13D">
      <w:pPr>
        <w:spacing w:before="100" w:line="359" w:lineRule="auto"/>
        <w:ind w:left="1305" w:right="-64" w:rightChars="0"/>
        <w:outlineLvl w:val="9"/>
        <w:rPr>
          <w:rFonts w:hint="eastAsia" w:ascii="宋体" w:hAnsi="宋体" w:eastAsia="宋体" w:cs="宋体"/>
          <w:sz w:val="30"/>
          <w:szCs w:val="30"/>
        </w:rPr>
      </w:pPr>
      <w:r>
        <w:rPr>
          <w:rFonts w:hint="eastAsia" w:ascii="宋体" w:hAnsi="宋体" w:eastAsia="宋体" w:cs="宋体"/>
          <w:spacing w:val="-5"/>
          <w:sz w:val="30"/>
          <w:szCs w:val="30"/>
        </w:rPr>
        <w:t>合同签订时间</w:t>
      </w:r>
      <w:r>
        <w:rPr>
          <w:rFonts w:hint="eastAsia" w:ascii="宋体" w:hAnsi="宋体" w:eastAsia="宋体" w:cs="宋体"/>
          <w:spacing w:val="-21"/>
          <w:sz w:val="30"/>
          <w:szCs w:val="30"/>
        </w:rPr>
        <w:t xml:space="preserve"> </w:t>
      </w:r>
      <w:r>
        <w:rPr>
          <w:rFonts w:hint="eastAsia" w:ascii="宋体" w:hAnsi="宋体" w:eastAsia="宋体" w:cs="宋体"/>
          <w:spacing w:val="-5"/>
          <w:sz w:val="30"/>
          <w:szCs w:val="30"/>
        </w:rPr>
        <w:t>：2024 年</w:t>
      </w:r>
      <w:r>
        <w:rPr>
          <w:rFonts w:hint="eastAsia" w:ascii="宋体" w:hAnsi="宋体" w:eastAsia="宋体" w:cs="宋体"/>
          <w:spacing w:val="-5"/>
          <w:sz w:val="30"/>
          <w:szCs w:val="30"/>
          <w:u w:val="single" w:color="auto"/>
        </w:rPr>
        <w:t xml:space="preserve">      </w:t>
      </w:r>
      <w:r>
        <w:rPr>
          <w:rFonts w:hint="eastAsia" w:ascii="宋体" w:hAnsi="宋体" w:eastAsia="宋体" w:cs="宋体"/>
          <w:spacing w:val="-77"/>
          <w:sz w:val="30"/>
          <w:szCs w:val="30"/>
        </w:rPr>
        <w:t xml:space="preserve"> </w:t>
      </w:r>
      <w:r>
        <w:rPr>
          <w:rFonts w:hint="eastAsia" w:ascii="宋体" w:hAnsi="宋体" w:eastAsia="宋体" w:cs="宋体"/>
          <w:spacing w:val="-5"/>
          <w:sz w:val="30"/>
          <w:szCs w:val="30"/>
        </w:rPr>
        <w:t>月</w:t>
      </w:r>
      <w:r>
        <w:rPr>
          <w:rFonts w:hint="eastAsia" w:ascii="宋体" w:hAnsi="宋体" w:eastAsia="宋体" w:cs="宋体"/>
          <w:spacing w:val="-5"/>
          <w:sz w:val="30"/>
          <w:szCs w:val="30"/>
          <w:u w:val="single" w:color="auto"/>
        </w:rPr>
        <w:t xml:space="preserve"> </w:t>
      </w:r>
      <w:r>
        <w:rPr>
          <w:rFonts w:hint="eastAsia" w:ascii="宋体" w:hAnsi="宋体" w:eastAsia="宋体" w:cs="宋体"/>
          <w:spacing w:val="-5"/>
          <w:sz w:val="30"/>
          <w:szCs w:val="30"/>
          <w:u w:val="single" w:color="auto"/>
          <w:lang w:val="en-US" w:eastAsia="zh-CN"/>
        </w:rPr>
        <w:t xml:space="preserve">    </w:t>
      </w:r>
      <w:r>
        <w:rPr>
          <w:rFonts w:hint="eastAsia" w:ascii="宋体" w:hAnsi="宋体" w:eastAsia="宋体" w:cs="宋体"/>
          <w:spacing w:val="-44"/>
          <w:sz w:val="30"/>
          <w:szCs w:val="30"/>
          <w:u w:val="single" w:color="auto"/>
        </w:rPr>
        <w:t xml:space="preserve"> </w:t>
      </w:r>
      <w:r>
        <w:rPr>
          <w:rFonts w:hint="eastAsia" w:ascii="宋体" w:hAnsi="宋体" w:eastAsia="宋体" w:cs="宋体"/>
          <w:spacing w:val="-5"/>
          <w:sz w:val="30"/>
          <w:szCs w:val="30"/>
        </w:rPr>
        <w:t>日</w:t>
      </w:r>
      <w:r>
        <w:rPr>
          <w:rFonts w:hint="eastAsia" w:ascii="宋体" w:hAnsi="宋体" w:eastAsia="宋体" w:cs="宋体"/>
          <w:sz w:val="30"/>
          <w:szCs w:val="30"/>
        </w:rPr>
        <w:t xml:space="preserve"> </w:t>
      </w:r>
    </w:p>
    <w:p w14:paraId="538BBC1E">
      <w:pPr>
        <w:spacing w:before="100" w:line="359" w:lineRule="auto"/>
        <w:ind w:left="1305" w:right="-64" w:rightChars="0"/>
        <w:outlineLvl w:val="9"/>
        <w:rPr>
          <w:rFonts w:hint="default" w:ascii="宋体" w:hAnsi="宋体" w:eastAsia="宋体" w:cs="宋体"/>
          <w:sz w:val="30"/>
          <w:szCs w:val="30"/>
          <w:lang w:val="en-US" w:eastAsia="zh-CN"/>
        </w:rPr>
      </w:pPr>
      <w:r>
        <w:rPr>
          <w:rFonts w:hint="eastAsia" w:ascii="宋体" w:hAnsi="宋体" w:eastAsia="宋体" w:cs="宋体"/>
          <w:spacing w:val="-1"/>
          <w:sz w:val="30"/>
          <w:szCs w:val="30"/>
        </w:rPr>
        <w:t>签订地点：</w:t>
      </w:r>
      <w:r>
        <w:rPr>
          <w:rFonts w:hint="eastAsia" w:ascii="宋体" w:hAnsi="宋体" w:eastAsia="宋体" w:cs="宋体"/>
          <w:spacing w:val="-1"/>
          <w:sz w:val="30"/>
          <w:szCs w:val="30"/>
          <w:lang w:val="en-US" w:eastAsia="zh-CN"/>
        </w:rPr>
        <w:t xml:space="preserve"> 连山壮族瑶族自治县</w:t>
      </w:r>
    </w:p>
    <w:p w14:paraId="46978093">
      <w:pPr>
        <w:spacing w:line="359" w:lineRule="auto"/>
        <w:outlineLvl w:val="9"/>
        <w:rPr>
          <w:rFonts w:hint="eastAsia" w:ascii="宋体" w:hAnsi="宋体" w:eastAsia="宋体" w:cs="宋体"/>
          <w:sz w:val="30"/>
          <w:szCs w:val="30"/>
        </w:rPr>
        <w:sectPr>
          <w:footerReference r:id="rId5" w:type="default"/>
          <w:pgSz w:w="11906" w:h="16838"/>
          <w:pgMar w:top="1440" w:right="1083" w:bottom="1440" w:left="1083" w:header="567" w:footer="992" w:gutter="0"/>
          <w:pgNumType w:fmt="decimal"/>
          <w:cols w:space="0" w:num="1"/>
          <w:rtlGutter w:val="0"/>
          <w:docGrid w:linePitch="0" w:charSpace="0"/>
        </w:sectPr>
      </w:pPr>
    </w:p>
    <w:p w14:paraId="1821BE5D">
      <w:pPr>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12"/>
          <w:sz w:val="24"/>
          <w:szCs w:val="24"/>
        </w:rPr>
        <w:t>依照《中华人民共和国民法典》、《中华人民共和国建筑法》及其它有</w:t>
      </w:r>
      <w:r>
        <w:rPr>
          <w:rFonts w:hint="eastAsia" w:ascii="宋体" w:hAnsi="宋体" w:eastAsia="宋体" w:cs="宋体"/>
          <w:spacing w:val="-3"/>
          <w:sz w:val="24"/>
          <w:szCs w:val="24"/>
        </w:rPr>
        <w:t>关法律、行政法规、部门规章、地方性法规和规章，以及广东省和</w:t>
      </w:r>
      <w:r>
        <w:rPr>
          <w:rFonts w:hint="eastAsia" w:ascii="宋体" w:hAnsi="宋体" w:eastAsia="宋体" w:cs="宋体"/>
          <w:spacing w:val="-3"/>
          <w:sz w:val="24"/>
          <w:szCs w:val="24"/>
          <w:lang w:val="en-US" w:eastAsia="zh-CN"/>
        </w:rPr>
        <w:t>清远</w:t>
      </w:r>
      <w:r>
        <w:rPr>
          <w:rFonts w:hint="eastAsia" w:ascii="宋体" w:hAnsi="宋体" w:eastAsia="宋体" w:cs="宋体"/>
          <w:spacing w:val="-3"/>
          <w:sz w:val="24"/>
          <w:szCs w:val="24"/>
        </w:rPr>
        <w:t>市工程建设项目的有关文件精神，在乙方充分理解和遵守甲方相关造价规定</w:t>
      </w:r>
      <w:r>
        <w:rPr>
          <w:rFonts w:hint="eastAsia" w:ascii="宋体" w:hAnsi="宋体" w:eastAsia="宋体" w:cs="宋体"/>
          <w:spacing w:val="-1"/>
          <w:sz w:val="24"/>
          <w:szCs w:val="24"/>
        </w:rPr>
        <w:t>的基础上</w:t>
      </w:r>
      <w:r>
        <w:rPr>
          <w:rFonts w:hint="eastAsia" w:ascii="宋体" w:hAnsi="宋体" w:eastAsia="宋体" w:cs="宋体"/>
          <w:spacing w:val="-65"/>
          <w:w w:val="83"/>
          <w:sz w:val="24"/>
          <w:szCs w:val="24"/>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甲方</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6"/>
          <w:sz w:val="24"/>
          <w:szCs w:val="24"/>
        </w:rPr>
        <w:t xml:space="preserve"> </w:t>
      </w:r>
      <w:r>
        <w:rPr>
          <w:rFonts w:hint="eastAsia" w:ascii="宋体" w:hAnsi="宋体" w:eastAsia="宋体" w:cs="宋体"/>
          <w:spacing w:val="-1"/>
          <w:sz w:val="24"/>
          <w:szCs w:val="24"/>
        </w:rPr>
        <w:t>与（乙方）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4"/>
          <w:sz w:val="24"/>
          <w:szCs w:val="24"/>
        </w:rPr>
        <w:t xml:space="preserve"> </w:t>
      </w:r>
      <w:r>
        <w:rPr>
          <w:rFonts w:hint="eastAsia" w:ascii="宋体" w:hAnsi="宋体" w:eastAsia="宋体" w:cs="宋体"/>
          <w:spacing w:val="-1"/>
          <w:sz w:val="24"/>
          <w:szCs w:val="24"/>
        </w:rPr>
        <w:t>遵</w:t>
      </w:r>
      <w:r>
        <w:rPr>
          <w:rFonts w:hint="eastAsia" w:ascii="宋体" w:hAnsi="宋体" w:eastAsia="宋体" w:cs="宋体"/>
          <w:spacing w:val="-3"/>
          <w:sz w:val="24"/>
          <w:szCs w:val="24"/>
        </w:rPr>
        <w:t>循平等、自愿、公平和诚实信用的原则，就</w:t>
      </w:r>
      <w:r>
        <w:rPr>
          <w:rFonts w:hint="eastAsia" w:ascii="宋体" w:hAnsi="宋体" w:eastAsia="宋体" w:cs="宋体"/>
          <w:spacing w:val="-3"/>
          <w:sz w:val="24"/>
          <w:szCs w:val="24"/>
          <w:u w:val="single" w:color="auto"/>
        </w:rPr>
        <w:t>连山壮族瑶族自治县公共建筑屋顶、露天停车位及其他可利用公共场所分布式光伏建设项目全过程造价咨询服务</w:t>
      </w:r>
      <w:r>
        <w:rPr>
          <w:rFonts w:hint="eastAsia" w:ascii="宋体" w:hAnsi="宋体" w:eastAsia="宋体" w:cs="宋体"/>
          <w:spacing w:val="-1"/>
          <w:sz w:val="24"/>
          <w:szCs w:val="24"/>
        </w:rPr>
        <w:t>服务事项协商一致，订立本合同，供双方共同执行。</w:t>
      </w:r>
    </w:p>
    <w:p w14:paraId="127385C2">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11"/>
          <w:sz w:val="28"/>
          <w:szCs w:val="28"/>
        </w:rPr>
        <w:t>第一条</w:t>
      </w:r>
      <w:r>
        <w:rPr>
          <w:rFonts w:hint="eastAsia" w:ascii="宋体" w:hAnsi="宋体" w:eastAsia="宋体" w:cs="宋体"/>
          <w:spacing w:val="15"/>
          <w:sz w:val="28"/>
          <w:szCs w:val="28"/>
        </w:rPr>
        <w:t xml:space="preserve">  </w:t>
      </w:r>
      <w:r>
        <w:rPr>
          <w:rFonts w:hint="eastAsia" w:ascii="宋体" w:hAnsi="宋体" w:eastAsia="宋体" w:cs="宋体"/>
          <w:b/>
          <w:bCs/>
          <w:spacing w:val="-11"/>
          <w:sz w:val="28"/>
          <w:szCs w:val="28"/>
        </w:rPr>
        <w:t>工程概况</w:t>
      </w:r>
    </w:p>
    <w:p w14:paraId="36BB04BB">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工程名称：</w:t>
      </w:r>
      <w:r>
        <w:rPr>
          <w:rFonts w:hint="eastAsia" w:ascii="宋体" w:hAnsi="宋体" w:eastAsia="宋体" w:cs="宋体"/>
          <w:spacing w:val="-2"/>
          <w:sz w:val="24"/>
          <w:szCs w:val="24"/>
          <w:u w:val="single" w:color="auto"/>
        </w:rPr>
        <w:t xml:space="preserve"> 连山壮族瑶族自治县公共建筑屋顶、露天停车位及其他可利用公共场所分布式光伏建设项目全过程造价咨询服务</w:t>
      </w:r>
    </w:p>
    <w:p w14:paraId="0F1BBE47">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工程地址：</w:t>
      </w:r>
      <w:r>
        <w:rPr>
          <w:rFonts w:hint="eastAsia" w:ascii="宋体" w:hAnsi="宋体" w:eastAsia="宋体" w:cs="宋体"/>
          <w:spacing w:val="-2"/>
          <w:sz w:val="24"/>
          <w:szCs w:val="24"/>
          <w:u w:val="single" w:color="auto"/>
        </w:rPr>
        <w:t>广东省清远市连山壮族瑶族自治县县域</w:t>
      </w:r>
      <w:r>
        <w:rPr>
          <w:rFonts w:hint="eastAsia" w:ascii="宋体" w:hAnsi="宋体" w:eastAsia="宋体" w:cs="宋体"/>
          <w:spacing w:val="11"/>
          <w:sz w:val="24"/>
          <w:szCs w:val="24"/>
          <w:u w:val="single" w:color="auto"/>
        </w:rPr>
        <w:t>。</w:t>
      </w:r>
    </w:p>
    <w:p w14:paraId="73952298">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1.3</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项目建安工程费：</w:t>
      </w:r>
      <w:r>
        <w:rPr>
          <w:rFonts w:hint="eastAsia" w:ascii="宋体" w:hAnsi="宋体" w:eastAsia="宋体" w:cs="宋体"/>
          <w:spacing w:val="-4"/>
          <w:sz w:val="24"/>
          <w:szCs w:val="24"/>
          <w:u w:val="single" w:color="auto"/>
        </w:rPr>
        <w:t>约</w:t>
      </w:r>
      <w:r>
        <w:rPr>
          <w:rFonts w:hint="eastAsia" w:ascii="宋体" w:hAnsi="宋体" w:eastAsia="宋体" w:cs="宋体"/>
          <w:spacing w:val="-58"/>
          <w:sz w:val="24"/>
          <w:szCs w:val="24"/>
          <w:u w:val="single" w:color="auto"/>
        </w:rPr>
        <w:t xml:space="preserve"> </w:t>
      </w:r>
      <w:r>
        <w:rPr>
          <w:rFonts w:hint="eastAsia" w:ascii="宋体" w:hAnsi="宋体" w:eastAsia="宋体" w:cs="宋体"/>
          <w:spacing w:val="-4"/>
          <w:sz w:val="24"/>
          <w:szCs w:val="24"/>
          <w:u w:val="single" w:color="auto"/>
        </w:rPr>
        <w:t>27046.54万元</w:t>
      </w:r>
    </w:p>
    <w:p w14:paraId="7CE7FB1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双方约定的服务范围及工作内容：</w:t>
      </w:r>
      <w:r>
        <w:rPr>
          <w:rFonts w:hint="eastAsia" w:ascii="宋体" w:hAnsi="宋体" w:eastAsia="宋体" w:cs="宋体"/>
          <w:spacing w:val="-1"/>
          <w:sz w:val="24"/>
          <w:szCs w:val="24"/>
          <w:u w:val="single" w:color="auto"/>
        </w:rPr>
        <w:t>包括但不限于</w:t>
      </w:r>
      <w:r>
        <w:rPr>
          <w:rFonts w:hint="eastAsia" w:ascii="宋体" w:hAnsi="宋体" w:eastAsia="宋体" w:cs="宋体"/>
          <w:spacing w:val="-2"/>
          <w:sz w:val="24"/>
          <w:szCs w:val="24"/>
          <w:u w:val="single" w:color="auto"/>
        </w:rPr>
        <w:t>本项目的设计阶</w:t>
      </w:r>
    </w:p>
    <w:p w14:paraId="0E0301E1">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u w:val="single" w:color="auto"/>
        </w:rPr>
        <w:t>段、招标阶段、施工阶段、竣工结（决）算阶段、审计阶段等造价咨询全</w:t>
      </w:r>
      <w:r>
        <w:rPr>
          <w:rFonts w:hint="eastAsia" w:ascii="宋体" w:hAnsi="宋体" w:eastAsia="宋体" w:cs="宋体"/>
          <w:spacing w:val="1"/>
          <w:sz w:val="24"/>
          <w:szCs w:val="24"/>
          <w:u w:val="single" w:color="auto"/>
        </w:rPr>
        <w:t>过程投资控制工作。</w:t>
      </w:r>
    </w:p>
    <w:p w14:paraId="18A53D97">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
        </w:rPr>
      </w:pPr>
    </w:p>
    <w:tbl>
      <w:tblPr>
        <w:tblStyle w:val="22"/>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7"/>
        <w:gridCol w:w="1161"/>
        <w:gridCol w:w="8081"/>
      </w:tblGrid>
      <w:tr w14:paraId="0311A4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7B5B74F3">
            <w:pPr>
              <w:outlineLvl w:val="9"/>
              <w:rPr>
                <w:rFonts w:ascii="宋体" w:hAnsi="宋体"/>
                <w:color w:val="auto"/>
                <w:sz w:val="24"/>
                <w:szCs w:val="24"/>
                <w:highlight w:val="none"/>
              </w:rPr>
            </w:pPr>
            <w:r>
              <w:rPr>
                <w:rFonts w:ascii="宋体" w:hAnsi="宋体"/>
                <w:color w:val="auto"/>
                <w:sz w:val="24"/>
                <w:szCs w:val="24"/>
                <w:highlight w:val="none"/>
              </w:rPr>
              <w:t>序号</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09089330">
            <w:pPr>
              <w:outlineLvl w:val="9"/>
              <w:rPr>
                <w:rFonts w:ascii="宋体" w:hAnsi="宋体"/>
                <w:color w:val="auto"/>
                <w:sz w:val="24"/>
                <w:szCs w:val="24"/>
                <w:highlight w:val="none"/>
              </w:rPr>
            </w:pPr>
            <w:r>
              <w:rPr>
                <w:rFonts w:ascii="宋体" w:hAnsi="宋体"/>
                <w:color w:val="auto"/>
                <w:sz w:val="24"/>
                <w:szCs w:val="24"/>
                <w:highlight w:val="none"/>
              </w:rPr>
              <w:t>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61C0984B">
            <w:pPr>
              <w:outlineLvl w:val="9"/>
              <w:rPr>
                <w:rFonts w:ascii="宋体" w:hAnsi="宋体"/>
                <w:color w:val="auto"/>
                <w:sz w:val="24"/>
                <w:szCs w:val="24"/>
                <w:highlight w:val="none"/>
              </w:rPr>
            </w:pPr>
            <w:r>
              <w:rPr>
                <w:rFonts w:ascii="宋体" w:hAnsi="宋体"/>
                <w:color w:val="auto"/>
                <w:sz w:val="24"/>
                <w:szCs w:val="24"/>
                <w:highlight w:val="none"/>
              </w:rPr>
              <w:t>工作内容</w:t>
            </w:r>
          </w:p>
        </w:tc>
      </w:tr>
      <w:tr w14:paraId="62E2AE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21209486">
            <w:pPr>
              <w:outlineLvl w:val="9"/>
              <w:rPr>
                <w:rFonts w:ascii="宋体" w:hAnsi="宋体"/>
                <w:color w:val="auto"/>
                <w:sz w:val="24"/>
                <w:szCs w:val="24"/>
                <w:highlight w:val="none"/>
              </w:rPr>
            </w:pPr>
            <w:r>
              <w:rPr>
                <w:rFonts w:ascii="宋体" w:hAnsi="宋体"/>
                <w:color w:val="auto"/>
                <w:sz w:val="24"/>
                <w:szCs w:val="24"/>
                <w:highlight w:val="none"/>
              </w:rPr>
              <w:t>1</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7ED8EB49">
            <w:pPr>
              <w:outlineLvl w:val="9"/>
              <w:rPr>
                <w:rFonts w:ascii="宋体" w:hAnsi="宋体"/>
                <w:color w:val="auto"/>
                <w:sz w:val="24"/>
                <w:szCs w:val="24"/>
                <w:highlight w:val="none"/>
              </w:rPr>
            </w:pPr>
            <w:r>
              <w:rPr>
                <w:rFonts w:ascii="宋体" w:hAnsi="宋体"/>
                <w:color w:val="auto"/>
                <w:sz w:val="24"/>
                <w:szCs w:val="24"/>
                <w:highlight w:val="none"/>
              </w:rPr>
              <w:t>设计阶段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top"/>
          </w:tcPr>
          <w:p w14:paraId="2DED5A1D">
            <w:pPr>
              <w:outlineLvl w:val="9"/>
              <w:rPr>
                <w:rFonts w:ascii="宋体" w:hAnsi="宋体"/>
                <w:color w:val="auto"/>
                <w:sz w:val="24"/>
                <w:szCs w:val="24"/>
                <w:highlight w:val="none"/>
              </w:rPr>
            </w:pPr>
            <w:r>
              <w:rPr>
                <w:rFonts w:ascii="宋体" w:hAnsi="宋体"/>
                <w:color w:val="auto"/>
                <w:sz w:val="24"/>
                <w:szCs w:val="24"/>
                <w:highlight w:val="none"/>
              </w:rPr>
              <w:t>1.负责</w:t>
            </w:r>
            <w:r>
              <w:rPr>
                <w:rFonts w:hint="eastAsia" w:ascii="宋体" w:hAnsi="宋体"/>
                <w:color w:val="auto"/>
                <w:sz w:val="24"/>
                <w:szCs w:val="24"/>
                <w:highlight w:val="none"/>
                <w:lang w:val="en-US" w:eastAsia="zh-CN"/>
              </w:rPr>
              <w:t>审核</w:t>
            </w:r>
            <w:r>
              <w:rPr>
                <w:rFonts w:hint="eastAsia" w:ascii="宋体" w:hAnsi="宋体"/>
                <w:color w:val="auto"/>
                <w:sz w:val="24"/>
                <w:szCs w:val="24"/>
                <w:highlight w:val="none"/>
              </w:rPr>
              <w:t>设计概算，按本项目工程可研批复的投资控制目标对设计方案或图纸提出限额设计要求和优化设计意见，协助</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有效实现限额设计</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合理控制工程投资；审核设计概算，并负责与有审核权限部门的对数工作，</w:t>
            </w:r>
            <w:r>
              <w:rPr>
                <w:rFonts w:ascii="宋体" w:hAnsi="宋体"/>
                <w:color w:val="auto"/>
                <w:sz w:val="24"/>
                <w:szCs w:val="24"/>
                <w:highlight w:val="none"/>
              </w:rPr>
              <w:t>完成初步设计概算</w:t>
            </w:r>
            <w:r>
              <w:rPr>
                <w:rFonts w:hint="eastAsia" w:ascii="宋体" w:hAnsi="宋体"/>
                <w:color w:val="auto"/>
                <w:sz w:val="24"/>
                <w:szCs w:val="24"/>
                <w:highlight w:val="none"/>
              </w:rPr>
              <w:t>审核工作</w:t>
            </w:r>
            <w:r>
              <w:rPr>
                <w:rFonts w:ascii="宋体" w:hAnsi="宋体"/>
                <w:color w:val="auto"/>
                <w:sz w:val="24"/>
                <w:szCs w:val="24"/>
                <w:highlight w:val="none"/>
              </w:rPr>
              <w:t>。</w:t>
            </w:r>
          </w:p>
          <w:p w14:paraId="37FEAB72">
            <w:pPr>
              <w:outlineLvl w:val="9"/>
              <w:rPr>
                <w:rFonts w:ascii="宋体" w:hAnsi="宋体"/>
                <w:color w:val="auto"/>
                <w:sz w:val="24"/>
                <w:szCs w:val="24"/>
                <w:highlight w:val="none"/>
              </w:rPr>
            </w:pPr>
            <w:r>
              <w:rPr>
                <w:rFonts w:ascii="宋体" w:hAnsi="宋体"/>
                <w:color w:val="auto"/>
                <w:sz w:val="24"/>
                <w:szCs w:val="24"/>
                <w:highlight w:val="none"/>
              </w:rPr>
              <w:t>2.负责根据批准的设计概算，提出工程项目的各专业工程和各阶段造价限额指标。</w:t>
            </w:r>
          </w:p>
          <w:p w14:paraId="277C10B3">
            <w:pPr>
              <w:outlineLvl w:val="9"/>
              <w:rPr>
                <w:rFonts w:ascii="宋体" w:hAnsi="宋体"/>
                <w:color w:val="auto"/>
                <w:sz w:val="24"/>
                <w:szCs w:val="24"/>
                <w:highlight w:val="none"/>
              </w:rPr>
            </w:pPr>
            <w:r>
              <w:rPr>
                <w:rFonts w:ascii="宋体" w:hAnsi="宋体"/>
                <w:color w:val="auto"/>
                <w:sz w:val="24"/>
                <w:szCs w:val="24"/>
                <w:highlight w:val="none"/>
              </w:rPr>
              <w:t>3.负责对设计中采用的主材、设备等提供市场信息，进行方案比较，提出优化建议。</w:t>
            </w:r>
          </w:p>
          <w:p w14:paraId="23C4429B">
            <w:pPr>
              <w:outlineLvl w:val="9"/>
              <w:rPr>
                <w:rFonts w:ascii="宋体" w:hAnsi="宋体"/>
                <w:color w:val="auto"/>
                <w:sz w:val="24"/>
                <w:szCs w:val="24"/>
                <w:highlight w:val="none"/>
              </w:rPr>
            </w:pPr>
            <w:r>
              <w:rPr>
                <w:rFonts w:ascii="宋体" w:hAnsi="宋体"/>
                <w:color w:val="auto"/>
                <w:sz w:val="24"/>
                <w:szCs w:val="24"/>
                <w:highlight w:val="none"/>
              </w:rPr>
              <w:t>4.负责</w:t>
            </w:r>
            <w:r>
              <w:rPr>
                <w:rFonts w:hint="eastAsia" w:ascii="宋体" w:hAnsi="宋体"/>
                <w:color w:val="auto"/>
                <w:sz w:val="24"/>
                <w:szCs w:val="24"/>
                <w:highlight w:val="none"/>
                <w:lang w:val="en-US" w:eastAsia="zh-CN"/>
              </w:rPr>
              <w:t>审核</w:t>
            </w:r>
            <w:r>
              <w:rPr>
                <w:rFonts w:hint="eastAsia" w:ascii="宋体" w:hAnsi="宋体"/>
                <w:color w:val="auto"/>
                <w:sz w:val="24"/>
                <w:szCs w:val="24"/>
                <w:highlight w:val="none"/>
              </w:rPr>
              <w:t>施工图预算（含设计图纸修改后调整相应预算），按时提交调整意见及合理化建议，并负责与有审核权限部门的对数工作，完成施工图预算审核工作。</w:t>
            </w:r>
          </w:p>
          <w:p w14:paraId="3896F1B8">
            <w:pPr>
              <w:outlineLvl w:val="9"/>
              <w:rPr>
                <w:rFonts w:ascii="宋体" w:hAnsi="宋体"/>
                <w:color w:val="auto"/>
                <w:sz w:val="24"/>
                <w:szCs w:val="24"/>
                <w:highlight w:val="none"/>
              </w:rPr>
            </w:pPr>
            <w:r>
              <w:rPr>
                <w:rFonts w:ascii="宋体" w:hAnsi="宋体"/>
                <w:color w:val="auto"/>
                <w:sz w:val="24"/>
                <w:szCs w:val="24"/>
                <w:highlight w:val="none"/>
              </w:rPr>
              <w:t>5.负责参加设计方案论证会议、工程图纸会审、变更论证等专题会，提出造价专业意见。</w:t>
            </w:r>
          </w:p>
          <w:p w14:paraId="29E6B1C7">
            <w:pPr>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ascii="宋体" w:hAnsi="宋体"/>
                <w:color w:val="auto"/>
                <w:sz w:val="24"/>
                <w:szCs w:val="24"/>
                <w:highlight w:val="none"/>
              </w:rPr>
              <w:t>.负责按</w:t>
            </w:r>
            <w:r>
              <w:rPr>
                <w:rFonts w:hint="eastAsia" w:ascii="宋体" w:hAnsi="宋体"/>
                <w:color w:val="auto"/>
                <w:sz w:val="24"/>
                <w:szCs w:val="24"/>
                <w:highlight w:val="none"/>
                <w:lang w:eastAsia="zh-CN"/>
              </w:rPr>
              <w:t>招标人</w:t>
            </w:r>
            <w:r>
              <w:rPr>
                <w:rFonts w:ascii="宋体" w:hAnsi="宋体"/>
                <w:color w:val="auto"/>
                <w:sz w:val="24"/>
                <w:szCs w:val="24"/>
                <w:highlight w:val="none"/>
              </w:rPr>
              <w:t>要求编制各类造价管理文件。</w:t>
            </w:r>
          </w:p>
        </w:tc>
      </w:tr>
      <w:tr w14:paraId="2D23BC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2188A549">
            <w:pPr>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6C87A930">
            <w:pPr>
              <w:outlineLvl w:val="9"/>
              <w:rPr>
                <w:rFonts w:ascii="宋体" w:hAnsi="宋体"/>
                <w:color w:val="auto"/>
                <w:sz w:val="24"/>
                <w:szCs w:val="24"/>
                <w:highlight w:val="none"/>
              </w:rPr>
            </w:pPr>
            <w:r>
              <w:rPr>
                <w:rFonts w:ascii="宋体" w:hAnsi="宋体"/>
                <w:color w:val="auto"/>
                <w:sz w:val="24"/>
                <w:szCs w:val="24"/>
                <w:highlight w:val="none"/>
              </w:rPr>
              <w:t>施工阶段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4A7F4ED">
            <w:pPr>
              <w:outlineLvl w:val="9"/>
              <w:rPr>
                <w:rFonts w:ascii="宋体" w:hAnsi="宋体"/>
                <w:color w:val="auto"/>
                <w:sz w:val="24"/>
                <w:szCs w:val="24"/>
                <w:highlight w:val="none"/>
              </w:rPr>
            </w:pPr>
            <w:r>
              <w:rPr>
                <w:rFonts w:hint="eastAsia" w:ascii="宋体" w:hAnsi="宋体"/>
                <w:color w:val="auto"/>
                <w:sz w:val="24"/>
                <w:szCs w:val="24"/>
                <w:highlight w:val="none"/>
              </w:rPr>
              <w:t>1.负责按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要求编制各类造价管理文件，包括工程变更程序、工程款支付程序等。</w:t>
            </w:r>
          </w:p>
          <w:p w14:paraId="695DDC7B">
            <w:pPr>
              <w:keepNext w:val="0"/>
              <w:keepLines w:val="0"/>
              <w:widowControl w:val="0"/>
              <w:suppressLineNumbers w:val="0"/>
              <w:spacing w:before="0" w:beforeAutospacing="0" w:after="0" w:afterAutospacing="0"/>
              <w:ind w:left="0" w:right="0"/>
              <w:jc w:val="both"/>
              <w:outlineLvl w:val="9"/>
              <w:rPr>
                <w:rFonts w:hint="eastAsia" w:ascii="宋体" w:hAnsi="宋体"/>
                <w:color w:val="auto"/>
                <w:sz w:val="24"/>
                <w:szCs w:val="24"/>
                <w:highlight w:val="none"/>
              </w:rPr>
            </w:pPr>
            <w:r>
              <w:rPr>
                <w:rFonts w:hint="eastAsia" w:ascii="宋体" w:hAnsi="宋体"/>
                <w:color w:val="auto"/>
                <w:sz w:val="24"/>
                <w:szCs w:val="24"/>
                <w:highlight w:val="none"/>
              </w:rPr>
              <w:t>2.根据实际进度与每月实际投资和计划投资作分析比较，分析成本超支的原因和修正项目投资进度计划。</w:t>
            </w:r>
          </w:p>
          <w:p w14:paraId="7721EF05">
            <w:pPr>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3.负责施工过程造价控制，负责</w:t>
            </w:r>
            <w:r>
              <w:rPr>
                <w:rFonts w:hint="eastAsia" w:ascii="宋体" w:hAnsi="宋体"/>
                <w:color w:val="auto"/>
                <w:sz w:val="24"/>
                <w:szCs w:val="24"/>
                <w:highlight w:val="none"/>
                <w:lang w:val="en-US" w:eastAsia="zh-CN"/>
              </w:rPr>
              <w:t>编制</w:t>
            </w:r>
            <w:r>
              <w:rPr>
                <w:rFonts w:hint="eastAsia" w:ascii="宋体" w:hAnsi="宋体"/>
                <w:color w:val="auto"/>
                <w:sz w:val="24"/>
                <w:szCs w:val="24"/>
                <w:highlight w:val="none"/>
              </w:rPr>
              <w:t>工程变更、各类工程和服务预算，审核工程量与进度款</w:t>
            </w:r>
            <w:r>
              <w:rPr>
                <w:rFonts w:hint="eastAsia" w:ascii="宋体" w:hAnsi="宋体"/>
                <w:color w:val="auto"/>
                <w:sz w:val="24"/>
                <w:szCs w:val="24"/>
                <w:highlight w:val="none"/>
                <w:lang w:eastAsia="zh-CN"/>
              </w:rPr>
              <w:t>。</w:t>
            </w:r>
          </w:p>
          <w:p w14:paraId="3371DDED">
            <w:pPr>
              <w:outlineLvl w:val="9"/>
              <w:rPr>
                <w:rFonts w:ascii="宋体" w:hAnsi="宋体"/>
                <w:color w:val="auto"/>
                <w:sz w:val="24"/>
                <w:szCs w:val="24"/>
                <w:highlight w:val="none"/>
              </w:rPr>
            </w:pPr>
            <w:r>
              <w:rPr>
                <w:rFonts w:hint="eastAsia" w:ascii="宋体" w:hAnsi="宋体"/>
                <w:color w:val="auto"/>
                <w:sz w:val="24"/>
                <w:szCs w:val="24"/>
                <w:highlight w:val="none"/>
              </w:rPr>
              <w:t>4.负责协助第三方的合同索赔处理，参加合同变更谈判，负责处理合同变更，维护</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的合法权益。</w:t>
            </w:r>
          </w:p>
          <w:p w14:paraId="646593BC">
            <w:pPr>
              <w:outlineLvl w:val="9"/>
              <w:rPr>
                <w:rFonts w:ascii="宋体" w:hAnsi="宋体"/>
                <w:color w:val="auto"/>
                <w:sz w:val="24"/>
                <w:szCs w:val="24"/>
                <w:highlight w:val="none"/>
              </w:rPr>
            </w:pPr>
            <w:r>
              <w:rPr>
                <w:rFonts w:hint="eastAsia" w:ascii="宋体" w:hAnsi="宋体"/>
                <w:color w:val="auto"/>
                <w:sz w:val="24"/>
                <w:szCs w:val="24"/>
                <w:highlight w:val="none"/>
              </w:rPr>
              <w:t>5.负责建立合同台账、支付台账、工程变更管理台账（按变更原因分类）、签证台账、动态投资台账，负责每个季度月底前提交工程项目整体结算价预估分析、动态成本（须与目标成本对比分析偏差原因及解决方案）。</w:t>
            </w:r>
          </w:p>
          <w:p w14:paraId="7714A573">
            <w:pPr>
              <w:outlineLvl w:val="9"/>
              <w:rPr>
                <w:rFonts w:hint="eastAsia" w:ascii="宋体" w:hAnsi="宋体"/>
                <w:color w:val="auto"/>
                <w:sz w:val="24"/>
                <w:szCs w:val="24"/>
                <w:highlight w:val="none"/>
              </w:rPr>
            </w:pPr>
            <w:r>
              <w:rPr>
                <w:rFonts w:hint="eastAsia" w:ascii="宋体" w:hAnsi="宋体"/>
                <w:color w:val="auto"/>
                <w:sz w:val="24"/>
                <w:szCs w:val="24"/>
                <w:highlight w:val="none"/>
              </w:rPr>
              <w:t>6.负责定期召开造价控制会议，参与选择技术经济性最佳的方案，控制好技术设计和施工图设计的不合理变更，集中会审现场签证、工程变更的工程量和造价预算，确认变更价款。</w:t>
            </w:r>
          </w:p>
          <w:p w14:paraId="364EAB02">
            <w:pPr>
              <w:outlineLvl w:val="9"/>
              <w:rPr>
                <w:rFonts w:ascii="宋体" w:hAnsi="宋体"/>
                <w:color w:val="auto"/>
                <w:sz w:val="24"/>
                <w:szCs w:val="24"/>
                <w:highlight w:val="none"/>
              </w:rPr>
            </w:pPr>
            <w:r>
              <w:rPr>
                <w:rFonts w:hint="eastAsia" w:ascii="宋体" w:hAnsi="宋体"/>
                <w:color w:val="auto"/>
                <w:sz w:val="24"/>
                <w:szCs w:val="24"/>
                <w:highlight w:val="none"/>
              </w:rPr>
              <w:t>7.发生现场签证时，须与工程部、工程监理、施工单位一起进行工程量现场核查，各方签认后作为签证依据。</w:t>
            </w:r>
          </w:p>
          <w:p w14:paraId="43045F06">
            <w:pPr>
              <w:outlineLvl w:val="9"/>
              <w:rPr>
                <w:rFonts w:hint="eastAsia" w:ascii="宋体" w:hAnsi="宋体"/>
                <w:color w:val="auto"/>
                <w:sz w:val="24"/>
                <w:szCs w:val="24"/>
                <w:highlight w:val="none"/>
              </w:rPr>
            </w:pPr>
            <w:r>
              <w:rPr>
                <w:rFonts w:hint="eastAsia" w:ascii="宋体" w:hAnsi="宋体"/>
                <w:color w:val="auto"/>
                <w:sz w:val="24"/>
                <w:szCs w:val="24"/>
                <w:highlight w:val="none"/>
              </w:rPr>
              <w:t>8.负责定期收集和整理有关设备材料的市场价格动态信息，对施工方案、材料选用提供成本控制建议。每月提交人工机械主材设备价格造价影响分析。</w:t>
            </w:r>
          </w:p>
          <w:p w14:paraId="4579F877">
            <w:pPr>
              <w:pStyle w:val="21"/>
              <w:ind w:left="0" w:leftChars="0" w:firstLine="0" w:firstLineChars="0"/>
              <w:outlineLvl w:val="9"/>
              <w:rPr>
                <w:rFonts w:hint="eastAsia" w:ascii="宋体" w:hAnsi="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9.</w:t>
            </w:r>
            <w:r>
              <w:rPr>
                <w:rFonts w:hint="eastAsia" w:ascii="宋体" w:hAnsi="宋体" w:eastAsia="宋体" w:cs="Times New Roman"/>
                <w:color w:val="auto"/>
                <w:kern w:val="2"/>
                <w:sz w:val="24"/>
                <w:szCs w:val="24"/>
                <w:highlight w:val="none"/>
                <w:lang w:val="en-US" w:eastAsia="zh-CN" w:bidi="ar-SA"/>
              </w:rPr>
              <w:t>根据</w:t>
            </w:r>
            <w:r>
              <w:rPr>
                <w:rFonts w:hint="eastAsia" w:ascii="宋体" w:hAnsi="宋体" w:cs="Times New Roman"/>
                <w:color w:val="auto"/>
                <w:kern w:val="2"/>
                <w:sz w:val="24"/>
                <w:szCs w:val="24"/>
                <w:highlight w:val="none"/>
                <w:lang w:val="en-US" w:eastAsia="zh-CN" w:bidi="ar-SA"/>
              </w:rPr>
              <w:t>招标人</w:t>
            </w:r>
            <w:r>
              <w:rPr>
                <w:rFonts w:hint="eastAsia" w:ascii="宋体" w:hAnsi="宋体" w:eastAsia="宋体" w:cs="Times New Roman"/>
                <w:color w:val="auto"/>
                <w:kern w:val="2"/>
                <w:sz w:val="24"/>
                <w:szCs w:val="24"/>
                <w:highlight w:val="none"/>
                <w:lang w:val="en-US" w:eastAsia="zh-CN" w:bidi="ar-SA"/>
              </w:rPr>
              <w:t>的需要参与合同谈判、合同价款修正及调整的审核</w:t>
            </w:r>
            <w:r>
              <w:rPr>
                <w:rFonts w:hint="eastAsia" w:ascii="宋体" w:hAnsi="宋体" w:cs="Times New Roman"/>
                <w:color w:val="auto"/>
                <w:kern w:val="2"/>
                <w:sz w:val="24"/>
                <w:szCs w:val="24"/>
                <w:highlight w:val="none"/>
                <w:lang w:val="en-US" w:eastAsia="zh-CN" w:bidi="ar-SA"/>
              </w:rPr>
              <w:t>。</w:t>
            </w:r>
          </w:p>
          <w:p w14:paraId="359A0003">
            <w:pPr>
              <w:numPr>
                <w:ilvl w:val="0"/>
                <w:numId w:val="0"/>
              </w:numPr>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10.</w:t>
            </w:r>
            <w:r>
              <w:rPr>
                <w:rFonts w:hint="eastAsia" w:ascii="宋体" w:hAnsi="宋体"/>
                <w:color w:val="auto"/>
                <w:sz w:val="24"/>
                <w:szCs w:val="24"/>
                <w:highlight w:val="none"/>
              </w:rPr>
              <w:t>根据经验主动地、有预见性地提醒</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节约费用，负责协助处理索赔和反索赔事项；向</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提供专业</w:t>
            </w:r>
            <w:r>
              <w:rPr>
                <w:rFonts w:hint="eastAsia" w:ascii="宋体" w:hAnsi="宋体"/>
                <w:color w:val="auto"/>
                <w:sz w:val="24"/>
                <w:szCs w:val="24"/>
                <w:highlight w:val="none"/>
                <w:lang w:val="en-US" w:eastAsia="zh-CN"/>
              </w:rPr>
              <w:t>造价意见</w:t>
            </w:r>
            <w:r>
              <w:rPr>
                <w:rFonts w:hint="eastAsia" w:ascii="宋体" w:hAnsi="宋体"/>
                <w:color w:val="auto"/>
                <w:sz w:val="24"/>
                <w:szCs w:val="24"/>
                <w:highlight w:val="none"/>
              </w:rPr>
              <w:t>，维护</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的合法权益</w:t>
            </w:r>
            <w:r>
              <w:rPr>
                <w:rFonts w:hint="eastAsia" w:ascii="宋体" w:hAnsi="宋体"/>
                <w:color w:val="auto"/>
                <w:sz w:val="24"/>
                <w:szCs w:val="24"/>
                <w:highlight w:val="none"/>
                <w:lang w:eastAsia="zh-CN"/>
              </w:rPr>
              <w:t>。</w:t>
            </w:r>
          </w:p>
          <w:p w14:paraId="35B36AB8">
            <w:pPr>
              <w:outlineLvl w:val="9"/>
              <w:rPr>
                <w:rFonts w:hint="eastAsia" w:ascii="宋体" w:hAnsi="宋体" w:eastAsia="仿宋"/>
                <w:color w:val="auto"/>
                <w:sz w:val="24"/>
                <w:szCs w:val="24"/>
                <w:highlight w:val="none"/>
                <w:lang w:val="en-US" w:eastAsia="zh-CN"/>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审核所有涉及造价的工程技术文件</w:t>
            </w:r>
            <w:r>
              <w:rPr>
                <w:rFonts w:hint="eastAsia" w:ascii="宋体" w:hAnsi="宋体"/>
                <w:color w:val="auto"/>
                <w:sz w:val="24"/>
                <w:szCs w:val="24"/>
                <w:highlight w:val="none"/>
                <w:lang w:eastAsia="zh-CN"/>
              </w:rPr>
              <w:t>。</w:t>
            </w:r>
          </w:p>
        </w:tc>
      </w:tr>
      <w:tr w14:paraId="48F85D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89"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02DECB84">
            <w:pPr>
              <w:outlineLvl w:val="9"/>
              <w:rPr>
                <w:rFonts w:ascii="宋体" w:hAnsi="宋体"/>
                <w:color w:val="auto"/>
                <w:sz w:val="24"/>
                <w:szCs w:val="24"/>
                <w:highlight w:val="none"/>
              </w:rPr>
            </w:pPr>
            <w:r>
              <w:rPr>
                <w:rFonts w:ascii="宋体" w:hAnsi="宋体"/>
                <w:color w:val="auto"/>
                <w:sz w:val="24"/>
                <w:szCs w:val="24"/>
                <w:highlight w:val="none"/>
              </w:rPr>
              <w:t>4</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2E1CF8BF">
            <w:pPr>
              <w:outlineLvl w:val="9"/>
              <w:rPr>
                <w:rFonts w:ascii="宋体" w:hAnsi="宋体"/>
                <w:color w:val="auto"/>
                <w:sz w:val="24"/>
                <w:szCs w:val="24"/>
                <w:highlight w:val="none"/>
              </w:rPr>
            </w:pPr>
            <w:r>
              <w:rPr>
                <w:rFonts w:ascii="宋体" w:hAnsi="宋体"/>
                <w:color w:val="auto"/>
                <w:sz w:val="24"/>
                <w:szCs w:val="24"/>
                <w:highlight w:val="none"/>
              </w:rPr>
              <w:t>结（决）算阶段</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0BB704E9">
            <w:pPr>
              <w:numPr>
                <w:ilvl w:val="0"/>
                <w:numId w:val="0"/>
              </w:numPr>
              <w:outlineLvl w:val="9"/>
              <w:rPr>
                <w:highlight w:val="none"/>
              </w:rPr>
            </w:pPr>
            <w:r>
              <w:rPr>
                <w:rFonts w:ascii="Times New Roman" w:hAnsi="Times New Roman" w:eastAsia="宋体" w:cs="Times New Roman"/>
                <w:kern w:val="2"/>
                <w:sz w:val="21"/>
                <w:szCs w:val="22"/>
                <w:lang w:val="en-US" w:eastAsia="zh-CN" w:bidi="ar-SA"/>
              </w:rPr>
              <w:t>1.</w:t>
            </w:r>
            <w:r>
              <w:rPr>
                <w:rFonts w:hint="eastAsia" w:ascii="宋体" w:hAnsi="宋体"/>
                <w:color w:val="auto"/>
                <w:sz w:val="24"/>
                <w:szCs w:val="24"/>
                <w:highlight w:val="none"/>
              </w:rPr>
              <w:t>负责按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lang w:val="en-US" w:eastAsia="zh-CN"/>
              </w:rPr>
              <w:t>及有审核权限部门</w:t>
            </w:r>
            <w:r>
              <w:rPr>
                <w:rFonts w:hint="eastAsia" w:ascii="宋体" w:hAnsi="宋体"/>
                <w:color w:val="auto"/>
                <w:sz w:val="24"/>
                <w:szCs w:val="24"/>
                <w:highlight w:val="none"/>
              </w:rPr>
              <w:t>要求编制结算管理文件，</w:t>
            </w:r>
            <w:r>
              <w:rPr>
                <w:rFonts w:hint="eastAsia" w:cs="仿宋" w:asciiTheme="minorEastAsia" w:hAnsiTheme="minorEastAsia" w:eastAsiaTheme="minorEastAsia"/>
                <w:kern w:val="0"/>
                <w:sz w:val="24"/>
                <w:szCs w:val="24"/>
                <w:highlight w:val="none"/>
                <w:shd w:val="clear" w:color="auto" w:fill="FFFFFF"/>
              </w:rPr>
              <w:t>配合</w:t>
            </w:r>
            <w:r>
              <w:rPr>
                <w:rFonts w:hint="eastAsia" w:cs="仿宋" w:asciiTheme="minorEastAsia" w:hAnsiTheme="minorEastAsia" w:eastAsiaTheme="minorEastAsia"/>
                <w:kern w:val="0"/>
                <w:sz w:val="24"/>
                <w:szCs w:val="24"/>
                <w:highlight w:val="none"/>
                <w:shd w:val="clear" w:color="auto" w:fill="FFFFFF"/>
                <w:lang w:val="en-US" w:eastAsia="zh-CN"/>
              </w:rPr>
              <w:t>招标人</w:t>
            </w:r>
            <w:r>
              <w:rPr>
                <w:rFonts w:hint="eastAsia" w:cs="仿宋" w:asciiTheme="minorEastAsia" w:hAnsiTheme="minorEastAsia" w:eastAsiaTheme="minorEastAsia"/>
                <w:kern w:val="0"/>
                <w:sz w:val="24"/>
                <w:szCs w:val="24"/>
                <w:highlight w:val="none"/>
                <w:shd w:val="clear" w:color="auto" w:fill="FFFFFF"/>
              </w:rPr>
              <w:t>开展过程结算，完成工程结算审核工作，并与各参建单位对数。</w:t>
            </w:r>
            <w:r>
              <w:rPr>
                <w:rFonts w:hint="eastAsia" w:ascii="宋体" w:hAnsi="宋体"/>
                <w:color w:val="000000"/>
                <w:sz w:val="24"/>
                <w:szCs w:val="24"/>
                <w:highlight w:val="none"/>
              </w:rPr>
              <w:t>自收到</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工作要求之日起10-30个工作日内出具结算审核报告。</w:t>
            </w:r>
          </w:p>
          <w:p w14:paraId="36902B00">
            <w:pPr>
              <w:outlineLvl w:val="9"/>
              <w:rPr>
                <w:rFonts w:hint="eastAsia" w:ascii="宋体" w:hAnsi="宋体"/>
                <w:color w:val="auto"/>
                <w:sz w:val="24"/>
                <w:szCs w:val="24"/>
                <w:highlight w:val="none"/>
              </w:rPr>
            </w:pPr>
            <w:r>
              <w:rPr>
                <w:rFonts w:hint="eastAsia" w:ascii="宋体" w:hAnsi="宋体"/>
                <w:color w:val="auto"/>
                <w:sz w:val="24"/>
                <w:szCs w:val="24"/>
                <w:highlight w:val="none"/>
              </w:rPr>
              <w:t>2.负责收集和整理结算依据资料，收集有关工程费用方面的签证资料，核对单据并及时归档。</w:t>
            </w:r>
          </w:p>
          <w:p w14:paraId="0532BE3A">
            <w:pPr>
              <w:widowControl/>
              <w:shd w:val="solid" w:color="FFFFFF" w:fill="auto"/>
              <w:autoSpaceDN w:val="0"/>
              <w:snapToGrid w:val="0"/>
              <w:spacing w:line="280" w:lineRule="exact"/>
              <w:outlineLvl w:val="9"/>
              <w:rPr>
                <w:rFonts w:cs="仿宋" w:asciiTheme="minorEastAsia" w:hAnsiTheme="minorEastAsia" w:eastAsiaTheme="minorEastAsia"/>
                <w:kern w:val="0"/>
                <w:sz w:val="24"/>
                <w:szCs w:val="24"/>
                <w:highlight w:val="none"/>
                <w:shd w:val="clear" w:color="auto" w:fill="FFFFFF"/>
              </w:rPr>
            </w:pPr>
            <w:r>
              <w:rPr>
                <w:rFonts w:hint="eastAsia" w:ascii="宋体" w:hAnsi="宋体"/>
                <w:color w:val="auto"/>
                <w:sz w:val="24"/>
                <w:szCs w:val="24"/>
                <w:highlight w:val="none"/>
                <w:lang w:val="en-US" w:eastAsia="zh-CN"/>
              </w:rPr>
              <w:t>3.</w:t>
            </w:r>
            <w:r>
              <w:rPr>
                <w:rFonts w:hint="eastAsia" w:cs="仿宋" w:asciiTheme="minorEastAsia" w:hAnsiTheme="minorEastAsia" w:eastAsiaTheme="minorEastAsia"/>
                <w:kern w:val="0"/>
                <w:sz w:val="24"/>
                <w:szCs w:val="24"/>
                <w:highlight w:val="none"/>
                <w:shd w:val="clear" w:color="auto" w:fill="FFFFFF"/>
              </w:rPr>
              <w:t>负责施工类、服务类、货物类等合同结算审核工作并出具审核报告；负责工程结算初审工作，提交合同管理及执行情况的专题报告。</w:t>
            </w:r>
          </w:p>
          <w:p w14:paraId="52246874">
            <w:pPr>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.审核</w:t>
            </w:r>
            <w:r>
              <w:rPr>
                <w:rFonts w:hint="eastAsia" w:cs="仿宋" w:asciiTheme="minorEastAsia" w:hAnsiTheme="minorEastAsia" w:eastAsiaTheme="minorEastAsia"/>
                <w:kern w:val="0"/>
                <w:sz w:val="24"/>
                <w:szCs w:val="24"/>
                <w:highlight w:val="none"/>
                <w:shd w:val="clear" w:color="auto" w:fill="FFFFFF"/>
              </w:rPr>
              <w:t>建设工程</w:t>
            </w:r>
            <w:r>
              <w:rPr>
                <w:rFonts w:hint="eastAsia" w:ascii="宋体" w:hAnsi="宋体"/>
                <w:color w:val="auto"/>
                <w:sz w:val="24"/>
                <w:szCs w:val="24"/>
                <w:highlight w:val="none"/>
              </w:rPr>
              <w:t>其他费用</w:t>
            </w:r>
            <w:r>
              <w:rPr>
                <w:rFonts w:hint="eastAsia" w:cs="仿宋" w:asciiTheme="minorEastAsia" w:hAnsiTheme="minorEastAsia" w:eastAsiaTheme="minorEastAsia"/>
                <w:kern w:val="0"/>
                <w:sz w:val="24"/>
                <w:szCs w:val="24"/>
                <w:highlight w:val="none"/>
                <w:shd w:val="clear" w:color="auto" w:fill="FFFFFF"/>
              </w:rPr>
              <w:t>（含工程量计算和计价等），</w:t>
            </w:r>
            <w:r>
              <w:rPr>
                <w:rFonts w:hint="eastAsia" w:cs="仿宋" w:asciiTheme="minorEastAsia" w:hAnsiTheme="minorEastAsia" w:eastAsiaTheme="minorEastAsia"/>
                <w:kern w:val="0"/>
                <w:sz w:val="24"/>
                <w:szCs w:val="24"/>
                <w:highlight w:val="none"/>
                <w:shd w:val="clear" w:color="auto" w:fill="FFFFFF"/>
                <w:lang w:val="en-US" w:eastAsia="zh-CN"/>
              </w:rPr>
              <w:t>按时</w:t>
            </w:r>
            <w:r>
              <w:rPr>
                <w:rFonts w:hint="eastAsia" w:ascii="宋体" w:hAnsi="宋体"/>
                <w:color w:val="auto"/>
                <w:sz w:val="24"/>
                <w:szCs w:val="24"/>
                <w:highlight w:val="none"/>
              </w:rPr>
              <w:t>出具</w:t>
            </w:r>
            <w:r>
              <w:rPr>
                <w:rFonts w:hint="eastAsia" w:ascii="宋体" w:hAnsi="宋体"/>
                <w:color w:val="auto"/>
                <w:sz w:val="24"/>
                <w:szCs w:val="24"/>
                <w:highlight w:val="none"/>
                <w:lang w:val="en-US" w:eastAsia="zh-CN"/>
              </w:rPr>
              <w:t>审核</w:t>
            </w:r>
            <w:r>
              <w:rPr>
                <w:rFonts w:hint="eastAsia" w:ascii="宋体" w:hAnsi="宋体"/>
                <w:color w:val="auto"/>
                <w:sz w:val="24"/>
                <w:szCs w:val="24"/>
                <w:highlight w:val="none"/>
              </w:rPr>
              <w:t>报告。</w:t>
            </w:r>
          </w:p>
          <w:p w14:paraId="5AE4510E">
            <w:pPr>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.按</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要求组织推进竣工结算工作（含施工、勘察和设计及其它服务类项目等费用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提出竣工结算工作建议；配合</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实施决算工作。</w:t>
            </w:r>
          </w:p>
          <w:p w14:paraId="47D92A79">
            <w:pPr>
              <w:outlineLvl w:val="9"/>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eastAsia="宋体" w:cs="宋体"/>
                <w:kern w:val="0"/>
                <w:sz w:val="24"/>
                <w:szCs w:val="24"/>
                <w:highlight w:val="none"/>
                <w:shd w:val="clear" w:color="auto" w:fill="FFFFFF"/>
              </w:rPr>
              <w:t>按</w:t>
            </w:r>
            <w:r>
              <w:rPr>
                <w:rFonts w:hint="eastAsia" w:ascii="宋体" w:hAnsi="宋体" w:cs="宋体"/>
                <w:kern w:val="0"/>
                <w:sz w:val="24"/>
                <w:szCs w:val="24"/>
                <w:highlight w:val="none"/>
                <w:shd w:val="clear" w:color="auto" w:fill="FFFFFF"/>
                <w:lang w:val="en-US" w:eastAsia="zh-CN"/>
              </w:rPr>
              <w:t>招标人</w:t>
            </w:r>
            <w:r>
              <w:rPr>
                <w:rFonts w:hint="eastAsia" w:ascii="宋体" w:hAnsi="宋体" w:eastAsia="宋体" w:cs="宋体"/>
                <w:kern w:val="0"/>
                <w:sz w:val="24"/>
                <w:szCs w:val="24"/>
                <w:highlight w:val="none"/>
                <w:shd w:val="clear" w:color="auto" w:fill="FFFFFF"/>
              </w:rPr>
              <w:t>需求定期发文督促</w:t>
            </w:r>
            <w:r>
              <w:rPr>
                <w:rFonts w:hint="eastAsia" w:ascii="宋体" w:hAnsi="宋体" w:eastAsia="宋体" w:cs="宋体"/>
                <w:kern w:val="0"/>
                <w:sz w:val="24"/>
                <w:szCs w:val="24"/>
                <w:highlight w:val="none"/>
                <w:shd w:val="clear" w:color="auto" w:fill="FFFFFF"/>
                <w:lang w:val="en-US" w:eastAsia="zh-CN"/>
              </w:rPr>
              <w:t>相关</w:t>
            </w:r>
            <w:r>
              <w:rPr>
                <w:rFonts w:hint="eastAsia" w:ascii="宋体" w:hAnsi="宋体" w:eastAsia="宋体" w:cs="宋体"/>
                <w:kern w:val="0"/>
                <w:sz w:val="24"/>
                <w:szCs w:val="24"/>
                <w:highlight w:val="none"/>
                <w:shd w:val="clear" w:color="auto" w:fill="FFFFFF"/>
              </w:rPr>
              <w:t>单位配合开展结算工作</w:t>
            </w:r>
            <w:r>
              <w:rPr>
                <w:rFonts w:hint="eastAsia" w:ascii="宋体" w:hAnsi="宋体" w:eastAsia="宋体" w:cs="宋体"/>
                <w:kern w:val="0"/>
                <w:sz w:val="24"/>
                <w:szCs w:val="24"/>
                <w:highlight w:val="none"/>
                <w:shd w:val="clear" w:color="auto" w:fill="FFFFFF"/>
                <w:lang w:eastAsia="zh-CN"/>
              </w:rPr>
              <w:t>。</w:t>
            </w:r>
          </w:p>
          <w:p w14:paraId="6C8D5C8F">
            <w:pPr>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7.配合招标人完成财政评审工作。</w:t>
            </w:r>
          </w:p>
          <w:p w14:paraId="12E3942C">
            <w:pPr>
              <w:pStyle w:val="21"/>
              <w:ind w:left="0" w:leftChars="0" w:firstLine="0" w:firstLineChars="0"/>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8.</w:t>
            </w:r>
            <w:r>
              <w:rPr>
                <w:rFonts w:hint="eastAsia" w:ascii="宋体" w:hAnsi="宋体" w:eastAsia="宋体" w:cs="Times New Roman"/>
                <w:color w:val="auto"/>
                <w:kern w:val="2"/>
                <w:sz w:val="24"/>
                <w:szCs w:val="24"/>
                <w:highlight w:val="none"/>
                <w:lang w:val="en-US" w:eastAsia="zh-CN" w:bidi="ar-SA"/>
              </w:rPr>
              <w:t>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tc>
      </w:tr>
      <w:tr w14:paraId="7B6AFE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71FD7B51">
            <w:pPr>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116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2C95CD74">
            <w:pPr>
              <w:outlineLvl w:val="9"/>
              <w:rPr>
                <w:rFonts w:ascii="宋体" w:hAnsi="宋体"/>
                <w:color w:val="auto"/>
                <w:sz w:val="24"/>
                <w:szCs w:val="24"/>
                <w:highlight w:val="none"/>
              </w:rPr>
            </w:pPr>
            <w:r>
              <w:rPr>
                <w:rFonts w:ascii="宋体" w:hAnsi="宋体"/>
                <w:color w:val="auto"/>
                <w:sz w:val="24"/>
                <w:szCs w:val="24"/>
                <w:highlight w:val="none"/>
              </w:rPr>
              <w:t>其他</w:t>
            </w:r>
          </w:p>
        </w:tc>
        <w:tc>
          <w:tcPr>
            <w:tcW w:w="8081" w:type="dxa"/>
            <w:tcBorders>
              <w:top w:val="single" w:color="000000" w:sz="4" w:space="0"/>
              <w:left w:val="single" w:color="000000" w:sz="4" w:space="0"/>
              <w:bottom w:val="single" w:color="000000" w:sz="4" w:space="0"/>
              <w:right w:val="single" w:color="000000" w:sz="4" w:space="0"/>
            </w:tcBorders>
            <w:shd w:val="solid" w:color="FFFFFF" w:fill="auto"/>
            <w:noWrap w:val="0"/>
            <w:tcMar>
              <w:top w:w="0" w:type="dxa"/>
              <w:left w:w="108" w:type="dxa"/>
              <w:bottom w:w="0" w:type="dxa"/>
              <w:right w:w="108" w:type="dxa"/>
            </w:tcMar>
            <w:vAlign w:val="center"/>
          </w:tcPr>
          <w:p w14:paraId="14A3F75A">
            <w:pPr>
              <w:widowControl/>
              <w:shd w:val="solid" w:color="FFFFFF" w:fill="auto"/>
              <w:autoSpaceDN w:val="0"/>
              <w:adjustRightInd w:val="0"/>
              <w:snapToGrid w:val="0"/>
              <w:outlineLvl w:val="9"/>
              <w:rPr>
                <w:rFonts w:hint="eastAsia" w:ascii="宋体" w:hAnsi="宋体" w:eastAsia="宋体" w:cs="Times New Roman"/>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w:t>
            </w:r>
            <w:r>
              <w:rPr>
                <w:rFonts w:ascii="宋体" w:hAnsi="宋体"/>
                <w:color w:val="auto"/>
                <w:sz w:val="24"/>
                <w:szCs w:val="24"/>
                <w:highlight w:val="none"/>
              </w:rPr>
              <w:t>负责组织</w:t>
            </w:r>
            <w:r>
              <w:rPr>
                <w:rFonts w:hint="eastAsia" w:ascii="宋体" w:hAnsi="宋体"/>
                <w:color w:val="auto"/>
                <w:sz w:val="24"/>
                <w:szCs w:val="24"/>
                <w:highlight w:val="none"/>
              </w:rPr>
              <w:t>或参加</w:t>
            </w:r>
            <w:r>
              <w:rPr>
                <w:rFonts w:ascii="宋体" w:hAnsi="宋体"/>
                <w:color w:val="auto"/>
                <w:sz w:val="24"/>
                <w:szCs w:val="24"/>
                <w:highlight w:val="none"/>
              </w:rPr>
              <w:t>相关造价控制评审</w:t>
            </w:r>
            <w:r>
              <w:rPr>
                <w:rFonts w:hint="eastAsia" w:ascii="宋体" w:hAnsi="宋体"/>
                <w:color w:val="auto"/>
                <w:sz w:val="24"/>
                <w:szCs w:val="24"/>
                <w:highlight w:val="none"/>
              </w:rPr>
              <w:t>、变更专题等</w:t>
            </w:r>
            <w:r>
              <w:rPr>
                <w:rFonts w:ascii="宋体" w:hAnsi="宋体"/>
                <w:color w:val="auto"/>
                <w:sz w:val="24"/>
                <w:szCs w:val="24"/>
                <w:highlight w:val="none"/>
              </w:rPr>
              <w:t>会议，</w:t>
            </w:r>
            <w:r>
              <w:rPr>
                <w:rFonts w:hint="eastAsia" w:ascii="宋体" w:hAnsi="宋体" w:eastAsia="宋体" w:cs="宋体"/>
                <w:kern w:val="0"/>
                <w:sz w:val="24"/>
                <w:szCs w:val="24"/>
                <w:highlight w:val="none"/>
                <w:shd w:val="clear" w:color="auto" w:fill="FFFFFF"/>
              </w:rPr>
              <w:t>包括邀请相应的专家并承担专家评审费，提供接送专家至</w:t>
            </w:r>
            <w:r>
              <w:rPr>
                <w:rFonts w:hint="eastAsia" w:ascii="宋体" w:hAnsi="宋体" w:cs="宋体"/>
                <w:kern w:val="0"/>
                <w:sz w:val="24"/>
                <w:szCs w:val="24"/>
                <w:highlight w:val="none"/>
                <w:shd w:val="clear" w:color="auto" w:fill="FFFFFF"/>
                <w:lang w:val="en-US" w:eastAsia="zh-CN"/>
              </w:rPr>
              <w:t>招标人</w:t>
            </w:r>
            <w:r>
              <w:rPr>
                <w:rFonts w:hint="eastAsia" w:ascii="宋体" w:hAnsi="宋体" w:eastAsia="宋体" w:cs="宋体"/>
                <w:kern w:val="0"/>
                <w:sz w:val="24"/>
                <w:szCs w:val="24"/>
                <w:highlight w:val="none"/>
                <w:shd w:val="clear" w:color="auto" w:fill="FFFFFF"/>
              </w:rPr>
              <w:t>指定会议地点等相应服务。</w:t>
            </w:r>
          </w:p>
          <w:p w14:paraId="47260E29">
            <w:pPr>
              <w:outlineLvl w:val="9"/>
              <w:rPr>
                <w:rFonts w:ascii="宋体" w:hAnsi="宋体" w:eastAsia="宋体" w:cs="Times New Roman"/>
                <w:color w:val="auto"/>
                <w:sz w:val="24"/>
                <w:szCs w:val="24"/>
                <w:highlight w:val="none"/>
              </w:rPr>
            </w:pPr>
            <w:r>
              <w:rPr>
                <w:rFonts w:ascii="宋体" w:hAnsi="宋体"/>
                <w:color w:val="auto"/>
                <w:sz w:val="24"/>
                <w:szCs w:val="24"/>
                <w:highlight w:val="none"/>
              </w:rPr>
              <w:t>2</w:t>
            </w:r>
            <w:r>
              <w:rPr>
                <w:rFonts w:hint="eastAsia" w:ascii="宋体" w:hAnsi="宋体" w:eastAsia="宋体" w:cs="Times New Roman"/>
                <w:color w:val="auto"/>
                <w:sz w:val="24"/>
                <w:szCs w:val="24"/>
                <w:highlight w:val="none"/>
              </w:rPr>
              <w:t>.视情况邀请高级经济顾问对造价问题进行咨询把关。</w:t>
            </w:r>
          </w:p>
          <w:p w14:paraId="0591F9D3">
            <w:pPr>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.设置专职人员进行项目</w:t>
            </w:r>
            <w:r>
              <w:rPr>
                <w:rFonts w:hint="eastAsia" w:ascii="宋体" w:hAnsi="宋体" w:cs="Times New Roman"/>
                <w:color w:val="auto"/>
                <w:sz w:val="24"/>
                <w:szCs w:val="24"/>
                <w:highlight w:val="none"/>
                <w:lang w:val="en-US" w:eastAsia="zh-CN"/>
              </w:rPr>
              <w:t>全过程造价</w:t>
            </w:r>
            <w:r>
              <w:rPr>
                <w:rFonts w:hint="eastAsia" w:ascii="宋体" w:hAnsi="宋体" w:eastAsia="宋体" w:cs="Times New Roman"/>
                <w:color w:val="auto"/>
                <w:sz w:val="24"/>
                <w:szCs w:val="24"/>
                <w:highlight w:val="none"/>
                <w:lang w:val="en-US" w:eastAsia="zh-CN"/>
              </w:rPr>
              <w:t>服务工作，以满足招标人的工作需要。</w:t>
            </w:r>
          </w:p>
          <w:p w14:paraId="4184F748">
            <w:pPr>
              <w:outlineLvl w:val="9"/>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.对项目计量支付进行审核，出具审核报告。</w:t>
            </w:r>
          </w:p>
          <w:p w14:paraId="70951E1F">
            <w:pPr>
              <w:outlineLvl w:val="9"/>
              <w:rPr>
                <w:rFonts w:ascii="宋体" w:hAnsi="宋体"/>
                <w:color w:val="auto"/>
                <w:sz w:val="24"/>
                <w:szCs w:val="24"/>
                <w:highlight w:val="none"/>
              </w:rPr>
            </w:pP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eastAsia="zh-CN"/>
              </w:rPr>
              <w:t>招标人</w:t>
            </w:r>
            <w:r>
              <w:rPr>
                <w:rFonts w:hint="eastAsia" w:ascii="宋体" w:hAnsi="宋体" w:eastAsia="宋体" w:cs="Times New Roman"/>
                <w:color w:val="auto"/>
                <w:sz w:val="24"/>
                <w:szCs w:val="24"/>
                <w:highlight w:val="none"/>
              </w:rPr>
              <w:t>安排的其他造价管理工作。</w:t>
            </w:r>
          </w:p>
        </w:tc>
      </w:tr>
    </w:tbl>
    <w:p w14:paraId="27D0F60A">
      <w:pPr>
        <w:pStyle w:val="9"/>
        <w:keepNext w:val="0"/>
        <w:keepLines w:val="0"/>
        <w:pageBreakBefore w:val="0"/>
        <w:kinsoku/>
        <w:wordWrap/>
        <w:overflowPunct/>
        <w:topLinePunct w:val="0"/>
        <w:autoSpaceDE/>
        <w:bidi w:val="0"/>
        <w:spacing w:after="0" w:line="240" w:lineRule="auto"/>
        <w:ind w:left="0" w:right="0" w:firstLine="0" w:firstLineChars="0"/>
        <w:textAlignment w:val="auto"/>
        <w:outlineLvl w:val="9"/>
        <w:rPr>
          <w:rFonts w:hint="eastAsia" w:ascii="宋体" w:hAnsi="宋体" w:eastAsia="宋体" w:cs="宋体"/>
        </w:rPr>
      </w:pPr>
    </w:p>
    <w:p w14:paraId="48D8E13F">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10"/>
          <w:sz w:val="28"/>
          <w:szCs w:val="28"/>
        </w:rPr>
        <w:t>第二条</w:t>
      </w:r>
      <w:r>
        <w:rPr>
          <w:rFonts w:hint="eastAsia" w:ascii="宋体" w:hAnsi="宋体" w:eastAsia="宋体" w:cs="宋体"/>
          <w:spacing w:val="14"/>
          <w:sz w:val="28"/>
          <w:szCs w:val="28"/>
        </w:rPr>
        <w:t xml:space="preserve">   </w:t>
      </w:r>
      <w:r>
        <w:rPr>
          <w:rFonts w:hint="eastAsia" w:ascii="宋体" w:hAnsi="宋体" w:eastAsia="宋体" w:cs="宋体"/>
          <w:b/>
          <w:bCs/>
          <w:spacing w:val="-10"/>
          <w:sz w:val="28"/>
          <w:szCs w:val="28"/>
        </w:rPr>
        <w:t>乙方工作要求</w:t>
      </w:r>
    </w:p>
    <w:p w14:paraId="3D666908">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2.1</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出席会议：根据甲方需要，出席和成本控制、造价咨询有关之设</w:t>
      </w:r>
      <w:r>
        <w:rPr>
          <w:rFonts w:hint="eastAsia" w:ascii="宋体" w:hAnsi="宋体" w:eastAsia="宋体" w:cs="宋体"/>
          <w:spacing w:val="-1"/>
          <w:sz w:val="24"/>
          <w:szCs w:val="24"/>
        </w:rPr>
        <w:t>计会议、工程会议、成本会议，并提出成本控制相关建议及方案。</w:t>
      </w:r>
    </w:p>
    <w:p w14:paraId="64B6021A">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2.2</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市场调研：根据项目需要，及时进行市场调研工作，并收集相关</w:t>
      </w:r>
      <w:r>
        <w:rPr>
          <w:rFonts w:hint="eastAsia" w:ascii="宋体" w:hAnsi="宋体" w:eastAsia="宋体" w:cs="宋体"/>
          <w:spacing w:val="-2"/>
          <w:sz w:val="24"/>
          <w:szCs w:val="24"/>
        </w:rPr>
        <w:t>信息资料，包括但不限于：</w:t>
      </w:r>
    </w:p>
    <w:p w14:paraId="290DF526">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（1）对当地有关工程造价的法律环境进行调研，包括对地方政府的方</w:t>
      </w:r>
      <w:r>
        <w:rPr>
          <w:rFonts w:hint="eastAsia" w:ascii="宋体" w:hAnsi="宋体" w:eastAsia="宋体" w:cs="宋体"/>
          <w:spacing w:val="-1"/>
          <w:sz w:val="24"/>
          <w:szCs w:val="24"/>
        </w:rPr>
        <w:t>针、政策和各种法令、条例等可能影响工程造价的诸因素之调研。</w:t>
      </w:r>
    </w:p>
    <w:p w14:paraId="6F7DD278">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（2）工程造价行情调研，包括向当地施工单位及供应商的询价、了解同类工程造价水平、材料及劳务市场的价格调查等。</w:t>
      </w:r>
    </w:p>
    <w:p w14:paraId="1A7E710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2.3 控制目标：</w:t>
      </w:r>
    </w:p>
    <w:p w14:paraId="048950F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（1）进度目标：确保按工程进度需要及甲方要求提供造价咨询服务成果；</w:t>
      </w:r>
    </w:p>
    <w:p w14:paraId="446B9C1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（2）质量目标：造价编制或审核准确率控制在合同约定范围内；</w:t>
      </w:r>
    </w:p>
    <w:p w14:paraId="022A755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（3）投资目标：投资控制在上级主管部门批准的工程投资概算内，工程施工费结算不得超出概算（建安费）（除甲方增加的指令变更外）。乙方应以甲方的控制目标为基础，为项目投资控制做好咨询工作。</w:t>
      </w:r>
      <w:r>
        <w:rPr>
          <w:rFonts w:hint="eastAsia" w:ascii="宋体" w:hAnsi="宋体" w:eastAsia="宋体" w:cs="宋体"/>
          <w:spacing w:val="-1"/>
          <w:sz w:val="24"/>
          <w:szCs w:val="24"/>
        </w:rPr>
        <w:t>。</w:t>
      </w:r>
    </w:p>
    <w:p w14:paraId="0612931B">
      <w:pPr>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sz w:val="24"/>
          <w:szCs w:val="24"/>
        </w:rPr>
      </w:pPr>
      <w:r>
        <w:rPr>
          <w:rFonts w:hint="eastAsia" w:ascii="宋体" w:hAnsi="宋体" w:eastAsia="宋体" w:cs="宋体"/>
          <w:spacing w:val="-10"/>
          <w:sz w:val="24"/>
          <w:szCs w:val="24"/>
        </w:rPr>
        <w:t>2.4</w:t>
      </w:r>
      <w:r>
        <w:rPr>
          <w:rFonts w:hint="eastAsia" w:ascii="宋体" w:hAnsi="宋体" w:eastAsia="宋体" w:cs="宋体"/>
          <w:spacing w:val="-35"/>
          <w:sz w:val="24"/>
          <w:szCs w:val="24"/>
        </w:rPr>
        <w:t xml:space="preserve"> </w:t>
      </w:r>
      <w:r>
        <w:rPr>
          <w:rFonts w:hint="eastAsia" w:ascii="宋体" w:hAnsi="宋体" w:eastAsia="宋体" w:cs="宋体"/>
          <w:spacing w:val="-10"/>
          <w:sz w:val="24"/>
          <w:szCs w:val="24"/>
        </w:rPr>
        <w:t>质量标准：工程造价咨询成果文件应符合：《广东省建设工程造价</w:t>
      </w:r>
      <w:r>
        <w:rPr>
          <w:rFonts w:hint="eastAsia" w:ascii="宋体" w:hAnsi="宋体" w:eastAsia="宋体" w:cs="宋体"/>
          <w:spacing w:val="-12"/>
          <w:sz w:val="24"/>
          <w:szCs w:val="24"/>
        </w:rPr>
        <w:t>管理规定》、《建筑工程施工发包与承包计</w:t>
      </w:r>
      <w:r>
        <w:rPr>
          <w:rFonts w:hint="eastAsia" w:ascii="宋体" w:hAnsi="宋体" w:eastAsia="宋体" w:cs="宋体"/>
          <w:spacing w:val="-13"/>
          <w:sz w:val="24"/>
          <w:szCs w:val="24"/>
        </w:rPr>
        <w:t>价管理办法》（建设部第</w:t>
      </w:r>
      <w:r>
        <w:rPr>
          <w:rFonts w:hint="eastAsia" w:ascii="宋体" w:hAnsi="宋体" w:eastAsia="宋体" w:cs="宋体"/>
          <w:spacing w:val="-37"/>
          <w:sz w:val="24"/>
          <w:szCs w:val="24"/>
        </w:rPr>
        <w:t xml:space="preserve"> </w:t>
      </w:r>
      <w:r>
        <w:rPr>
          <w:rFonts w:hint="eastAsia" w:ascii="宋体" w:hAnsi="宋体" w:eastAsia="宋体" w:cs="宋体"/>
          <w:spacing w:val="-13"/>
          <w:sz w:val="24"/>
          <w:szCs w:val="24"/>
        </w:rPr>
        <w:t>107</w:t>
      </w:r>
      <w:r>
        <w:rPr>
          <w:rFonts w:hint="eastAsia" w:ascii="宋体" w:hAnsi="宋体" w:eastAsia="宋体" w:cs="宋体"/>
          <w:spacing w:val="-42"/>
          <w:sz w:val="24"/>
          <w:szCs w:val="24"/>
        </w:rPr>
        <w:t xml:space="preserve"> </w:t>
      </w:r>
      <w:r>
        <w:rPr>
          <w:rFonts w:hint="eastAsia" w:ascii="宋体" w:hAnsi="宋体" w:eastAsia="宋体" w:cs="宋体"/>
          <w:spacing w:val="-13"/>
          <w:sz w:val="24"/>
          <w:szCs w:val="24"/>
        </w:rPr>
        <w:t>号</w:t>
      </w:r>
      <w:r>
        <w:rPr>
          <w:rFonts w:hint="eastAsia" w:ascii="宋体" w:hAnsi="宋体" w:eastAsia="宋体" w:cs="宋体"/>
          <w:spacing w:val="-11"/>
          <w:sz w:val="24"/>
          <w:szCs w:val="24"/>
        </w:rPr>
        <w:t>部令）及国家现行相关法律、行</w:t>
      </w:r>
      <w:r>
        <w:rPr>
          <w:rFonts w:hint="eastAsia" w:ascii="宋体" w:hAnsi="宋体" w:eastAsia="宋体" w:cs="宋体"/>
          <w:spacing w:val="-3"/>
          <w:sz w:val="24"/>
          <w:szCs w:val="24"/>
        </w:rPr>
        <w:t>政法规、部门规章、规范性文件、行业规定及广东省、</w:t>
      </w:r>
      <w:r>
        <w:rPr>
          <w:rFonts w:hint="eastAsia" w:ascii="宋体" w:hAnsi="宋体" w:eastAsia="宋体" w:cs="宋体"/>
          <w:spacing w:val="-3"/>
          <w:sz w:val="24"/>
          <w:szCs w:val="24"/>
          <w:lang w:val="en-US" w:eastAsia="zh-CN"/>
        </w:rPr>
        <w:t>清远</w:t>
      </w:r>
      <w:r>
        <w:rPr>
          <w:rFonts w:hint="eastAsia" w:ascii="宋体" w:hAnsi="宋体" w:eastAsia="宋体" w:cs="宋体"/>
          <w:spacing w:val="-3"/>
          <w:sz w:val="24"/>
          <w:szCs w:val="24"/>
        </w:rPr>
        <w:t>市有关规定要</w:t>
      </w:r>
      <w:r>
        <w:rPr>
          <w:rFonts w:hint="eastAsia" w:ascii="宋体" w:hAnsi="宋体" w:eastAsia="宋体" w:cs="宋体"/>
          <w:spacing w:val="-2"/>
          <w:sz w:val="24"/>
          <w:szCs w:val="24"/>
        </w:rPr>
        <w:t>求和相应的标准、规范、技术文件。</w:t>
      </w:r>
    </w:p>
    <w:p w14:paraId="6B155ABE">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2.5</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乙方每项服务工作完成后，乙方向甲方出具</w:t>
      </w:r>
      <w:r>
        <w:rPr>
          <w:rFonts w:hint="eastAsia" w:ascii="宋体" w:hAnsi="宋体" w:eastAsia="宋体" w:cs="宋体"/>
          <w:spacing w:val="-4"/>
          <w:sz w:val="24"/>
          <w:szCs w:val="24"/>
        </w:rPr>
        <w:t>有关成果文件</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(包括</w:t>
      </w:r>
      <w:r>
        <w:rPr>
          <w:rFonts w:hint="eastAsia" w:ascii="宋体" w:hAnsi="宋体" w:eastAsia="宋体" w:cs="宋体"/>
          <w:sz w:val="24"/>
          <w:szCs w:val="24"/>
        </w:rPr>
        <w:t xml:space="preserve"> </w:t>
      </w:r>
      <w:r>
        <w:rPr>
          <w:rFonts w:hint="eastAsia" w:ascii="宋体" w:hAnsi="宋体" w:eastAsia="宋体" w:cs="宋体"/>
          <w:spacing w:val="2"/>
          <w:sz w:val="24"/>
          <w:szCs w:val="24"/>
        </w:rPr>
        <w:t>电子和纸质文本文件)，全部服务工作完成后，乙方</w:t>
      </w:r>
      <w:r>
        <w:rPr>
          <w:rFonts w:hint="eastAsia" w:ascii="宋体" w:hAnsi="宋体" w:eastAsia="宋体" w:cs="宋体"/>
          <w:spacing w:val="1"/>
          <w:sz w:val="24"/>
          <w:szCs w:val="24"/>
        </w:rPr>
        <w:t>应向甲方出具全部工</w:t>
      </w:r>
      <w:r>
        <w:rPr>
          <w:rFonts w:hint="eastAsia" w:ascii="宋体" w:hAnsi="宋体" w:eastAsia="宋体" w:cs="宋体"/>
          <w:spacing w:val="-1"/>
          <w:sz w:val="24"/>
          <w:szCs w:val="24"/>
        </w:rPr>
        <w:t>作成果总结文件，作为该工程造价咨询服务费结算依据使用。</w:t>
      </w:r>
    </w:p>
    <w:p w14:paraId="6EA5BA5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2.6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在审核过程中，对于重大项目和项目工程的重要部分为便于甲方工作的跟进，乙方须向甲方汇报工作进程及遇到的问</w:t>
      </w:r>
      <w:r>
        <w:rPr>
          <w:rFonts w:hint="eastAsia" w:ascii="宋体" w:hAnsi="宋体" w:eastAsia="宋体" w:cs="宋体"/>
          <w:spacing w:val="-2"/>
          <w:sz w:val="24"/>
          <w:szCs w:val="24"/>
        </w:rPr>
        <w:t>题。</w:t>
      </w:r>
    </w:p>
    <w:p w14:paraId="03CC92C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2.7</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乙方将根据设计图纸、国家的有关政策、</w:t>
      </w:r>
      <w:r>
        <w:rPr>
          <w:rFonts w:hint="eastAsia" w:ascii="宋体" w:hAnsi="宋体" w:eastAsia="宋体" w:cs="宋体"/>
          <w:spacing w:val="-2"/>
          <w:sz w:val="24"/>
          <w:szCs w:val="24"/>
        </w:rPr>
        <w:t>规范、标准和其它有关规定，对甲方委托的业务实施必要的工作程序，出具合法、真实、准确、</w:t>
      </w:r>
      <w:r>
        <w:rPr>
          <w:rFonts w:hint="eastAsia" w:ascii="宋体" w:hAnsi="宋体" w:eastAsia="宋体" w:cs="宋体"/>
          <w:spacing w:val="-1"/>
          <w:sz w:val="24"/>
          <w:szCs w:val="24"/>
        </w:rPr>
        <w:t>公允的业务报告，提供优质专业技术服务。</w:t>
      </w:r>
    </w:p>
    <w:p w14:paraId="4590F1C7">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2.8</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乙方编制的成果文件含软件版、EXCEL、XML、COS（确保上述文件</w:t>
      </w:r>
      <w:r>
        <w:rPr>
          <w:rFonts w:hint="eastAsia" w:ascii="宋体" w:hAnsi="宋体" w:eastAsia="宋体" w:cs="宋体"/>
          <w:spacing w:val="-3"/>
          <w:sz w:val="24"/>
          <w:szCs w:val="24"/>
        </w:rPr>
        <w:t>符合</w:t>
      </w:r>
      <w:r>
        <w:rPr>
          <w:rFonts w:hint="eastAsia" w:ascii="宋体" w:hAnsi="宋体" w:eastAsia="宋体" w:cs="宋体"/>
          <w:spacing w:val="-3"/>
          <w:sz w:val="24"/>
          <w:szCs w:val="24"/>
          <w:lang w:eastAsia="zh-CN"/>
        </w:rPr>
        <w:t>清远市公共资源交易</w:t>
      </w:r>
      <w:r>
        <w:rPr>
          <w:rFonts w:hint="eastAsia" w:ascii="宋体" w:hAnsi="宋体" w:eastAsia="宋体" w:cs="宋体"/>
          <w:spacing w:val="-3"/>
          <w:sz w:val="24"/>
          <w:szCs w:val="24"/>
          <w:lang w:val="en-US" w:eastAsia="zh-CN"/>
        </w:rPr>
        <w:t>中心</w:t>
      </w:r>
      <w:r>
        <w:rPr>
          <w:rFonts w:hint="eastAsia" w:ascii="宋体" w:hAnsi="宋体" w:eastAsia="宋体" w:cs="宋体"/>
          <w:spacing w:val="-3"/>
          <w:sz w:val="24"/>
          <w:szCs w:val="24"/>
        </w:rPr>
        <w:t>发布标准和相关要</w:t>
      </w:r>
      <w:r>
        <w:rPr>
          <w:rFonts w:hint="eastAsia" w:ascii="宋体" w:hAnsi="宋体" w:eastAsia="宋体" w:cs="宋体"/>
          <w:spacing w:val="2"/>
          <w:sz w:val="24"/>
          <w:szCs w:val="24"/>
        </w:rPr>
        <w:t>求）等格式文件。乙方须向甲方提供两套广联</w:t>
      </w:r>
      <w:r>
        <w:rPr>
          <w:rFonts w:hint="eastAsia" w:ascii="宋体" w:hAnsi="宋体" w:eastAsia="宋体" w:cs="宋体"/>
          <w:spacing w:val="1"/>
          <w:sz w:val="24"/>
          <w:szCs w:val="24"/>
        </w:rPr>
        <w:t>达软件（含算量、计价</w:t>
      </w:r>
      <w:r>
        <w:rPr>
          <w:rFonts w:hint="eastAsia" w:ascii="宋体" w:hAnsi="宋体" w:eastAsia="宋体" w:cs="宋体"/>
          <w:spacing w:val="-70"/>
          <w:w w:val="90"/>
          <w:sz w:val="24"/>
          <w:szCs w:val="24"/>
        </w:rPr>
        <w:t>），</w:t>
      </w:r>
      <w:r>
        <w:rPr>
          <w:rFonts w:hint="eastAsia" w:ascii="宋体" w:hAnsi="宋体" w:eastAsia="宋体" w:cs="宋体"/>
          <w:spacing w:val="-1"/>
          <w:sz w:val="24"/>
          <w:szCs w:val="24"/>
        </w:rPr>
        <w:t>在本项目结算前能正常使用，此费用包含在本合同价款中。</w:t>
      </w:r>
    </w:p>
    <w:p w14:paraId="680FA03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2.9</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成果文件的构成必须清晰、便于核对，对工程量较大和主要的部</w:t>
      </w:r>
      <w:r>
        <w:rPr>
          <w:rFonts w:hint="eastAsia" w:ascii="宋体" w:hAnsi="宋体" w:eastAsia="宋体" w:cs="宋体"/>
          <w:spacing w:val="-3"/>
          <w:sz w:val="24"/>
          <w:szCs w:val="24"/>
        </w:rPr>
        <w:t>位要加以说明。</w:t>
      </w:r>
    </w:p>
    <w:p w14:paraId="02D2DB0B">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2.10</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乙方提供的成果文件须由经办人签名，并加盖乙方法人公章，不</w:t>
      </w:r>
      <w:r>
        <w:rPr>
          <w:rFonts w:hint="eastAsia" w:ascii="宋体" w:hAnsi="宋体" w:eastAsia="宋体" w:cs="宋体"/>
          <w:spacing w:val="-4"/>
          <w:sz w:val="24"/>
          <w:szCs w:val="24"/>
        </w:rPr>
        <w:t>允许使用业务章。</w:t>
      </w:r>
    </w:p>
    <w:p w14:paraId="1C5F8D4C">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2.11</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乙方应在收到甲方以书面形式提出的建议或者异议后</w:t>
      </w:r>
      <w:r>
        <w:rPr>
          <w:rFonts w:hint="eastAsia" w:ascii="宋体" w:hAnsi="宋体" w:eastAsia="宋体" w:cs="宋体"/>
          <w:spacing w:val="2"/>
          <w:sz w:val="24"/>
          <w:szCs w:val="24"/>
        </w:rPr>
        <w:t>及时给予</w:t>
      </w:r>
      <w:r>
        <w:rPr>
          <w:rFonts w:hint="eastAsia" w:ascii="宋体" w:hAnsi="宋体" w:eastAsia="宋体" w:cs="宋体"/>
          <w:spacing w:val="-7"/>
          <w:sz w:val="24"/>
          <w:szCs w:val="24"/>
        </w:rPr>
        <w:t>书面答复。</w:t>
      </w:r>
    </w:p>
    <w:p w14:paraId="7F08FC69">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2.12</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保证乙方人员（注：造价咨询服务人员须经甲方考核同意</w:t>
      </w:r>
      <w:r>
        <w:rPr>
          <w:rFonts w:hint="eastAsia" w:ascii="宋体" w:hAnsi="宋体" w:eastAsia="宋体" w:cs="宋体"/>
          <w:spacing w:val="-6"/>
          <w:sz w:val="24"/>
          <w:szCs w:val="24"/>
        </w:rPr>
        <w:t>后方能</w:t>
      </w:r>
      <w:r>
        <w:rPr>
          <w:rFonts w:hint="eastAsia" w:ascii="宋体" w:hAnsi="宋体" w:eastAsia="宋体" w:cs="宋体"/>
          <w:sz w:val="24"/>
          <w:szCs w:val="24"/>
        </w:rPr>
        <w:t xml:space="preserve"> </w:t>
      </w:r>
      <w:r>
        <w:rPr>
          <w:rFonts w:hint="eastAsia" w:ascii="宋体" w:hAnsi="宋体" w:eastAsia="宋体" w:cs="宋体"/>
          <w:spacing w:val="-1"/>
          <w:sz w:val="24"/>
          <w:szCs w:val="24"/>
        </w:rPr>
        <w:t>使用）均具有较高的业务素质和职业操守，能够切实维护甲方的权益。</w:t>
      </w:r>
    </w:p>
    <w:p w14:paraId="05EC3A13">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2.13</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乙方自备工具到项目施工现场了解情况。</w:t>
      </w:r>
    </w:p>
    <w:p w14:paraId="2B7045A8">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2.14</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对有争议或不明确的部位，协助甲方组织施工单位现场</w:t>
      </w:r>
      <w:r>
        <w:rPr>
          <w:rFonts w:hint="eastAsia" w:ascii="宋体" w:hAnsi="宋体" w:eastAsia="宋体" w:cs="宋体"/>
          <w:spacing w:val="-6"/>
          <w:sz w:val="24"/>
          <w:szCs w:val="24"/>
        </w:rPr>
        <w:t>核实和协</w:t>
      </w:r>
      <w:r>
        <w:rPr>
          <w:rFonts w:hint="eastAsia" w:ascii="宋体" w:hAnsi="宋体" w:eastAsia="宋体" w:cs="宋体"/>
          <w:spacing w:val="-5"/>
          <w:sz w:val="24"/>
          <w:szCs w:val="24"/>
        </w:rPr>
        <w:t>调解决。</w:t>
      </w:r>
    </w:p>
    <w:p w14:paraId="6EB294D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2.15</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乙方需保守工作过程中知悉的甲方商</w:t>
      </w:r>
      <w:r>
        <w:rPr>
          <w:rFonts w:hint="eastAsia" w:ascii="宋体" w:hAnsi="宋体" w:eastAsia="宋体" w:cs="宋体"/>
          <w:spacing w:val="-3"/>
          <w:sz w:val="24"/>
          <w:szCs w:val="24"/>
        </w:rPr>
        <w:t>业秘密。</w:t>
      </w:r>
    </w:p>
    <w:p w14:paraId="4CA0D9A2">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2.16</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rPr>
        <w:t>投资控制在上级主管部门批准的项目工程投资概算内。乙方的服</w:t>
      </w:r>
      <w:r>
        <w:rPr>
          <w:rFonts w:hint="eastAsia" w:ascii="宋体" w:hAnsi="宋体" w:eastAsia="宋体" w:cs="宋体"/>
          <w:spacing w:val="-3"/>
          <w:sz w:val="24"/>
          <w:szCs w:val="24"/>
        </w:rPr>
        <w:t>务应按甲方要求提供建设项目的全面的造价咨询服务，不得出现决算超预</w:t>
      </w:r>
      <w:r>
        <w:rPr>
          <w:rFonts w:hint="eastAsia" w:ascii="宋体" w:hAnsi="宋体" w:eastAsia="宋体" w:cs="宋体"/>
          <w:spacing w:val="-2"/>
          <w:sz w:val="24"/>
          <w:szCs w:val="24"/>
        </w:rPr>
        <w:t>算、预算超概算现象。</w:t>
      </w:r>
    </w:p>
    <w:p w14:paraId="3A7C3CE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2.17</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乙方责任期内，应当履行建设工程造价咨询合同中约定的义务，</w:t>
      </w:r>
      <w:r>
        <w:rPr>
          <w:rFonts w:hint="eastAsia" w:ascii="宋体" w:hAnsi="宋体" w:eastAsia="宋体" w:cs="宋体"/>
          <w:sz w:val="24"/>
          <w:szCs w:val="24"/>
        </w:rPr>
        <w:t xml:space="preserve"> </w:t>
      </w:r>
      <w:r>
        <w:rPr>
          <w:rFonts w:hint="eastAsia" w:ascii="宋体" w:hAnsi="宋体" w:eastAsia="宋体" w:cs="宋体"/>
          <w:spacing w:val="-2"/>
          <w:sz w:val="24"/>
          <w:szCs w:val="24"/>
        </w:rPr>
        <w:t>因乙方的单方过失造成的经济损失，应当向甲方进行赔偿。</w:t>
      </w:r>
    </w:p>
    <w:p w14:paraId="0F800CE3">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2.18</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乙方对甲方或第三人所提出的问题不能及时核对或答复，导致合</w:t>
      </w:r>
      <w:r>
        <w:rPr>
          <w:rFonts w:hint="eastAsia" w:ascii="宋体" w:hAnsi="宋体" w:eastAsia="宋体" w:cs="宋体"/>
          <w:spacing w:val="-3"/>
          <w:sz w:val="24"/>
          <w:szCs w:val="24"/>
        </w:rPr>
        <w:t>同不能全部或部分履行，乙方应承担责任。</w:t>
      </w:r>
    </w:p>
    <w:p w14:paraId="6883AE17">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2.19</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造价咨询过程中，如乙方提交的成果资料不符合甲方要求，乙方</w:t>
      </w:r>
      <w:r>
        <w:rPr>
          <w:rFonts w:hint="eastAsia" w:ascii="宋体" w:hAnsi="宋体" w:eastAsia="宋体" w:cs="宋体"/>
          <w:spacing w:val="-3"/>
          <w:sz w:val="24"/>
          <w:szCs w:val="24"/>
        </w:rPr>
        <w:t>应按甲方要求委派人员到指定地点现场办公且无偿予以配合，直到提交的</w:t>
      </w:r>
      <w:r>
        <w:rPr>
          <w:rFonts w:hint="eastAsia" w:ascii="宋体" w:hAnsi="宋体" w:eastAsia="宋体" w:cs="宋体"/>
          <w:spacing w:val="-2"/>
          <w:sz w:val="24"/>
          <w:szCs w:val="24"/>
        </w:rPr>
        <w:t>成果资料符合甲方要求为止。</w:t>
      </w:r>
    </w:p>
    <w:p w14:paraId="4B09F562">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2.20</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乙方不得与其它单位串通，弄虚作假损害甲方利益。</w:t>
      </w:r>
    </w:p>
    <w:p w14:paraId="3169AFE7">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2.21</w:t>
      </w:r>
      <w:r>
        <w:rPr>
          <w:rFonts w:hint="eastAsia" w:ascii="宋体" w:hAnsi="宋体" w:eastAsia="宋体" w:cs="宋体"/>
          <w:spacing w:val="-20"/>
          <w:sz w:val="24"/>
          <w:szCs w:val="24"/>
        </w:rPr>
        <w:t xml:space="preserve"> </w:t>
      </w:r>
      <w:r>
        <w:rPr>
          <w:rFonts w:hint="eastAsia" w:ascii="宋体" w:hAnsi="宋体" w:eastAsia="宋体" w:cs="宋体"/>
          <w:spacing w:val="-6"/>
          <w:sz w:val="24"/>
          <w:szCs w:val="24"/>
        </w:rPr>
        <w:t>乙方保证造价咨询管理结果的公正性、真实性，不得少算、高估</w:t>
      </w:r>
      <w:r>
        <w:rPr>
          <w:rFonts w:hint="eastAsia" w:ascii="宋体" w:hAnsi="宋体" w:eastAsia="宋体" w:cs="宋体"/>
          <w:spacing w:val="-19"/>
          <w:sz w:val="24"/>
          <w:szCs w:val="24"/>
        </w:rPr>
        <w:t>冒算。</w:t>
      </w:r>
    </w:p>
    <w:p w14:paraId="73A36D05">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2.22</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乙方应当履行全过程造价咨询合同中约定的义务，因乙方的单方</w:t>
      </w:r>
      <w:r>
        <w:rPr>
          <w:rFonts w:hint="eastAsia" w:ascii="宋体" w:hAnsi="宋体" w:eastAsia="宋体" w:cs="宋体"/>
          <w:spacing w:val="-3"/>
          <w:sz w:val="24"/>
          <w:szCs w:val="24"/>
        </w:rPr>
        <w:t>过失造成的一切直接和间接经济损失，损失赔偿由双方协商，并依法追究乙方的法律责任。</w:t>
      </w:r>
    </w:p>
    <w:p w14:paraId="02B743B2">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10"/>
          <w:sz w:val="28"/>
          <w:szCs w:val="28"/>
        </w:rPr>
        <w:t>第三条</w:t>
      </w:r>
      <w:r>
        <w:rPr>
          <w:rFonts w:hint="eastAsia" w:ascii="宋体" w:hAnsi="宋体" w:eastAsia="宋体" w:cs="宋体"/>
          <w:spacing w:val="29"/>
          <w:sz w:val="28"/>
          <w:szCs w:val="28"/>
        </w:rPr>
        <w:t xml:space="preserve">  </w:t>
      </w:r>
      <w:r>
        <w:rPr>
          <w:rFonts w:hint="eastAsia" w:ascii="宋体" w:hAnsi="宋体" w:eastAsia="宋体" w:cs="宋体"/>
          <w:b/>
          <w:bCs/>
          <w:spacing w:val="-10"/>
          <w:sz w:val="28"/>
          <w:szCs w:val="28"/>
        </w:rPr>
        <w:t>甲方的权利和义务</w:t>
      </w:r>
    </w:p>
    <w:p w14:paraId="4DE231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3.1向乙方提供本项目施工图纸以及有关资料,并保证所提供的资料</w:t>
      </w:r>
      <w:r>
        <w:rPr>
          <w:rFonts w:hint="eastAsia" w:ascii="宋体" w:hAnsi="宋体" w:eastAsia="宋体" w:cs="宋体"/>
          <w:spacing w:val="-4"/>
          <w:sz w:val="24"/>
          <w:szCs w:val="24"/>
        </w:rPr>
        <w:t>的准确、完整、合法性。</w:t>
      </w:r>
    </w:p>
    <w:p w14:paraId="0C93D81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3.2负责编制工作的外部关系的协调。</w:t>
      </w:r>
    </w:p>
    <w:p w14:paraId="0027E9A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3.3</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应授权一名熟悉本项目情况、能迅速做出决定的代表，负责</w:t>
      </w:r>
      <w:r>
        <w:rPr>
          <w:rFonts w:hint="eastAsia" w:ascii="宋体" w:hAnsi="宋体" w:eastAsia="宋体" w:cs="宋体"/>
          <w:spacing w:val="-3"/>
          <w:sz w:val="24"/>
          <w:szCs w:val="24"/>
        </w:rPr>
        <w:t>与乙</w:t>
      </w:r>
      <w:r>
        <w:rPr>
          <w:rFonts w:hint="eastAsia" w:ascii="宋体" w:hAnsi="宋体" w:eastAsia="宋体" w:cs="宋体"/>
          <w:spacing w:val="-4"/>
          <w:sz w:val="24"/>
          <w:szCs w:val="24"/>
        </w:rPr>
        <w:t>方单位联系。</w:t>
      </w:r>
    </w:p>
    <w:p w14:paraId="0B0756B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对乙方书面提交并要求做出决定的事宜及时</w:t>
      </w:r>
      <w:r>
        <w:rPr>
          <w:rFonts w:hint="eastAsia" w:ascii="宋体" w:hAnsi="宋体" w:eastAsia="宋体" w:cs="宋体"/>
          <w:spacing w:val="-2"/>
          <w:sz w:val="24"/>
          <w:szCs w:val="24"/>
        </w:rPr>
        <w:t>给予书面答复。</w:t>
      </w:r>
    </w:p>
    <w:p w14:paraId="1397DD5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3.5</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有权要求乙方更换不称职的编制人员及驻场人员，乙方不予更换</w:t>
      </w:r>
      <w:r>
        <w:rPr>
          <w:rFonts w:hint="eastAsia" w:ascii="宋体" w:hAnsi="宋体" w:eastAsia="宋体" w:cs="宋体"/>
          <w:spacing w:val="-3"/>
          <w:sz w:val="24"/>
          <w:szCs w:val="24"/>
        </w:rPr>
        <w:t>或更换后仍不称职的，甲方有权终止合同，并要求乙方承担相应的赔偿责</w:t>
      </w:r>
      <w:r>
        <w:rPr>
          <w:rFonts w:hint="eastAsia" w:ascii="宋体" w:hAnsi="宋体" w:eastAsia="宋体" w:cs="宋体"/>
          <w:spacing w:val="-9"/>
          <w:sz w:val="24"/>
          <w:szCs w:val="24"/>
        </w:rPr>
        <w:t>任。</w:t>
      </w:r>
    </w:p>
    <w:p w14:paraId="771E310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3.6</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根据乙方业务表现进行考核和管理。</w:t>
      </w:r>
    </w:p>
    <w:p w14:paraId="449F2EFD">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rPr>
        <w:t>3.7</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项目造价咨询服务费结算完成后</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30</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天内甲方退回乙方履约保函</w:t>
      </w:r>
      <w:r>
        <w:rPr>
          <w:rFonts w:hint="eastAsia" w:ascii="宋体" w:hAnsi="宋体" w:eastAsia="宋体" w:cs="宋体"/>
          <w:spacing w:val="-8"/>
          <w:sz w:val="24"/>
          <w:szCs w:val="24"/>
        </w:rPr>
        <w:t>原件。</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如有</w:t>
      </w:r>
      <w:r>
        <w:rPr>
          <w:rFonts w:hint="eastAsia" w:ascii="宋体" w:hAnsi="宋体" w:eastAsia="宋体" w:cs="宋体"/>
          <w:spacing w:val="-8"/>
          <w:sz w:val="24"/>
          <w:szCs w:val="24"/>
          <w:lang w:eastAsia="zh-CN"/>
        </w:rPr>
        <w:t>）</w:t>
      </w:r>
    </w:p>
    <w:p w14:paraId="68AE8A93">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9"/>
          <w:sz w:val="28"/>
          <w:szCs w:val="28"/>
        </w:rPr>
        <w:t>第四条</w:t>
      </w:r>
      <w:r>
        <w:rPr>
          <w:rFonts w:hint="eastAsia" w:ascii="宋体" w:hAnsi="宋体" w:eastAsia="宋体" w:cs="宋体"/>
          <w:spacing w:val="23"/>
          <w:sz w:val="28"/>
          <w:szCs w:val="28"/>
        </w:rPr>
        <w:t xml:space="preserve">  </w:t>
      </w:r>
      <w:r>
        <w:rPr>
          <w:rFonts w:hint="eastAsia" w:ascii="宋体" w:hAnsi="宋体" w:eastAsia="宋体" w:cs="宋体"/>
          <w:b/>
          <w:bCs/>
          <w:spacing w:val="-9"/>
          <w:sz w:val="28"/>
          <w:szCs w:val="28"/>
        </w:rPr>
        <w:t>乙方的权利和义务</w:t>
      </w:r>
    </w:p>
    <w:p w14:paraId="038CD20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4.1</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根据国家和地方现行的工程建设相关政策、规范及甲方提供的施</w:t>
      </w:r>
      <w:r>
        <w:rPr>
          <w:rFonts w:hint="eastAsia" w:ascii="宋体" w:hAnsi="宋体" w:eastAsia="宋体" w:cs="宋体"/>
          <w:spacing w:val="-3"/>
          <w:sz w:val="24"/>
          <w:szCs w:val="24"/>
        </w:rPr>
        <w:t>工图纸等资料，完成本合同第</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条约定的工作内容。</w:t>
      </w:r>
    </w:p>
    <w:p w14:paraId="7EC02CF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4.2</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乙方负责本项目的造价文件编制人员及驻场人员必</w:t>
      </w:r>
      <w:r>
        <w:rPr>
          <w:rFonts w:hint="eastAsia" w:ascii="宋体" w:hAnsi="宋体" w:eastAsia="宋体" w:cs="宋体"/>
          <w:spacing w:val="-2"/>
          <w:sz w:val="24"/>
          <w:szCs w:val="24"/>
        </w:rPr>
        <w:t>须是本单位专</w:t>
      </w:r>
      <w:r>
        <w:rPr>
          <w:rFonts w:hint="eastAsia" w:ascii="宋体" w:hAnsi="宋体" w:eastAsia="宋体" w:cs="宋体"/>
          <w:spacing w:val="-3"/>
          <w:sz w:val="24"/>
          <w:szCs w:val="24"/>
        </w:rPr>
        <w:t>职人员，具有较高的业务素质和职业操守，能够保质保量的完成造价咨询</w:t>
      </w:r>
      <w:r>
        <w:rPr>
          <w:rFonts w:hint="eastAsia" w:ascii="宋体" w:hAnsi="宋体" w:eastAsia="宋体" w:cs="宋体"/>
          <w:spacing w:val="-2"/>
          <w:sz w:val="24"/>
          <w:szCs w:val="24"/>
        </w:rPr>
        <w:t>任务及切实维护甲方的权益。</w:t>
      </w:r>
    </w:p>
    <w:p w14:paraId="1D44101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4.3</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乙方对造价咨询业务中的各种数据和资料必须严格</w:t>
      </w:r>
      <w:r>
        <w:rPr>
          <w:rFonts w:hint="eastAsia" w:ascii="宋体" w:hAnsi="宋体" w:eastAsia="宋体" w:cs="宋体"/>
          <w:spacing w:val="-2"/>
          <w:sz w:val="24"/>
          <w:szCs w:val="24"/>
        </w:rPr>
        <w:t>保密，不得擅</w:t>
      </w:r>
      <w:r>
        <w:rPr>
          <w:rFonts w:hint="eastAsia" w:ascii="宋体" w:hAnsi="宋体" w:eastAsia="宋体" w:cs="宋体"/>
          <w:spacing w:val="-3"/>
          <w:sz w:val="24"/>
          <w:szCs w:val="24"/>
        </w:rPr>
        <w:t>自引用、发表或提供给第三者，不得用于非履行本合同所必需且合理合法之处；本合同解除或终止的，乙方应当及时将持有的资料文件等及时进行</w:t>
      </w:r>
      <w:r>
        <w:rPr>
          <w:rFonts w:hint="eastAsia" w:ascii="宋体" w:hAnsi="宋体" w:eastAsia="宋体" w:cs="宋体"/>
          <w:spacing w:val="-4"/>
          <w:sz w:val="24"/>
          <w:szCs w:val="24"/>
        </w:rPr>
        <w:t>销毁或返还。</w:t>
      </w:r>
    </w:p>
    <w:p w14:paraId="7883DD9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sectPr>
          <w:headerReference r:id="rId6" w:type="default"/>
          <w:footerReference r:id="rId7" w:type="default"/>
          <w:pgSz w:w="11906" w:h="16838"/>
          <w:pgMar w:top="1440" w:right="1083" w:bottom="1440" w:left="1083" w:header="567" w:footer="992" w:gutter="0"/>
          <w:pgNumType w:fmt="decimal"/>
          <w:cols w:space="0" w:num="1"/>
          <w:rtlGutter w:val="0"/>
          <w:docGrid w:linePitch="0" w:charSpace="0"/>
        </w:sectPr>
      </w:pPr>
    </w:p>
    <w:p w14:paraId="1006717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4.4</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乙方取得本造价咨询业务后，不得转包或分包。</w:t>
      </w:r>
    </w:p>
    <w:p w14:paraId="203B5CF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4.5</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乙方必须遵守甲方有关造价管理规定，接受甲方的考核及管理。</w:t>
      </w:r>
    </w:p>
    <w:p w14:paraId="3EB31B36">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4.6</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乙方项目负责人为</w:t>
      </w:r>
      <w:r>
        <w:rPr>
          <w:rFonts w:hint="eastAsia" w:ascii="宋体" w:hAnsi="宋体" w:eastAsia="宋体" w:cs="宋体"/>
          <w:spacing w:val="-5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5"/>
          <w:sz w:val="24"/>
          <w:szCs w:val="24"/>
        </w:rPr>
        <w:t>，</w:t>
      </w:r>
      <w:r>
        <w:rPr>
          <w:rFonts w:hint="eastAsia" w:ascii="宋体" w:hAnsi="宋体" w:eastAsia="宋体" w:cs="宋体"/>
          <w:spacing w:val="-5"/>
          <w:sz w:val="24"/>
          <w:szCs w:val="24"/>
        </w:rPr>
        <w:t>项目负责人履行本合同的权限为：</w:t>
      </w:r>
      <w:r>
        <w:rPr>
          <w:rFonts w:hint="eastAsia" w:ascii="宋体" w:hAnsi="宋体" w:eastAsia="宋体" w:cs="宋体"/>
          <w:spacing w:val="-3"/>
          <w:sz w:val="24"/>
          <w:szCs w:val="24"/>
        </w:rPr>
        <w:t>本项目造价咨询服务联系工作事宜及对提供的造价咨询成果负责。在本合同履行过程中，乙方人员应保持相对稳定，以保证咨询工作正常进行。乙</w:t>
      </w:r>
      <w:r>
        <w:rPr>
          <w:rFonts w:hint="eastAsia" w:ascii="宋体" w:hAnsi="宋体" w:eastAsia="宋体" w:cs="宋体"/>
          <w:spacing w:val="-5"/>
          <w:sz w:val="24"/>
          <w:szCs w:val="24"/>
        </w:rPr>
        <w:t>方更换项目负责人时，应提前</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rPr>
        <w:t>7 日向甲方书面报告，经甲方同意后</w:t>
      </w:r>
      <w:r>
        <w:rPr>
          <w:rFonts w:hint="eastAsia" w:ascii="宋体" w:hAnsi="宋体" w:eastAsia="宋体" w:cs="宋体"/>
          <w:spacing w:val="-6"/>
          <w:sz w:val="24"/>
          <w:szCs w:val="24"/>
        </w:rPr>
        <w:t>方可更</w:t>
      </w:r>
      <w:r>
        <w:rPr>
          <w:rFonts w:hint="eastAsia" w:ascii="宋体" w:hAnsi="宋体" w:eastAsia="宋体" w:cs="宋体"/>
          <w:spacing w:val="-5"/>
          <w:sz w:val="24"/>
          <w:szCs w:val="24"/>
        </w:rPr>
        <w:t>换，更换项目咨询团队其他乙方人员，应提前</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rPr>
        <w:t>3 日向甲方书面报告，经甲</w:t>
      </w:r>
      <w:r>
        <w:rPr>
          <w:rFonts w:hint="eastAsia" w:ascii="宋体" w:hAnsi="宋体" w:eastAsia="宋体" w:cs="宋体"/>
          <w:spacing w:val="-1"/>
          <w:sz w:val="24"/>
          <w:szCs w:val="24"/>
        </w:rPr>
        <w:t>方同意后方可更换。更换的人员资格及经验不能低于被更换人员。</w:t>
      </w:r>
    </w:p>
    <w:p w14:paraId="3E969971">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7"/>
          <w:sz w:val="28"/>
          <w:szCs w:val="28"/>
        </w:rPr>
        <w:t>第五条</w:t>
      </w:r>
      <w:r>
        <w:rPr>
          <w:rFonts w:hint="eastAsia" w:ascii="宋体" w:hAnsi="宋体" w:eastAsia="宋体" w:cs="宋体"/>
          <w:spacing w:val="19"/>
          <w:sz w:val="28"/>
          <w:szCs w:val="28"/>
        </w:rPr>
        <w:t xml:space="preserve">  </w:t>
      </w:r>
      <w:r>
        <w:rPr>
          <w:rFonts w:hint="eastAsia" w:ascii="宋体" w:hAnsi="宋体" w:eastAsia="宋体" w:cs="宋体"/>
          <w:b/>
          <w:bCs/>
          <w:spacing w:val="-7"/>
          <w:sz w:val="28"/>
          <w:szCs w:val="28"/>
        </w:rPr>
        <w:t>乙方工作期限及成果要求</w:t>
      </w:r>
    </w:p>
    <w:p w14:paraId="7AE7D3C4">
      <w:pPr>
        <w:keepNext w:val="0"/>
        <w:keepLines w:val="0"/>
        <w:pageBreakBefore w:val="0"/>
        <w:widowControl w:val="0"/>
        <w:kinsoku/>
        <w:wordWrap/>
        <w:overflowPunct/>
        <w:topLinePunct w:val="0"/>
        <w:autoSpaceDE/>
        <w:autoSpaceDN/>
        <w:bidi w:val="0"/>
        <w:adjustRightInd w:val="0"/>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5.1</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工作期限</w:t>
      </w:r>
      <w:r>
        <w:rPr>
          <w:rFonts w:hint="eastAsia" w:ascii="宋体" w:hAnsi="宋体" w:eastAsia="宋体" w:cs="宋体"/>
          <w:b/>
          <w:bCs/>
          <w:spacing w:val="-3"/>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3"/>
          <w:sz w:val="24"/>
          <w:szCs w:val="24"/>
        </w:rPr>
        <w:t>自收到甲方通知开始之日</w:t>
      </w:r>
      <w:r>
        <w:rPr>
          <w:rFonts w:hint="eastAsia" w:ascii="宋体" w:hAnsi="宋体" w:eastAsia="宋体" w:cs="宋体"/>
          <w:spacing w:val="-4"/>
          <w:sz w:val="24"/>
          <w:szCs w:val="24"/>
        </w:rPr>
        <w:t>起至合同约定造价咨询服务</w:t>
      </w:r>
      <w:r>
        <w:rPr>
          <w:rFonts w:hint="eastAsia" w:ascii="宋体" w:hAnsi="宋体" w:eastAsia="宋体" w:cs="宋体"/>
          <w:spacing w:val="-3"/>
          <w:sz w:val="24"/>
          <w:szCs w:val="24"/>
        </w:rPr>
        <w:t>内容全部完成止。甲方根据实际情况，有权对本项目服务期限进行适当调</w:t>
      </w:r>
      <w:r>
        <w:rPr>
          <w:rFonts w:hint="eastAsia" w:ascii="宋体" w:hAnsi="宋体" w:eastAsia="宋体" w:cs="宋体"/>
          <w:spacing w:val="-9"/>
          <w:sz w:val="24"/>
          <w:szCs w:val="24"/>
        </w:rPr>
        <w:t>整。</w:t>
      </w:r>
    </w:p>
    <w:p w14:paraId="40FD3478">
      <w:pPr>
        <w:keepNext w:val="0"/>
        <w:keepLines w:val="0"/>
        <w:pageBreakBefore w:val="0"/>
        <w:widowControl w:val="0"/>
        <w:kinsoku/>
        <w:wordWrap/>
        <w:overflowPunct/>
        <w:topLinePunct w:val="0"/>
        <w:autoSpaceDE/>
        <w:autoSpaceDN/>
        <w:bidi w:val="0"/>
        <w:adjustRightInd w:val="0"/>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5.2</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成果文件的构成必须清晰、便于核对，对工程量较大和主要的部</w:t>
      </w:r>
      <w:r>
        <w:rPr>
          <w:rFonts w:hint="eastAsia" w:ascii="宋体" w:hAnsi="宋体" w:eastAsia="宋体" w:cs="宋体"/>
          <w:spacing w:val="-3"/>
          <w:sz w:val="24"/>
          <w:szCs w:val="24"/>
        </w:rPr>
        <w:t>位要加以说明。成果文件由经办人签名，并加盖受托人法人公章，不允许使用业务章。</w:t>
      </w:r>
    </w:p>
    <w:p w14:paraId="31522577">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8"/>
          <w:sz w:val="28"/>
          <w:szCs w:val="28"/>
        </w:rPr>
        <w:t>第六条</w:t>
      </w:r>
      <w:r>
        <w:rPr>
          <w:rFonts w:hint="eastAsia" w:ascii="宋体" w:hAnsi="宋体" w:eastAsia="宋体" w:cs="宋体"/>
          <w:spacing w:val="15"/>
          <w:sz w:val="28"/>
          <w:szCs w:val="28"/>
        </w:rPr>
        <w:t xml:space="preserve">  </w:t>
      </w:r>
      <w:r>
        <w:rPr>
          <w:rFonts w:hint="eastAsia" w:ascii="宋体" w:hAnsi="宋体" w:eastAsia="宋体" w:cs="宋体"/>
          <w:b/>
          <w:bCs/>
          <w:spacing w:val="-8"/>
          <w:sz w:val="28"/>
          <w:szCs w:val="28"/>
        </w:rPr>
        <w:t>费用及支付方式</w:t>
      </w:r>
    </w:p>
    <w:p w14:paraId="5777BF54">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6.1</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造价咨询服务费</w:t>
      </w:r>
    </w:p>
    <w:p w14:paraId="11B21D1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（1）本项目合同价（含税）暂定：¥</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rPr>
        <w:t>元，人民币大</w:t>
      </w:r>
      <w:r>
        <w:rPr>
          <w:rFonts w:hint="eastAsia" w:ascii="宋体" w:hAnsi="宋体" w:eastAsia="宋体" w:cs="宋体"/>
          <w:spacing w:val="-37"/>
          <w:sz w:val="24"/>
          <w:szCs w:val="24"/>
        </w:rPr>
        <w:t>写：</w:t>
      </w:r>
      <w:r>
        <w:rPr>
          <w:rFonts w:hint="eastAsia" w:ascii="宋体" w:hAnsi="宋体" w:eastAsia="宋体" w:cs="宋体"/>
          <w:sz w:val="24"/>
          <w:szCs w:val="24"/>
          <w:u w:val="single" w:color="auto"/>
        </w:rPr>
        <w:t xml:space="preserve">         </w:t>
      </w:r>
      <w:r>
        <w:rPr>
          <w:rFonts w:hint="eastAsia" w:ascii="宋体" w:hAnsi="宋体" w:eastAsia="宋体" w:cs="宋体"/>
          <w:spacing w:val="-37"/>
          <w:sz w:val="24"/>
          <w:szCs w:val="24"/>
        </w:rPr>
        <w:t xml:space="preserve"> 。（其中不含税价为</w:t>
      </w:r>
      <w:r>
        <w:rPr>
          <w:rFonts w:hint="eastAsia" w:ascii="宋体" w:hAnsi="宋体" w:eastAsia="宋体" w:cs="宋体"/>
          <w:spacing w:val="-37"/>
          <w:sz w:val="24"/>
          <w:szCs w:val="24"/>
          <w:lang w:eastAsia="zh-CN"/>
        </w:rPr>
        <w:t>：</w:t>
      </w:r>
      <w:r>
        <w:rPr>
          <w:rFonts w:hint="eastAsia" w:ascii="宋体" w:hAnsi="宋体" w:eastAsia="宋体" w:cs="宋体"/>
          <w:spacing w:val="-37"/>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37"/>
          <w:sz w:val="24"/>
          <w:szCs w:val="24"/>
        </w:rPr>
        <w:t>元，税金为：¥</w:t>
      </w:r>
      <w:r>
        <w:rPr>
          <w:rFonts w:hint="eastAsia" w:ascii="宋体" w:hAnsi="宋体" w:eastAsia="宋体" w:cs="宋体"/>
          <w:spacing w:val="-140"/>
          <w:sz w:val="24"/>
          <w:szCs w:val="24"/>
        </w:rPr>
        <w:t xml:space="preserve"> </w:t>
      </w:r>
      <w:r>
        <w:rPr>
          <w:rFonts w:hint="eastAsia" w:ascii="宋体" w:hAnsi="宋体" w:eastAsia="宋体" w:cs="宋体"/>
          <w:spacing w:val="19"/>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pacing w:val="-37"/>
          <w:sz w:val="24"/>
          <w:szCs w:val="24"/>
        </w:rPr>
        <w:t>)</w:t>
      </w:r>
      <w:r>
        <w:rPr>
          <w:rFonts w:hint="eastAsia" w:ascii="宋体" w:hAnsi="宋体" w:eastAsia="宋体" w:cs="宋体"/>
          <w:spacing w:val="-82"/>
          <w:sz w:val="24"/>
          <w:szCs w:val="24"/>
        </w:rPr>
        <w:t xml:space="preserve"> </w:t>
      </w:r>
      <w:r>
        <w:rPr>
          <w:rFonts w:hint="eastAsia" w:ascii="宋体" w:hAnsi="宋体" w:eastAsia="宋体" w:cs="宋体"/>
          <w:spacing w:val="-37"/>
          <w:sz w:val="24"/>
          <w:szCs w:val="24"/>
        </w:rPr>
        <w:t>,</w:t>
      </w:r>
      <w:r>
        <w:rPr>
          <w:rFonts w:hint="eastAsia" w:ascii="宋体" w:hAnsi="宋体" w:eastAsia="宋体" w:cs="宋体"/>
          <w:spacing w:val="-4"/>
          <w:sz w:val="24"/>
          <w:szCs w:val="24"/>
        </w:rPr>
        <w:t>税率为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%，合同期内，由于乙方自身纳税人身份、纳税方式及国家税</w:t>
      </w:r>
      <w:r>
        <w:rPr>
          <w:rFonts w:hint="eastAsia" w:ascii="宋体" w:hAnsi="宋体" w:eastAsia="宋体" w:cs="宋体"/>
          <w:spacing w:val="-1"/>
          <w:sz w:val="24"/>
          <w:szCs w:val="24"/>
        </w:rPr>
        <w:t>制改革原因带来税种及税率的变化，合同含税价格不受影响。本合同造</w:t>
      </w:r>
      <w:r>
        <w:rPr>
          <w:rFonts w:hint="eastAsia" w:ascii="宋体" w:hAnsi="宋体" w:eastAsia="宋体" w:cs="宋体"/>
          <w:spacing w:val="-10"/>
          <w:sz w:val="24"/>
          <w:szCs w:val="24"/>
        </w:rPr>
        <w:t>价咨询服务费包括乙方履行本合同所必须的所有成本费用（包括调研费）、</w:t>
      </w:r>
      <w:r>
        <w:rPr>
          <w:rFonts w:hint="eastAsia" w:ascii="宋体" w:hAnsi="宋体" w:eastAsia="宋体" w:cs="宋体"/>
          <w:spacing w:val="-1"/>
          <w:sz w:val="24"/>
          <w:szCs w:val="24"/>
        </w:rPr>
        <w:t>预期可得全部收益和乙方应承担的一切税费，包括但不限于派出主要造价乙方人员及后勤保障人员、设备等完成约定期限及咨询范围工作的全部人力、物力费用以及技术资料费、现场管理费、企业</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管理费、利润和税金等合同所涉及的正常服务和附加酬金。造价咨询服</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务费计费结算执行广东省物价局《关于调整我省建设工程造价咨询服务</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收费的复函》（粤价函〔2011〕742</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号）规定的施工阶段全过程</w:t>
      </w:r>
      <w:r>
        <w:rPr>
          <w:rFonts w:hint="eastAsia" w:ascii="宋体" w:hAnsi="宋体" w:eastAsia="宋体" w:cs="宋体"/>
          <w:spacing w:val="-2"/>
          <w:sz w:val="24"/>
          <w:szCs w:val="24"/>
        </w:rPr>
        <w:t>造价控</w:t>
      </w:r>
      <w:r>
        <w:rPr>
          <w:rFonts w:hint="eastAsia" w:ascii="宋体" w:hAnsi="宋体" w:eastAsia="宋体" w:cs="宋体"/>
          <w:sz w:val="24"/>
          <w:szCs w:val="24"/>
        </w:rPr>
        <w:t xml:space="preserve">  </w:t>
      </w:r>
      <w:r>
        <w:rPr>
          <w:rFonts w:hint="eastAsia" w:ascii="宋体" w:hAnsi="宋体" w:eastAsia="宋体" w:cs="宋体"/>
          <w:spacing w:val="-2"/>
          <w:sz w:val="24"/>
          <w:szCs w:val="24"/>
        </w:rPr>
        <w:t>制收费标准，下浮</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rPr>
        <w:t>30%再执行中标下浮率</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%计取（中标下浮率=1</w:t>
      </w:r>
      <w:r>
        <w:rPr>
          <w:rFonts w:hint="eastAsia" w:ascii="宋体" w:hAnsi="宋体" w:eastAsia="宋体" w:cs="宋体"/>
          <w:spacing w:val="-3"/>
          <w:sz w:val="24"/>
          <w:szCs w:val="24"/>
        </w:rPr>
        <w:t>-投标</w:t>
      </w:r>
      <w:r>
        <w:rPr>
          <w:rFonts w:hint="eastAsia" w:ascii="宋体" w:hAnsi="宋体" w:eastAsia="宋体" w:cs="宋体"/>
          <w:spacing w:val="-4"/>
          <w:sz w:val="24"/>
          <w:szCs w:val="24"/>
        </w:rPr>
        <w:t>价/招标控制价）。本项目造价咨询服务费计费基数暂按</w:t>
      </w:r>
      <w:r>
        <w:rPr>
          <w:rFonts w:hint="eastAsia" w:ascii="宋体" w:hAnsi="宋体" w:eastAsia="宋体" w:cs="宋体"/>
          <w:spacing w:val="-5"/>
          <w:sz w:val="24"/>
          <w:szCs w:val="24"/>
        </w:rPr>
        <w:t>工程暂定建安费</w:t>
      </w:r>
      <w:r>
        <w:rPr>
          <w:rFonts w:hint="eastAsia" w:ascii="宋体" w:hAnsi="宋体" w:eastAsia="宋体" w:cs="宋体"/>
          <w:sz w:val="24"/>
          <w:szCs w:val="24"/>
        </w:rPr>
        <w:t xml:space="preserve"> </w:t>
      </w:r>
      <w:r>
        <w:rPr>
          <w:rFonts w:hint="eastAsia" w:ascii="宋体" w:hAnsi="宋体" w:eastAsia="宋体" w:cs="宋体"/>
          <w:spacing w:val="-7"/>
          <w:sz w:val="24"/>
          <w:szCs w:val="24"/>
          <w:u w:val="single" w:color="auto"/>
        </w:rPr>
        <w:t>27046.54</w:t>
      </w:r>
      <w:r>
        <w:rPr>
          <w:rFonts w:hint="eastAsia" w:ascii="宋体" w:hAnsi="宋体" w:eastAsia="宋体" w:cs="宋体"/>
          <w:spacing w:val="-7"/>
          <w:sz w:val="24"/>
          <w:szCs w:val="24"/>
        </w:rPr>
        <w:t>万元计算（结算时计费基数以本项目审定的概</w:t>
      </w:r>
      <w:r>
        <w:rPr>
          <w:rFonts w:hint="eastAsia" w:ascii="宋体" w:hAnsi="宋体" w:eastAsia="宋体" w:cs="宋体"/>
          <w:spacing w:val="-8"/>
          <w:sz w:val="24"/>
          <w:szCs w:val="24"/>
        </w:rPr>
        <w:t>算建安费为准）。</w:t>
      </w:r>
    </w:p>
    <w:p w14:paraId="3F751FD3">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（2）最终结算价以甲方审定为准。如本合同执行过程中，发现存在</w:t>
      </w:r>
      <w:r>
        <w:rPr>
          <w:rFonts w:hint="eastAsia" w:ascii="宋体" w:hAnsi="宋体" w:eastAsia="宋体" w:cs="宋体"/>
          <w:spacing w:val="-2"/>
          <w:sz w:val="24"/>
          <w:szCs w:val="24"/>
        </w:rPr>
        <w:t>超付情形,乙方应无条件返还差额款项。</w:t>
      </w:r>
    </w:p>
    <w:p w14:paraId="3FE87E7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6.2</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在本合同约定的工作内容范围内，</w:t>
      </w:r>
      <w:r>
        <w:rPr>
          <w:rFonts w:hint="eastAsia" w:ascii="宋体" w:hAnsi="宋体" w:eastAsia="宋体" w:cs="宋体"/>
          <w:spacing w:val="-83"/>
          <w:sz w:val="24"/>
          <w:szCs w:val="24"/>
        </w:rPr>
        <w:t xml:space="preserve"> </w:t>
      </w:r>
      <w:r>
        <w:rPr>
          <w:rFonts w:hint="eastAsia" w:ascii="宋体" w:hAnsi="宋体" w:eastAsia="宋体" w:cs="宋体"/>
          <w:spacing w:val="-3"/>
          <w:sz w:val="24"/>
          <w:szCs w:val="24"/>
        </w:rPr>
        <w:t>甲方按以下原则向乙方分期支</w:t>
      </w:r>
      <w:r>
        <w:rPr>
          <w:rFonts w:hint="eastAsia" w:ascii="宋体" w:hAnsi="宋体" w:eastAsia="宋体" w:cs="宋体"/>
          <w:spacing w:val="-2"/>
          <w:sz w:val="24"/>
          <w:szCs w:val="24"/>
        </w:rPr>
        <w:t>付各阶段造价咨询服务费：</w:t>
      </w:r>
    </w:p>
    <w:p w14:paraId="7670F279">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注：概算完成审核前，按合同暂定价支付服务费；概算审定后，</w:t>
      </w:r>
      <w:r>
        <w:rPr>
          <w:rFonts w:hint="eastAsia" w:ascii="宋体" w:hAnsi="宋体" w:eastAsia="宋体" w:cs="宋体"/>
          <w:spacing w:val="1"/>
          <w:sz w:val="24"/>
          <w:szCs w:val="24"/>
        </w:rPr>
        <w:t>以审定概算建安费为计算基数，按上述</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6.1</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条约定调整合</w:t>
      </w:r>
      <w:r>
        <w:rPr>
          <w:rFonts w:hint="eastAsia" w:ascii="宋体" w:hAnsi="宋体" w:eastAsia="宋体" w:cs="宋体"/>
          <w:sz w:val="24"/>
          <w:szCs w:val="24"/>
        </w:rPr>
        <w:t>同价后支</w:t>
      </w:r>
      <w:r>
        <w:rPr>
          <w:rFonts w:hint="eastAsia" w:ascii="宋体" w:hAnsi="宋体" w:eastAsia="宋体" w:cs="宋体"/>
          <w:spacing w:val="-5"/>
          <w:sz w:val="24"/>
          <w:szCs w:val="24"/>
        </w:rPr>
        <w:t>服务费。</w:t>
      </w:r>
    </w:p>
    <w:tbl>
      <w:tblPr>
        <w:tblStyle w:val="2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4"/>
        <w:gridCol w:w="2264"/>
        <w:gridCol w:w="1121"/>
        <w:gridCol w:w="4200"/>
      </w:tblGrid>
      <w:tr w14:paraId="490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4" w:type="dxa"/>
            <w:noWrap w:val="0"/>
            <w:tcMar>
              <w:top w:w="16" w:type="dxa"/>
              <w:left w:w="16" w:type="dxa"/>
              <w:bottom w:w="0" w:type="dxa"/>
              <w:right w:w="16" w:type="dxa"/>
            </w:tcMar>
            <w:vAlign w:val="center"/>
          </w:tcPr>
          <w:p w14:paraId="349C17A3">
            <w:pPr>
              <w:jc w:val="cente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服务阶段</w:t>
            </w:r>
          </w:p>
        </w:tc>
        <w:tc>
          <w:tcPr>
            <w:tcW w:w="2264" w:type="dxa"/>
            <w:noWrap w:val="0"/>
            <w:tcMar>
              <w:top w:w="16" w:type="dxa"/>
              <w:left w:w="16" w:type="dxa"/>
              <w:bottom w:w="0" w:type="dxa"/>
              <w:right w:w="16" w:type="dxa"/>
            </w:tcMar>
            <w:vAlign w:val="center"/>
          </w:tcPr>
          <w:p w14:paraId="18DE813C">
            <w:pPr>
              <w:jc w:val="cente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服务项目</w:t>
            </w:r>
          </w:p>
        </w:tc>
        <w:tc>
          <w:tcPr>
            <w:tcW w:w="1121" w:type="dxa"/>
            <w:noWrap w:val="0"/>
            <w:tcMar>
              <w:top w:w="16" w:type="dxa"/>
              <w:left w:w="16" w:type="dxa"/>
              <w:bottom w:w="0" w:type="dxa"/>
              <w:right w:w="16" w:type="dxa"/>
            </w:tcMar>
            <w:vAlign w:val="center"/>
          </w:tcPr>
          <w:p w14:paraId="09EDCF3F">
            <w:pP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本阶段造价咨询服务费拆分比例</w:t>
            </w:r>
          </w:p>
        </w:tc>
        <w:tc>
          <w:tcPr>
            <w:tcW w:w="4200" w:type="dxa"/>
            <w:noWrap w:val="0"/>
            <w:vAlign w:val="center"/>
          </w:tcPr>
          <w:p w14:paraId="1E9A970F">
            <w:pPr>
              <w:jc w:val="cente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tc>
      </w:tr>
      <w:tr w14:paraId="4714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4" w:type="dxa"/>
            <w:vMerge w:val="restart"/>
            <w:noWrap w:val="0"/>
            <w:tcMar>
              <w:top w:w="16" w:type="dxa"/>
              <w:left w:w="16" w:type="dxa"/>
              <w:bottom w:w="0" w:type="dxa"/>
              <w:right w:w="16" w:type="dxa"/>
            </w:tcMar>
            <w:vAlign w:val="center"/>
          </w:tcPr>
          <w:p w14:paraId="7792E5F6">
            <w:pPr>
              <w:outlineLvl w:val="9"/>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sz w:val="24"/>
                <w:szCs w:val="24"/>
                <w:highlight w:val="none"/>
              </w:rPr>
              <w:t>初步设计</w:t>
            </w:r>
            <w:r>
              <w:rPr>
                <w:rFonts w:hint="eastAsia" w:ascii="宋体" w:hAnsi="宋体" w:cs="宋体"/>
                <w:snapToGrid w:val="0"/>
                <w:color w:val="auto"/>
                <w:sz w:val="24"/>
                <w:szCs w:val="24"/>
                <w:highlight w:val="none"/>
                <w:lang w:val="en-US" w:eastAsia="zh-CN"/>
              </w:rPr>
              <w:t>阶段</w:t>
            </w:r>
            <w:r>
              <w:rPr>
                <w:rFonts w:hint="eastAsia" w:ascii="宋体" w:hAnsi="宋体" w:eastAsia="宋体" w:cs="宋体"/>
                <w:snapToGrid w:val="0"/>
                <w:color w:val="auto"/>
                <w:sz w:val="24"/>
                <w:szCs w:val="24"/>
                <w:highlight w:val="none"/>
              </w:rPr>
              <w:t>、施工图</w:t>
            </w:r>
            <w:r>
              <w:rPr>
                <w:rFonts w:hint="eastAsia" w:ascii="宋体" w:hAnsi="宋体" w:cs="宋体"/>
                <w:snapToGrid w:val="0"/>
                <w:color w:val="auto"/>
                <w:sz w:val="24"/>
                <w:szCs w:val="24"/>
                <w:highlight w:val="none"/>
                <w:lang w:val="en-US" w:eastAsia="zh-CN"/>
              </w:rPr>
              <w:t>设计阶段</w:t>
            </w:r>
            <w:r>
              <w:rPr>
                <w:rFonts w:hint="eastAsia" w:ascii="宋体" w:hAnsi="宋体" w:eastAsia="宋体" w:cs="宋体"/>
                <w:snapToGrid w:val="0"/>
                <w:color w:val="auto"/>
                <w:sz w:val="24"/>
                <w:szCs w:val="24"/>
                <w:highlight w:val="none"/>
              </w:rPr>
              <w:t>、</w:t>
            </w:r>
            <w:r>
              <w:rPr>
                <w:rFonts w:hint="eastAsia" w:ascii="宋体" w:hAnsi="宋体" w:cs="宋体"/>
                <w:snapToGrid w:val="0"/>
                <w:color w:val="auto"/>
                <w:sz w:val="24"/>
                <w:szCs w:val="24"/>
                <w:highlight w:val="none"/>
                <w:lang w:val="en-US" w:eastAsia="zh-CN"/>
              </w:rPr>
              <w:t>施工管理阶段、</w:t>
            </w:r>
            <w:r>
              <w:rPr>
                <w:rFonts w:hint="eastAsia" w:ascii="宋体" w:hAnsi="宋体" w:eastAsia="宋体" w:cs="宋体"/>
                <w:snapToGrid w:val="0"/>
                <w:color w:val="auto"/>
                <w:sz w:val="24"/>
                <w:szCs w:val="24"/>
                <w:highlight w:val="none"/>
              </w:rPr>
              <w:t>竣工结</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决</w:t>
            </w:r>
            <w:r>
              <w:rPr>
                <w:rFonts w:hint="eastAsia" w:ascii="宋体" w:hAnsi="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算审核</w:t>
            </w:r>
            <w:r>
              <w:rPr>
                <w:rFonts w:hint="eastAsia" w:ascii="宋体" w:hAnsi="宋体" w:cs="宋体"/>
                <w:snapToGrid w:val="0"/>
                <w:color w:val="auto"/>
                <w:kern w:val="0"/>
                <w:sz w:val="24"/>
                <w:szCs w:val="24"/>
                <w:highlight w:val="none"/>
                <w:lang w:val="en-US" w:eastAsia="zh-CN"/>
              </w:rPr>
              <w:t>等</w:t>
            </w:r>
          </w:p>
        </w:tc>
        <w:tc>
          <w:tcPr>
            <w:tcW w:w="2264" w:type="dxa"/>
            <w:noWrap w:val="0"/>
            <w:tcMar>
              <w:top w:w="16" w:type="dxa"/>
              <w:left w:w="16" w:type="dxa"/>
              <w:bottom w:w="0" w:type="dxa"/>
              <w:right w:w="16" w:type="dxa"/>
            </w:tcMar>
            <w:vAlign w:val="center"/>
          </w:tcPr>
          <w:p w14:paraId="3A389916">
            <w:pPr>
              <w:jc w:val="left"/>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工程</w:t>
            </w:r>
            <w:r>
              <w:rPr>
                <w:rFonts w:hint="eastAsia" w:ascii="宋体" w:hAnsi="宋体" w:eastAsia="宋体" w:cs="宋体"/>
                <w:snapToGrid w:val="0"/>
                <w:color w:val="auto"/>
                <w:kern w:val="0"/>
                <w:sz w:val="24"/>
                <w:szCs w:val="24"/>
                <w:highlight w:val="none"/>
              </w:rPr>
              <w:t>概算审核完成</w:t>
            </w:r>
          </w:p>
        </w:tc>
        <w:tc>
          <w:tcPr>
            <w:tcW w:w="1121" w:type="dxa"/>
            <w:noWrap w:val="0"/>
            <w:tcMar>
              <w:top w:w="16" w:type="dxa"/>
              <w:left w:w="16" w:type="dxa"/>
              <w:bottom w:w="0" w:type="dxa"/>
              <w:right w:w="16" w:type="dxa"/>
            </w:tcMar>
            <w:vAlign w:val="center"/>
          </w:tcPr>
          <w:p w14:paraId="6D39EDEB">
            <w:pPr>
              <w:jc w:val="center"/>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w:t>
            </w:r>
          </w:p>
        </w:tc>
        <w:tc>
          <w:tcPr>
            <w:tcW w:w="4200" w:type="dxa"/>
            <w:noWrap w:val="0"/>
            <w:vAlign w:val="center"/>
          </w:tcPr>
          <w:p w14:paraId="537A5466">
            <w:pPr>
              <w:jc w:val="left"/>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z w:val="24"/>
                <w:szCs w:val="28"/>
                <w:vertAlign w:val="baseline"/>
                <w:lang w:val="en-US" w:eastAsia="zh-CN"/>
              </w:rPr>
              <w:t>提交经委托人审核通过的初步概算审核报告文件及开具的等额合法增值税专用发票和请款报告后</w:t>
            </w:r>
            <w:r>
              <w:rPr>
                <w:rFonts w:hint="eastAsia" w:ascii="宋体" w:hAnsi="宋体" w:cs="宋体"/>
                <w:sz w:val="24"/>
                <w:szCs w:val="28"/>
                <w:vertAlign w:val="baseline"/>
                <w:lang w:val="en-US" w:eastAsia="zh-CN"/>
              </w:rPr>
              <w:t>15</w:t>
            </w:r>
            <w:r>
              <w:rPr>
                <w:rFonts w:hint="eastAsia" w:ascii="宋体" w:hAnsi="宋体" w:eastAsia="宋体" w:cs="宋体"/>
                <w:sz w:val="24"/>
                <w:szCs w:val="28"/>
                <w:vertAlign w:val="baseline"/>
                <w:lang w:val="en-US" w:eastAsia="zh-CN"/>
              </w:rPr>
              <w:t>个工作日内，支付合同总价的</w:t>
            </w:r>
            <w:r>
              <w:rPr>
                <w:rFonts w:hint="eastAsia" w:ascii="宋体" w:hAnsi="宋体" w:cs="宋体"/>
                <w:sz w:val="24"/>
                <w:szCs w:val="28"/>
                <w:vertAlign w:val="baseline"/>
                <w:lang w:val="en-US" w:eastAsia="zh-CN"/>
              </w:rPr>
              <w:t>20</w:t>
            </w:r>
            <w:r>
              <w:rPr>
                <w:rFonts w:hint="eastAsia" w:ascii="宋体" w:hAnsi="宋体" w:eastAsia="宋体" w:cs="宋体"/>
                <w:sz w:val="24"/>
                <w:szCs w:val="28"/>
                <w:vertAlign w:val="baseline"/>
                <w:lang w:val="en-US" w:eastAsia="zh-CN"/>
              </w:rPr>
              <w:t>%</w:t>
            </w:r>
          </w:p>
        </w:tc>
      </w:tr>
      <w:tr w14:paraId="5F36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4" w:type="dxa"/>
            <w:vMerge w:val="continue"/>
            <w:noWrap w:val="0"/>
            <w:tcMar>
              <w:top w:w="16" w:type="dxa"/>
              <w:left w:w="16" w:type="dxa"/>
              <w:bottom w:w="0" w:type="dxa"/>
              <w:right w:w="16" w:type="dxa"/>
            </w:tcMar>
            <w:vAlign w:val="center"/>
          </w:tcPr>
          <w:p w14:paraId="33D2338B">
            <w:pPr>
              <w:outlineLvl w:val="9"/>
              <w:rPr>
                <w:rFonts w:hint="eastAsia" w:ascii="宋体" w:hAnsi="宋体" w:eastAsia="宋体" w:cs="宋体"/>
                <w:snapToGrid w:val="0"/>
                <w:color w:val="auto"/>
                <w:kern w:val="0"/>
                <w:sz w:val="24"/>
                <w:szCs w:val="24"/>
                <w:highlight w:val="none"/>
              </w:rPr>
            </w:pPr>
          </w:p>
        </w:tc>
        <w:tc>
          <w:tcPr>
            <w:tcW w:w="2264" w:type="dxa"/>
            <w:noWrap w:val="0"/>
            <w:tcMar>
              <w:top w:w="16" w:type="dxa"/>
              <w:left w:w="16" w:type="dxa"/>
              <w:bottom w:w="0" w:type="dxa"/>
              <w:right w:w="16" w:type="dxa"/>
            </w:tcMar>
            <w:vAlign w:val="center"/>
          </w:tcPr>
          <w:p w14:paraId="61B312DD">
            <w:pPr>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工程</w:t>
            </w:r>
            <w:r>
              <w:rPr>
                <w:rFonts w:hint="eastAsia" w:ascii="宋体" w:hAnsi="宋体" w:eastAsia="宋体" w:cs="宋体"/>
                <w:snapToGrid w:val="0"/>
                <w:color w:val="auto"/>
                <w:kern w:val="0"/>
                <w:sz w:val="24"/>
                <w:szCs w:val="24"/>
                <w:highlight w:val="none"/>
              </w:rPr>
              <w:t>预算</w:t>
            </w:r>
            <w:r>
              <w:rPr>
                <w:rFonts w:hint="eastAsia" w:ascii="宋体" w:hAnsi="宋体" w:cs="宋体"/>
                <w:snapToGrid w:val="0"/>
                <w:color w:val="auto"/>
                <w:kern w:val="0"/>
                <w:sz w:val="24"/>
                <w:szCs w:val="24"/>
                <w:highlight w:val="none"/>
                <w:lang w:val="en-US" w:eastAsia="zh-CN"/>
              </w:rPr>
              <w:t>编制及审核完成</w:t>
            </w:r>
          </w:p>
        </w:tc>
        <w:tc>
          <w:tcPr>
            <w:tcW w:w="1121" w:type="dxa"/>
            <w:noWrap w:val="0"/>
            <w:tcMar>
              <w:top w:w="16" w:type="dxa"/>
              <w:left w:w="16" w:type="dxa"/>
              <w:bottom w:w="0" w:type="dxa"/>
              <w:right w:w="16" w:type="dxa"/>
            </w:tcMar>
            <w:vAlign w:val="center"/>
          </w:tcPr>
          <w:p w14:paraId="20944917">
            <w:pPr>
              <w:jc w:val="center"/>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w:t>
            </w:r>
          </w:p>
        </w:tc>
        <w:tc>
          <w:tcPr>
            <w:tcW w:w="4200" w:type="dxa"/>
            <w:noWrap w:val="0"/>
            <w:vAlign w:val="center"/>
          </w:tcPr>
          <w:p w14:paraId="71B179EA">
            <w:pPr>
              <w:jc w:val="left"/>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z w:val="24"/>
                <w:szCs w:val="28"/>
                <w:vertAlign w:val="baseline"/>
                <w:lang w:val="en-US" w:eastAsia="zh-CN"/>
              </w:rPr>
              <w:t>编制预算并通过委托人审核通过的预算及工程量清单文件及开具的等额合法增值税专用发票和请款报告后</w:t>
            </w:r>
            <w:r>
              <w:rPr>
                <w:rFonts w:hint="eastAsia" w:ascii="宋体" w:hAnsi="宋体" w:cs="宋体"/>
                <w:sz w:val="24"/>
                <w:szCs w:val="28"/>
                <w:vertAlign w:val="baseline"/>
                <w:lang w:val="en-US" w:eastAsia="zh-CN"/>
              </w:rPr>
              <w:t>15</w:t>
            </w:r>
            <w:r>
              <w:rPr>
                <w:rFonts w:hint="eastAsia" w:ascii="宋体" w:hAnsi="宋体" w:eastAsia="宋体" w:cs="宋体"/>
                <w:sz w:val="24"/>
                <w:szCs w:val="28"/>
                <w:vertAlign w:val="baseline"/>
                <w:lang w:val="en-US" w:eastAsia="zh-CN"/>
              </w:rPr>
              <w:t>个工作日内，支付合同总价的</w:t>
            </w:r>
            <w:r>
              <w:rPr>
                <w:rFonts w:hint="eastAsia" w:ascii="宋体" w:hAnsi="宋体" w:cs="宋体"/>
                <w:sz w:val="24"/>
                <w:szCs w:val="28"/>
                <w:vertAlign w:val="baseline"/>
                <w:lang w:val="en-US" w:eastAsia="zh-CN"/>
              </w:rPr>
              <w:t>20</w:t>
            </w:r>
            <w:r>
              <w:rPr>
                <w:rFonts w:hint="eastAsia" w:ascii="宋体" w:hAnsi="宋体" w:eastAsia="宋体" w:cs="宋体"/>
                <w:sz w:val="24"/>
                <w:szCs w:val="28"/>
                <w:vertAlign w:val="baseline"/>
                <w:lang w:val="en-US" w:eastAsia="zh-CN"/>
              </w:rPr>
              <w:t>%</w:t>
            </w:r>
          </w:p>
        </w:tc>
      </w:tr>
      <w:tr w14:paraId="1D87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4" w:type="dxa"/>
            <w:vMerge w:val="continue"/>
            <w:noWrap w:val="0"/>
            <w:tcMar>
              <w:top w:w="16" w:type="dxa"/>
              <w:left w:w="16" w:type="dxa"/>
              <w:bottom w:w="0" w:type="dxa"/>
              <w:right w:w="16" w:type="dxa"/>
            </w:tcMar>
            <w:vAlign w:val="center"/>
          </w:tcPr>
          <w:p w14:paraId="7F604D79">
            <w:pPr>
              <w:jc w:val="center"/>
              <w:outlineLvl w:val="9"/>
              <w:rPr>
                <w:rFonts w:hint="eastAsia" w:ascii="宋体" w:hAnsi="宋体" w:eastAsia="宋体" w:cs="宋体"/>
                <w:snapToGrid w:val="0"/>
                <w:color w:val="auto"/>
                <w:kern w:val="0"/>
                <w:sz w:val="24"/>
                <w:szCs w:val="24"/>
                <w:highlight w:val="none"/>
              </w:rPr>
            </w:pPr>
          </w:p>
        </w:tc>
        <w:tc>
          <w:tcPr>
            <w:tcW w:w="2264" w:type="dxa"/>
            <w:noWrap w:val="0"/>
            <w:tcMar>
              <w:top w:w="16" w:type="dxa"/>
              <w:left w:w="16" w:type="dxa"/>
              <w:bottom w:w="0" w:type="dxa"/>
              <w:right w:w="16" w:type="dxa"/>
            </w:tcMar>
            <w:vAlign w:val="center"/>
          </w:tcPr>
          <w:p w14:paraId="6527661E">
            <w:pP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施工阶段造价控制（计量支付、工程变更）等</w:t>
            </w:r>
            <w:r>
              <w:rPr>
                <w:rFonts w:hint="eastAsia" w:ascii="宋体" w:hAnsi="宋体" w:cs="宋体"/>
                <w:snapToGrid w:val="0"/>
                <w:color w:val="auto"/>
                <w:kern w:val="0"/>
                <w:sz w:val="24"/>
                <w:szCs w:val="24"/>
                <w:highlight w:val="none"/>
                <w:lang w:val="en-US" w:eastAsia="zh-CN"/>
              </w:rPr>
              <w:t>编制或审核</w:t>
            </w:r>
            <w:r>
              <w:rPr>
                <w:rFonts w:hint="eastAsia" w:ascii="宋体" w:hAnsi="宋体" w:eastAsia="宋体" w:cs="宋体"/>
                <w:snapToGrid w:val="0"/>
                <w:color w:val="auto"/>
                <w:kern w:val="0"/>
                <w:sz w:val="24"/>
                <w:szCs w:val="24"/>
                <w:highlight w:val="none"/>
              </w:rPr>
              <w:t>完成工程形象进度50%</w:t>
            </w:r>
          </w:p>
        </w:tc>
        <w:tc>
          <w:tcPr>
            <w:tcW w:w="1121" w:type="dxa"/>
            <w:noWrap w:val="0"/>
            <w:tcMar>
              <w:top w:w="16" w:type="dxa"/>
              <w:left w:w="16" w:type="dxa"/>
              <w:bottom w:w="0" w:type="dxa"/>
              <w:right w:w="16" w:type="dxa"/>
            </w:tcMar>
            <w:vAlign w:val="center"/>
          </w:tcPr>
          <w:p w14:paraId="34844DEB">
            <w:pPr>
              <w:jc w:val="center"/>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w:t>
            </w:r>
          </w:p>
        </w:tc>
        <w:tc>
          <w:tcPr>
            <w:tcW w:w="4200" w:type="dxa"/>
            <w:noWrap w:val="0"/>
            <w:vAlign w:val="center"/>
          </w:tcPr>
          <w:p w14:paraId="137703F7">
            <w:pPr>
              <w:jc w:val="left"/>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z w:val="24"/>
                <w:szCs w:val="28"/>
                <w:vertAlign w:val="baseline"/>
                <w:lang w:val="en-US" w:eastAsia="zh-CN"/>
              </w:rPr>
              <w:t>经甲方确认的工程形象进度完成达50%，且开具的等额合法增值税专用发票和请款报告后</w:t>
            </w:r>
            <w:r>
              <w:rPr>
                <w:rFonts w:hint="eastAsia" w:ascii="宋体" w:hAnsi="宋体" w:cs="宋体"/>
                <w:sz w:val="24"/>
                <w:szCs w:val="28"/>
                <w:vertAlign w:val="baseline"/>
                <w:lang w:val="en-US" w:eastAsia="zh-CN"/>
              </w:rPr>
              <w:t>15</w:t>
            </w:r>
            <w:r>
              <w:rPr>
                <w:rFonts w:hint="eastAsia" w:ascii="宋体" w:hAnsi="宋体" w:eastAsia="宋体" w:cs="宋体"/>
                <w:sz w:val="24"/>
                <w:szCs w:val="28"/>
                <w:vertAlign w:val="baseline"/>
                <w:lang w:val="en-US" w:eastAsia="zh-CN"/>
              </w:rPr>
              <w:t>个工作日内，支付合同总价的20%</w:t>
            </w:r>
          </w:p>
        </w:tc>
      </w:tr>
      <w:tr w14:paraId="0A51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4" w:type="dxa"/>
            <w:vMerge w:val="continue"/>
            <w:noWrap w:val="0"/>
            <w:tcMar>
              <w:top w:w="16" w:type="dxa"/>
              <w:left w:w="16" w:type="dxa"/>
              <w:bottom w:w="0" w:type="dxa"/>
              <w:right w:w="16" w:type="dxa"/>
            </w:tcMar>
            <w:vAlign w:val="center"/>
          </w:tcPr>
          <w:p w14:paraId="03FEEDCD">
            <w:pPr>
              <w:jc w:val="center"/>
              <w:outlineLvl w:val="9"/>
              <w:rPr>
                <w:rFonts w:hint="eastAsia" w:ascii="宋体" w:hAnsi="宋体" w:eastAsia="宋体" w:cs="宋体"/>
                <w:snapToGrid w:val="0"/>
                <w:color w:val="auto"/>
                <w:kern w:val="0"/>
                <w:sz w:val="24"/>
                <w:szCs w:val="24"/>
                <w:highlight w:val="none"/>
              </w:rPr>
            </w:pPr>
          </w:p>
        </w:tc>
        <w:tc>
          <w:tcPr>
            <w:tcW w:w="2264" w:type="dxa"/>
            <w:noWrap w:val="0"/>
            <w:tcMar>
              <w:top w:w="16" w:type="dxa"/>
              <w:left w:w="16" w:type="dxa"/>
              <w:bottom w:w="0" w:type="dxa"/>
              <w:right w:w="16" w:type="dxa"/>
            </w:tcMar>
            <w:vAlign w:val="center"/>
          </w:tcPr>
          <w:p w14:paraId="73ABDA56">
            <w:pP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施工阶段造价控制（计量支付、工程变更）等完成工程形象进度100%</w:t>
            </w:r>
          </w:p>
        </w:tc>
        <w:tc>
          <w:tcPr>
            <w:tcW w:w="1121" w:type="dxa"/>
            <w:noWrap w:val="0"/>
            <w:tcMar>
              <w:top w:w="16" w:type="dxa"/>
              <w:left w:w="16" w:type="dxa"/>
              <w:bottom w:w="0" w:type="dxa"/>
              <w:right w:w="16" w:type="dxa"/>
            </w:tcMar>
            <w:vAlign w:val="center"/>
          </w:tcPr>
          <w:p w14:paraId="0785FF70">
            <w:pPr>
              <w:jc w:val="center"/>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w:t>
            </w:r>
          </w:p>
        </w:tc>
        <w:tc>
          <w:tcPr>
            <w:tcW w:w="4200" w:type="dxa"/>
            <w:noWrap w:val="0"/>
            <w:vAlign w:val="center"/>
          </w:tcPr>
          <w:p w14:paraId="3F2C4750">
            <w:pPr>
              <w:jc w:val="left"/>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z w:val="24"/>
                <w:szCs w:val="28"/>
                <w:vertAlign w:val="baseline"/>
                <w:lang w:val="en-US" w:eastAsia="zh-CN"/>
              </w:rPr>
              <w:t>经甲方确认的工程形象进度完成达100%，且开具的等额合法增值税专用发票和请款报告后</w:t>
            </w:r>
            <w:r>
              <w:rPr>
                <w:rFonts w:hint="eastAsia" w:ascii="宋体" w:hAnsi="宋体" w:cs="宋体"/>
                <w:sz w:val="24"/>
                <w:szCs w:val="28"/>
                <w:vertAlign w:val="baseline"/>
                <w:lang w:val="en-US" w:eastAsia="zh-CN"/>
              </w:rPr>
              <w:t>15</w:t>
            </w:r>
            <w:r>
              <w:rPr>
                <w:rFonts w:hint="eastAsia" w:ascii="宋体" w:hAnsi="宋体" w:eastAsia="宋体" w:cs="宋体"/>
                <w:sz w:val="24"/>
                <w:szCs w:val="28"/>
                <w:vertAlign w:val="baseline"/>
                <w:lang w:val="en-US" w:eastAsia="zh-CN"/>
              </w:rPr>
              <w:t>个工作日内，支付合同总价的</w:t>
            </w:r>
            <w:r>
              <w:rPr>
                <w:rFonts w:hint="eastAsia" w:ascii="宋体" w:hAnsi="宋体" w:cs="宋体"/>
                <w:sz w:val="24"/>
                <w:szCs w:val="28"/>
                <w:vertAlign w:val="baseline"/>
                <w:lang w:val="en-US" w:eastAsia="zh-CN"/>
              </w:rPr>
              <w:t>2</w:t>
            </w:r>
            <w:r>
              <w:rPr>
                <w:rFonts w:hint="eastAsia" w:ascii="宋体" w:hAnsi="宋体" w:eastAsia="宋体" w:cs="宋体"/>
                <w:sz w:val="24"/>
                <w:szCs w:val="28"/>
                <w:vertAlign w:val="baseline"/>
                <w:lang w:val="en-US" w:eastAsia="zh-CN"/>
              </w:rPr>
              <w:t>0%</w:t>
            </w:r>
          </w:p>
        </w:tc>
      </w:tr>
      <w:tr w14:paraId="7C75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4" w:type="dxa"/>
            <w:vMerge w:val="continue"/>
            <w:noWrap w:val="0"/>
            <w:tcMar>
              <w:top w:w="16" w:type="dxa"/>
              <w:left w:w="16" w:type="dxa"/>
              <w:bottom w:w="0" w:type="dxa"/>
              <w:right w:w="16" w:type="dxa"/>
            </w:tcMar>
            <w:vAlign w:val="center"/>
          </w:tcPr>
          <w:p w14:paraId="1A48F0AF">
            <w:pPr>
              <w:jc w:val="center"/>
              <w:outlineLvl w:val="9"/>
              <w:rPr>
                <w:rFonts w:hint="eastAsia" w:ascii="宋体" w:hAnsi="宋体" w:eastAsia="宋体" w:cs="宋体"/>
                <w:snapToGrid w:val="0"/>
                <w:color w:val="auto"/>
                <w:kern w:val="0"/>
                <w:sz w:val="24"/>
                <w:szCs w:val="24"/>
                <w:highlight w:val="none"/>
              </w:rPr>
            </w:pPr>
          </w:p>
        </w:tc>
        <w:tc>
          <w:tcPr>
            <w:tcW w:w="2264" w:type="dxa"/>
            <w:noWrap w:val="0"/>
            <w:tcMar>
              <w:top w:w="16" w:type="dxa"/>
              <w:left w:w="16" w:type="dxa"/>
              <w:bottom w:w="0" w:type="dxa"/>
              <w:right w:w="16" w:type="dxa"/>
            </w:tcMar>
            <w:vAlign w:val="center"/>
          </w:tcPr>
          <w:p w14:paraId="2FC7E9D3">
            <w:pPr>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工程结</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决</w:t>
            </w:r>
            <w:r>
              <w:rPr>
                <w:rFonts w:hint="eastAsia" w:ascii="宋体" w:hAnsi="宋体" w:cs="宋体"/>
                <w:snapToGrid w:val="0"/>
                <w:color w:val="auto"/>
                <w:sz w:val="24"/>
                <w:szCs w:val="24"/>
                <w:highlight w:val="none"/>
                <w:lang w:eastAsia="zh-CN"/>
              </w:rPr>
              <w:t>）</w:t>
            </w:r>
            <w:r>
              <w:rPr>
                <w:rFonts w:hint="eastAsia" w:ascii="宋体" w:hAnsi="宋体" w:eastAsia="宋体" w:cs="宋体"/>
                <w:snapToGrid w:val="0"/>
                <w:color w:val="auto"/>
                <w:kern w:val="0"/>
                <w:sz w:val="24"/>
                <w:szCs w:val="24"/>
                <w:highlight w:val="none"/>
              </w:rPr>
              <w:t>算</w:t>
            </w:r>
            <w:r>
              <w:rPr>
                <w:rFonts w:hint="eastAsia" w:ascii="宋体" w:hAnsi="宋体" w:cs="宋体"/>
                <w:snapToGrid w:val="0"/>
                <w:color w:val="auto"/>
                <w:kern w:val="0"/>
                <w:sz w:val="24"/>
                <w:szCs w:val="24"/>
                <w:highlight w:val="none"/>
                <w:lang w:val="en-US" w:eastAsia="zh-CN"/>
              </w:rPr>
              <w:t>编制与</w:t>
            </w:r>
            <w:r>
              <w:rPr>
                <w:rFonts w:hint="eastAsia" w:ascii="宋体" w:hAnsi="宋体" w:eastAsia="宋体" w:cs="宋体"/>
                <w:snapToGrid w:val="0"/>
                <w:color w:val="auto"/>
                <w:kern w:val="0"/>
                <w:sz w:val="24"/>
                <w:szCs w:val="24"/>
                <w:highlight w:val="none"/>
              </w:rPr>
              <w:t>审核</w:t>
            </w:r>
            <w:r>
              <w:rPr>
                <w:rFonts w:hint="eastAsia" w:ascii="宋体" w:hAnsi="宋体" w:cs="宋体"/>
                <w:snapToGrid w:val="0"/>
                <w:color w:val="auto"/>
                <w:kern w:val="0"/>
                <w:sz w:val="24"/>
                <w:szCs w:val="24"/>
                <w:highlight w:val="none"/>
                <w:lang w:val="en-US" w:eastAsia="zh-CN"/>
              </w:rPr>
              <w:t>完成</w:t>
            </w:r>
          </w:p>
        </w:tc>
        <w:tc>
          <w:tcPr>
            <w:tcW w:w="1121" w:type="dxa"/>
            <w:noWrap w:val="0"/>
            <w:tcMar>
              <w:top w:w="16" w:type="dxa"/>
              <w:left w:w="16" w:type="dxa"/>
              <w:bottom w:w="0" w:type="dxa"/>
              <w:right w:w="16" w:type="dxa"/>
            </w:tcMar>
            <w:vAlign w:val="center"/>
          </w:tcPr>
          <w:p w14:paraId="3D6B9177">
            <w:pPr>
              <w:jc w:val="center"/>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w:t>
            </w:r>
          </w:p>
        </w:tc>
        <w:tc>
          <w:tcPr>
            <w:tcW w:w="4200" w:type="dxa"/>
            <w:noWrap w:val="0"/>
            <w:vAlign w:val="center"/>
          </w:tcPr>
          <w:p w14:paraId="731BE445">
            <w:pPr>
              <w:pStyle w:val="53"/>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z w:val="24"/>
                <w:szCs w:val="22"/>
                <w:vertAlign w:val="baseline"/>
                <w:lang w:val="en-US" w:eastAsia="zh-CN"/>
              </w:rPr>
              <w:t>工程结算与审核完成后，且开具的等额合法增值税专用发票和请款报告后</w:t>
            </w:r>
            <w:r>
              <w:rPr>
                <w:rFonts w:hint="eastAsia" w:ascii="宋体" w:hAnsi="宋体" w:cs="宋体"/>
                <w:sz w:val="24"/>
                <w:szCs w:val="28"/>
                <w:vertAlign w:val="baseline"/>
                <w:lang w:val="en-US" w:eastAsia="zh-CN"/>
              </w:rPr>
              <w:t>15</w:t>
            </w:r>
            <w:r>
              <w:rPr>
                <w:rFonts w:hint="eastAsia" w:ascii="宋体" w:hAnsi="宋体" w:eastAsia="宋体" w:cs="宋体"/>
                <w:sz w:val="24"/>
                <w:szCs w:val="22"/>
                <w:vertAlign w:val="baseline"/>
                <w:lang w:val="en-US" w:eastAsia="zh-CN"/>
              </w:rPr>
              <w:t>个工作日内，支付合同总价的20%</w:t>
            </w:r>
          </w:p>
        </w:tc>
      </w:tr>
      <w:tr w14:paraId="07BE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518" w:type="dxa"/>
            <w:gridSpan w:val="2"/>
            <w:noWrap w:val="0"/>
            <w:tcMar>
              <w:top w:w="16" w:type="dxa"/>
              <w:left w:w="16" w:type="dxa"/>
              <w:bottom w:w="0" w:type="dxa"/>
              <w:right w:w="16" w:type="dxa"/>
            </w:tcMar>
            <w:vAlign w:val="center"/>
          </w:tcPr>
          <w:p w14:paraId="7B3E49B9">
            <w:pPr>
              <w:jc w:val="cente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以上合计</w:t>
            </w:r>
          </w:p>
        </w:tc>
        <w:tc>
          <w:tcPr>
            <w:tcW w:w="1121" w:type="dxa"/>
            <w:noWrap w:val="0"/>
            <w:tcMar>
              <w:top w:w="16" w:type="dxa"/>
              <w:left w:w="16" w:type="dxa"/>
              <w:bottom w:w="0" w:type="dxa"/>
              <w:right w:w="16" w:type="dxa"/>
            </w:tcMar>
            <w:vAlign w:val="center"/>
          </w:tcPr>
          <w:p w14:paraId="682436AC">
            <w:pPr>
              <w:jc w:val="center"/>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100%</w:t>
            </w:r>
          </w:p>
        </w:tc>
        <w:tc>
          <w:tcPr>
            <w:tcW w:w="4200" w:type="dxa"/>
            <w:noWrap w:val="0"/>
            <w:vAlign w:val="center"/>
          </w:tcPr>
          <w:p w14:paraId="2045814A">
            <w:pPr>
              <w:jc w:val="center"/>
              <w:outlineLvl w:val="9"/>
              <w:rPr>
                <w:rFonts w:hint="eastAsia" w:ascii="宋体" w:hAnsi="宋体" w:eastAsia="宋体" w:cs="宋体"/>
                <w:snapToGrid w:val="0"/>
                <w:color w:val="auto"/>
                <w:kern w:val="0"/>
                <w:sz w:val="24"/>
                <w:szCs w:val="24"/>
                <w:highlight w:val="none"/>
              </w:rPr>
            </w:pPr>
          </w:p>
        </w:tc>
      </w:tr>
    </w:tbl>
    <w:p w14:paraId="21FCB4C0">
      <w:pPr>
        <w:keepNext w:val="0"/>
        <w:keepLines w:val="0"/>
        <w:pageBreakBefore w:val="0"/>
        <w:widowControl w:val="0"/>
        <w:kinsoku/>
        <w:wordWrap/>
        <w:overflowPunct/>
        <w:topLinePunct w:val="0"/>
        <w:autoSpaceDE/>
        <w:autoSpaceDN/>
        <w:bidi w:val="0"/>
        <w:adjustRightInd/>
        <w:snapToGrid/>
        <w:spacing w:line="360" w:lineRule="auto"/>
        <w:ind w:left="0" w:right="0" w:righ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6.3 甲方付款前，乙方向甲方提供抬头为“</w:t>
      </w:r>
      <w:r>
        <w:rPr>
          <w:rFonts w:hint="eastAsia" w:ascii="宋体" w:hAnsi="宋体" w:eastAsia="宋体" w:cs="宋体"/>
          <w:spacing w:val="-2"/>
          <w:sz w:val="24"/>
          <w:szCs w:val="24"/>
          <w:u w:val="single" w:color="auto"/>
        </w:rPr>
        <w:t>连山壮族瑶族自治县广源能源有限公司</w:t>
      </w:r>
      <w:r>
        <w:rPr>
          <w:rFonts w:hint="eastAsia" w:ascii="宋体" w:hAnsi="宋体" w:eastAsia="宋体" w:cs="宋体"/>
          <w:spacing w:val="-4"/>
          <w:sz w:val="24"/>
          <w:szCs w:val="24"/>
        </w:rPr>
        <w:t>的合法有效等额的增值税专用发票以及其他请款资料，否则</w:t>
      </w:r>
      <w:r>
        <w:rPr>
          <w:rFonts w:hint="eastAsia" w:ascii="宋体" w:hAnsi="宋体" w:eastAsia="宋体" w:cs="宋体"/>
          <w:spacing w:val="-3"/>
          <w:sz w:val="24"/>
          <w:szCs w:val="24"/>
        </w:rPr>
        <w:t>甲方有权暂停或推迟付款，因此导致付款时间延误的责任和损失由乙方承担。乙方因收取费用所需缴纳的税费，由乙方自行承担。</w:t>
      </w:r>
      <w:r>
        <w:rPr>
          <w:rFonts w:hint="eastAsia" w:ascii="宋体" w:hAnsi="宋体" w:eastAsia="宋体" w:cs="宋体"/>
          <w:spacing w:val="16"/>
          <w:sz w:val="24"/>
          <w:szCs w:val="24"/>
        </w:rPr>
        <w:t xml:space="preserve"> </w:t>
      </w:r>
      <w:r>
        <w:rPr>
          <w:rFonts w:hint="eastAsia" w:ascii="宋体" w:hAnsi="宋体" w:eastAsia="宋体" w:cs="宋体"/>
          <w:spacing w:val="-6"/>
          <w:sz w:val="24"/>
          <w:szCs w:val="24"/>
        </w:rPr>
        <w:t>甲方开票及收款信息：</w:t>
      </w:r>
    </w:p>
    <w:p w14:paraId="5C7E7E69">
      <w:pPr>
        <w:keepNext w:val="0"/>
        <w:keepLines w:val="0"/>
        <w:pageBreakBefore w:val="0"/>
        <w:widowControl w:val="0"/>
        <w:tabs>
          <w:tab w:val="left" w:pos="365"/>
          <w:tab w:val="left" w:pos="4600"/>
        </w:tabs>
        <w:kinsoku/>
        <w:wordWrap/>
        <w:overflowPunct/>
        <w:topLinePunct w:val="0"/>
        <w:autoSpaceDE/>
        <w:autoSpaceDN/>
        <w:bidi w:val="0"/>
        <w:adjustRightInd/>
        <w:snapToGrid/>
        <w:spacing w:line="360" w:lineRule="auto"/>
        <w:ind w:right="0" w:firstLine="456"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公司名称：</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662A7B20">
      <w:pPr>
        <w:keepNext w:val="0"/>
        <w:keepLines w:val="0"/>
        <w:pageBreakBefore w:val="0"/>
        <w:widowControl w:val="0"/>
        <w:tabs>
          <w:tab w:val="left" w:pos="4600"/>
        </w:tabs>
        <w:kinsoku/>
        <w:wordWrap/>
        <w:overflowPunct/>
        <w:topLinePunct w:val="0"/>
        <w:autoSpaceDE/>
        <w:autoSpaceDN/>
        <w:bidi w:val="0"/>
        <w:adjustRightInd/>
        <w:snapToGrid/>
        <w:spacing w:line="360" w:lineRule="auto"/>
        <w:ind w:right="0" w:firstLine="552" w:firstLineChars="300"/>
        <w:jc w:val="both"/>
        <w:textAlignment w:val="auto"/>
        <w:outlineLvl w:val="9"/>
        <w:rPr>
          <w:rFonts w:hint="eastAsia" w:ascii="宋体" w:hAnsi="宋体" w:eastAsia="宋体" w:cs="宋体"/>
          <w:sz w:val="24"/>
          <w:szCs w:val="24"/>
        </w:rPr>
      </w:pPr>
      <w:r>
        <w:rPr>
          <w:rFonts w:hint="eastAsia" w:ascii="宋体" w:hAnsi="宋体" w:eastAsia="宋体" w:cs="宋体"/>
          <w:spacing w:val="-28"/>
          <w:sz w:val="24"/>
          <w:szCs w:val="24"/>
        </w:rPr>
        <w:t>税</w:t>
      </w:r>
      <w:r>
        <w:rPr>
          <w:rFonts w:hint="eastAsia" w:ascii="宋体" w:hAnsi="宋体" w:eastAsia="宋体" w:cs="宋体"/>
          <w:spacing w:val="6"/>
          <w:sz w:val="24"/>
          <w:szCs w:val="24"/>
        </w:rPr>
        <w:t xml:space="preserve">    </w:t>
      </w:r>
      <w:r>
        <w:rPr>
          <w:rFonts w:hint="eastAsia" w:ascii="宋体" w:hAnsi="宋体" w:eastAsia="宋体" w:cs="宋体"/>
          <w:spacing w:val="-28"/>
          <w:sz w:val="24"/>
          <w:szCs w:val="24"/>
        </w:rPr>
        <w:t>号</w:t>
      </w:r>
      <w:r>
        <w:rPr>
          <w:rFonts w:hint="eastAsia" w:ascii="宋体" w:hAnsi="宋体" w:eastAsia="宋体" w:cs="宋体"/>
          <w:spacing w:val="-101"/>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16D76114">
      <w:pPr>
        <w:keepNext w:val="0"/>
        <w:keepLines w:val="0"/>
        <w:pageBreakBefore w:val="0"/>
        <w:widowControl w:val="0"/>
        <w:tabs>
          <w:tab w:val="left" w:pos="4600"/>
        </w:tabs>
        <w:kinsoku/>
        <w:wordWrap/>
        <w:overflowPunct/>
        <w:topLinePunct w:val="0"/>
        <w:autoSpaceDE/>
        <w:autoSpaceDN/>
        <w:bidi w:val="0"/>
        <w:adjustRightInd/>
        <w:snapToGrid/>
        <w:spacing w:line="360" w:lineRule="auto"/>
        <w:ind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公司地址：</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FCDC4DE">
      <w:pPr>
        <w:keepNext w:val="0"/>
        <w:keepLines w:val="0"/>
        <w:pageBreakBefore w:val="0"/>
        <w:widowControl w:val="0"/>
        <w:tabs>
          <w:tab w:val="left" w:pos="4600"/>
        </w:tabs>
        <w:kinsoku/>
        <w:wordWrap/>
        <w:overflowPunct/>
        <w:topLinePunct w:val="0"/>
        <w:autoSpaceDE/>
        <w:autoSpaceDN/>
        <w:bidi w:val="0"/>
        <w:adjustRightInd/>
        <w:snapToGrid/>
        <w:spacing w:line="360" w:lineRule="auto"/>
        <w:ind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电话号码：</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30CECE48">
      <w:pPr>
        <w:keepNext w:val="0"/>
        <w:keepLines w:val="0"/>
        <w:pageBreakBefore w:val="0"/>
        <w:widowControl w:val="0"/>
        <w:tabs>
          <w:tab w:val="left" w:pos="4600"/>
        </w:tabs>
        <w:kinsoku/>
        <w:wordWrap/>
        <w:overflowPunct/>
        <w:topLinePunct w:val="0"/>
        <w:autoSpaceDE/>
        <w:autoSpaceDN/>
        <w:bidi w:val="0"/>
        <w:adjustRightInd/>
        <w:snapToGrid/>
        <w:spacing w:line="360" w:lineRule="auto"/>
        <w:ind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BE68FD">
      <w:pPr>
        <w:keepNext w:val="0"/>
        <w:keepLines w:val="0"/>
        <w:pageBreakBefore w:val="0"/>
        <w:widowControl w:val="0"/>
        <w:tabs>
          <w:tab w:val="left" w:pos="4600"/>
        </w:tabs>
        <w:kinsoku/>
        <w:wordWrap/>
        <w:overflowPunct/>
        <w:topLinePunct w:val="0"/>
        <w:autoSpaceDE/>
        <w:autoSpaceDN/>
        <w:bidi w:val="0"/>
        <w:adjustRightInd/>
        <w:snapToGrid/>
        <w:spacing w:line="360" w:lineRule="auto"/>
        <w:ind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银行账户：</w:t>
      </w:r>
      <w:r>
        <w:rPr>
          <w:rFonts w:hint="eastAsia" w:ascii="宋体" w:hAnsi="宋体" w:eastAsia="宋体" w:cs="宋体"/>
          <w:sz w:val="24"/>
          <w:szCs w:val="24"/>
          <w:u w:val="single" w:color="auto"/>
        </w:rPr>
        <w:t xml:space="preserve">                    </w:t>
      </w:r>
    </w:p>
    <w:p w14:paraId="72EC4549">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6.4 甲方通过银行转账的方式付款至乙方指定银</w:t>
      </w:r>
      <w:r>
        <w:rPr>
          <w:rFonts w:hint="eastAsia" w:ascii="宋体" w:hAnsi="宋体" w:eastAsia="宋体" w:cs="宋体"/>
          <w:spacing w:val="-3"/>
          <w:sz w:val="24"/>
          <w:szCs w:val="24"/>
        </w:rPr>
        <w:t>行账户，以下乙方信息如有变更或有错漏，乙方应当及时通知甲方；如未及时通知甲方信息变更而导致甲方转账发生错误的，视为甲方已经交付款项，由乙方承担一切</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责任。乙方接受汇款的基本账户信息如下：</w:t>
      </w:r>
    </w:p>
    <w:p w14:paraId="44E8E865">
      <w:pPr>
        <w:keepNext w:val="0"/>
        <w:keepLines w:val="0"/>
        <w:pageBreakBefore w:val="0"/>
        <w:widowControl w:val="0"/>
        <w:tabs>
          <w:tab w:val="left" w:pos="6559"/>
        </w:tabs>
        <w:kinsoku/>
        <w:wordWrap/>
        <w:overflowPunct/>
        <w:topLinePunct w:val="0"/>
        <w:autoSpaceDE/>
        <w:autoSpaceDN/>
        <w:bidi w:val="0"/>
        <w:adjustRightInd/>
        <w:snapToGrid/>
        <w:spacing w:line="360" w:lineRule="auto"/>
        <w:ind w:left="0"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开户名称：</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15049EE2">
      <w:pPr>
        <w:keepNext w:val="0"/>
        <w:keepLines w:val="0"/>
        <w:pageBreakBefore w:val="0"/>
        <w:widowControl w:val="0"/>
        <w:tabs>
          <w:tab w:val="left" w:pos="6559"/>
        </w:tabs>
        <w:kinsoku/>
        <w:wordWrap/>
        <w:overflowPunct/>
        <w:topLinePunct w:val="0"/>
        <w:autoSpaceDE/>
        <w:autoSpaceDN/>
        <w:bidi w:val="0"/>
        <w:adjustRightInd/>
        <w:snapToGrid/>
        <w:spacing w:line="360" w:lineRule="auto"/>
        <w:ind w:left="0"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3F0C5356">
      <w:pPr>
        <w:keepNext w:val="0"/>
        <w:keepLines w:val="0"/>
        <w:pageBreakBefore w:val="0"/>
        <w:widowControl w:val="0"/>
        <w:tabs>
          <w:tab w:val="left" w:pos="6559"/>
        </w:tabs>
        <w:kinsoku/>
        <w:wordWrap/>
        <w:overflowPunct/>
        <w:topLinePunct w:val="0"/>
        <w:autoSpaceDE/>
        <w:autoSpaceDN/>
        <w:bidi w:val="0"/>
        <w:adjustRightInd/>
        <w:snapToGrid/>
        <w:spacing w:line="360" w:lineRule="auto"/>
        <w:ind w:left="0"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银行账号：</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6BA61AD1">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甲方向上述账号汇出款项即视为甲方已履行付款义务，在协议履行</w:t>
      </w:r>
      <w:r>
        <w:rPr>
          <w:rFonts w:hint="eastAsia" w:ascii="宋体" w:hAnsi="宋体" w:eastAsia="宋体" w:cs="宋体"/>
          <w:spacing w:val="-3"/>
          <w:sz w:val="24"/>
          <w:szCs w:val="24"/>
        </w:rPr>
        <w:t>过程中，因乙方账户的原因（包括但不限于账号被注销、被冻结等）导致</w:t>
      </w:r>
      <w:r>
        <w:rPr>
          <w:rFonts w:hint="eastAsia" w:ascii="宋体" w:hAnsi="宋体" w:eastAsia="宋体" w:cs="宋体"/>
          <w:spacing w:val="-2"/>
          <w:sz w:val="24"/>
          <w:szCs w:val="24"/>
        </w:rPr>
        <w:t>乙方无法收取款项的，由乙方承担相应后果。</w:t>
      </w:r>
    </w:p>
    <w:p w14:paraId="27D392E8">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6.5 因甲方审核请款手续时对时间等方面的客观影响，</w:t>
      </w:r>
      <w:r>
        <w:rPr>
          <w:rFonts w:hint="eastAsia" w:ascii="宋体" w:hAnsi="宋体" w:eastAsia="宋体" w:cs="宋体"/>
          <w:spacing w:val="-7"/>
          <w:sz w:val="24"/>
          <w:szCs w:val="24"/>
        </w:rPr>
        <w:t>甲方未按时支</w:t>
      </w:r>
      <w:r>
        <w:rPr>
          <w:rFonts w:hint="eastAsia" w:ascii="宋体" w:hAnsi="宋体" w:eastAsia="宋体" w:cs="宋体"/>
          <w:spacing w:val="-3"/>
          <w:sz w:val="24"/>
          <w:szCs w:val="24"/>
        </w:rPr>
        <w:t>付工程预付款和工程进度款属于不可抗力的情形，不视为甲方违约，乙方不得要求赔偿任何损失。本合同约定的付款时间仅表示甲方完成自身支付审批手续的时间，后续支付时间按银行资金支付程序执行。咨询费用因办理付款手续未及时支付，不视为违约。乙方不得以此为由拒绝或拖延履行本合同义务。</w:t>
      </w:r>
    </w:p>
    <w:p w14:paraId="2B58E85C">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10"/>
          <w:sz w:val="28"/>
          <w:szCs w:val="28"/>
        </w:rPr>
        <w:t>第七条</w:t>
      </w:r>
      <w:r>
        <w:rPr>
          <w:rFonts w:hint="eastAsia" w:ascii="宋体" w:hAnsi="宋体" w:eastAsia="宋体" w:cs="宋体"/>
          <w:spacing w:val="12"/>
          <w:sz w:val="28"/>
          <w:szCs w:val="28"/>
        </w:rPr>
        <w:t xml:space="preserve">  </w:t>
      </w:r>
      <w:r>
        <w:rPr>
          <w:rFonts w:hint="eastAsia" w:ascii="宋体" w:hAnsi="宋体" w:eastAsia="宋体" w:cs="宋体"/>
          <w:b/>
          <w:bCs/>
          <w:spacing w:val="-10"/>
          <w:sz w:val="28"/>
          <w:szCs w:val="28"/>
        </w:rPr>
        <w:t>违约责任</w:t>
      </w:r>
    </w:p>
    <w:p w14:paraId="680D2F4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pacing w:val="71"/>
          <w:sz w:val="24"/>
          <w:szCs w:val="24"/>
        </w:rPr>
        <w:t xml:space="preserve"> </w:t>
      </w:r>
      <w:r>
        <w:rPr>
          <w:rFonts w:hint="eastAsia" w:ascii="宋体" w:hAnsi="宋体" w:eastAsia="宋体" w:cs="宋体"/>
          <w:sz w:val="24"/>
          <w:szCs w:val="24"/>
        </w:rPr>
        <w:t xml:space="preserve">由于甲方原因未能按合同约定及时提供工程有关文件和资料， </w:t>
      </w:r>
      <w:r>
        <w:rPr>
          <w:rFonts w:hint="eastAsia" w:ascii="宋体" w:hAnsi="宋体" w:eastAsia="宋体" w:cs="宋体"/>
          <w:spacing w:val="-3"/>
          <w:sz w:val="24"/>
          <w:szCs w:val="24"/>
        </w:rPr>
        <w:t>或对乙方书面提交并要求答复的事宜未能及时答复，致使乙方工作延误，</w:t>
      </w:r>
      <w:r>
        <w:rPr>
          <w:rFonts w:hint="eastAsia" w:ascii="宋体" w:hAnsi="宋体" w:eastAsia="宋体" w:cs="宋体"/>
          <w:spacing w:val="-2"/>
          <w:sz w:val="24"/>
          <w:szCs w:val="24"/>
        </w:rPr>
        <w:t>对此造成的损失，乙方不承担责任。</w:t>
      </w:r>
    </w:p>
    <w:p w14:paraId="6A59D01C">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7.2 因乙方原因未能按照甲方要求的合理期限提交成果文件的，每延</w:t>
      </w:r>
      <w:r>
        <w:rPr>
          <w:rFonts w:hint="eastAsia" w:ascii="宋体" w:hAnsi="宋体" w:eastAsia="宋体" w:cs="宋体"/>
          <w:spacing w:val="-4"/>
          <w:sz w:val="24"/>
          <w:szCs w:val="24"/>
        </w:rPr>
        <w:t>误提交一次，乙方按</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1000</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元/次支付违约金给甲方，且甲方将书面告知乙</w:t>
      </w:r>
      <w:r>
        <w:rPr>
          <w:rFonts w:hint="eastAsia" w:ascii="宋体" w:hAnsi="宋体" w:eastAsia="宋体" w:cs="宋体"/>
          <w:spacing w:val="-5"/>
          <w:sz w:val="24"/>
          <w:szCs w:val="24"/>
        </w:rPr>
        <w:t>方限期整改；乙方未在限期内改正的，乙方须按</w:t>
      </w:r>
      <w:r>
        <w:rPr>
          <w:rFonts w:hint="eastAsia" w:ascii="宋体" w:hAnsi="宋体" w:eastAsia="宋体" w:cs="宋体"/>
          <w:spacing w:val="-6"/>
          <w:sz w:val="24"/>
          <w:szCs w:val="24"/>
        </w:rPr>
        <w:t>暂定合同总价的</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1%支付违</w:t>
      </w:r>
      <w:r>
        <w:rPr>
          <w:rFonts w:hint="eastAsia" w:ascii="宋体" w:hAnsi="宋体" w:eastAsia="宋体" w:cs="宋体"/>
          <w:spacing w:val="-3"/>
          <w:sz w:val="24"/>
          <w:szCs w:val="24"/>
        </w:rPr>
        <w:t>约金给甲方；由于乙方不配合、限期内提交成果不到位等违约行为影响项目推进的，视为乙方未能按合同约定的时间或甲方的要求时间提交成果文</w:t>
      </w:r>
      <w:r>
        <w:rPr>
          <w:rFonts w:hint="eastAsia" w:ascii="宋体" w:hAnsi="宋体" w:eastAsia="宋体" w:cs="宋体"/>
          <w:spacing w:val="-2"/>
          <w:sz w:val="24"/>
          <w:szCs w:val="24"/>
        </w:rPr>
        <w:t>件，并仍需根据前述约定支付相应的违约金</w:t>
      </w:r>
      <w:r>
        <w:rPr>
          <w:rFonts w:hint="eastAsia" w:ascii="宋体" w:hAnsi="宋体" w:eastAsia="宋体" w:cs="宋体"/>
          <w:spacing w:val="-3"/>
          <w:sz w:val="24"/>
          <w:szCs w:val="24"/>
        </w:rPr>
        <w:t>，且甲方视其严重程度（关于</w:t>
      </w:r>
      <w:r>
        <w:rPr>
          <w:rFonts w:hint="eastAsia" w:ascii="宋体" w:hAnsi="宋体" w:eastAsia="宋体" w:cs="宋体"/>
          <w:spacing w:val="-2"/>
          <w:sz w:val="24"/>
          <w:szCs w:val="24"/>
        </w:rPr>
        <w:t>严重程度的判断及认定以甲方确认为准，乙</w:t>
      </w:r>
      <w:r>
        <w:rPr>
          <w:rFonts w:hint="eastAsia" w:ascii="宋体" w:hAnsi="宋体" w:eastAsia="宋体" w:cs="宋体"/>
          <w:spacing w:val="-3"/>
          <w:sz w:val="24"/>
          <w:szCs w:val="24"/>
        </w:rPr>
        <w:t>方对此完全接受且不持任何异议）有权保留进一步追究乙方其他违约责任与要求乙方另行赔偿甲方损失</w:t>
      </w:r>
      <w:r>
        <w:rPr>
          <w:rFonts w:hint="eastAsia" w:ascii="宋体" w:hAnsi="宋体" w:eastAsia="宋体" w:cs="宋体"/>
          <w:spacing w:val="-5"/>
          <w:sz w:val="24"/>
          <w:szCs w:val="24"/>
        </w:rPr>
        <w:t>的权利。</w:t>
      </w:r>
    </w:p>
    <w:p w14:paraId="26326F64">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7.3</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乙方有下列情形之一的，应按暂定合</w:t>
      </w:r>
      <w:r>
        <w:rPr>
          <w:rFonts w:hint="eastAsia" w:ascii="宋体" w:hAnsi="宋体" w:eastAsia="宋体" w:cs="宋体"/>
          <w:spacing w:val="-6"/>
          <w:sz w:val="24"/>
          <w:szCs w:val="24"/>
        </w:rPr>
        <w:t>同总价的</w:t>
      </w:r>
      <w:r>
        <w:rPr>
          <w:rFonts w:hint="eastAsia" w:ascii="宋体" w:hAnsi="宋体" w:eastAsia="宋体" w:cs="宋体"/>
          <w:spacing w:val="-53"/>
          <w:sz w:val="24"/>
          <w:szCs w:val="24"/>
        </w:rPr>
        <w:t xml:space="preserve"> </w:t>
      </w:r>
      <w:r>
        <w:rPr>
          <w:rFonts w:hint="eastAsia" w:ascii="宋体" w:hAnsi="宋体" w:eastAsia="宋体" w:cs="宋体"/>
          <w:spacing w:val="-6"/>
          <w:sz w:val="24"/>
          <w:szCs w:val="24"/>
        </w:rPr>
        <w:t>5%向甲方支付违约</w:t>
      </w:r>
      <w:r>
        <w:rPr>
          <w:rFonts w:hint="eastAsia" w:ascii="宋体" w:hAnsi="宋体" w:eastAsia="宋体" w:cs="宋体"/>
          <w:spacing w:val="-3"/>
          <w:sz w:val="24"/>
          <w:szCs w:val="24"/>
        </w:rPr>
        <w:t>金，违约金不足以弥补甲方损失的，</w:t>
      </w:r>
      <w:r>
        <w:rPr>
          <w:rFonts w:hint="eastAsia" w:ascii="宋体" w:hAnsi="宋体" w:eastAsia="宋体" w:cs="宋体"/>
          <w:spacing w:val="-83"/>
          <w:sz w:val="24"/>
          <w:szCs w:val="24"/>
        </w:rPr>
        <w:t xml:space="preserve"> </w:t>
      </w:r>
      <w:r>
        <w:rPr>
          <w:rFonts w:hint="eastAsia" w:ascii="宋体" w:hAnsi="宋体" w:eastAsia="宋体" w:cs="宋体"/>
          <w:spacing w:val="-3"/>
          <w:sz w:val="24"/>
          <w:szCs w:val="24"/>
        </w:rPr>
        <w:t>甲方仍有权</w:t>
      </w:r>
      <w:r>
        <w:rPr>
          <w:rFonts w:hint="eastAsia" w:ascii="宋体" w:hAnsi="宋体" w:eastAsia="宋体" w:cs="宋体"/>
          <w:spacing w:val="-4"/>
          <w:sz w:val="24"/>
          <w:szCs w:val="24"/>
        </w:rPr>
        <w:t>追偿：</w:t>
      </w:r>
    </w:p>
    <w:p w14:paraId="2D7DB97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（1）未按相关规定做好资料保管与整理工作，导致资料丢失的；</w:t>
      </w:r>
    </w:p>
    <w:p w14:paraId="02C429F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（2）乙方未经甲方允许，将全部或部分工作转委托给其他人的；</w:t>
      </w:r>
    </w:p>
    <w:p w14:paraId="32A5CEEC">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（3）乙方违反保密义务的；</w:t>
      </w:r>
    </w:p>
    <w:p w14:paraId="56B5CB17">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（4）乙方违反知识产权条款的。</w:t>
      </w:r>
    </w:p>
    <w:p w14:paraId="28A6EC5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7.4</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乙方编制的造价咨询成果文件与甲方（或甲方委托的第三方及有</w:t>
      </w:r>
      <w:r>
        <w:rPr>
          <w:rFonts w:hint="eastAsia" w:ascii="宋体" w:hAnsi="宋体" w:eastAsia="宋体" w:cs="宋体"/>
          <w:spacing w:val="-3"/>
          <w:sz w:val="24"/>
          <w:szCs w:val="24"/>
        </w:rPr>
        <w:t>审核权限的部门）审定造价相比，乙方编制的成果文件相差幅度允许偏差</w:t>
      </w:r>
      <w:r>
        <w:rPr>
          <w:rFonts w:hint="eastAsia" w:ascii="宋体" w:hAnsi="宋体" w:eastAsia="宋体" w:cs="宋体"/>
          <w:spacing w:val="-1"/>
          <w:sz w:val="24"/>
          <w:szCs w:val="24"/>
        </w:rPr>
        <w:t>为</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3%（含3%</w:t>
      </w:r>
      <w:r>
        <w:rPr>
          <w:rFonts w:hint="eastAsia" w:ascii="宋体" w:hAnsi="宋体" w:eastAsia="宋体" w:cs="宋体"/>
          <w:spacing w:val="-65"/>
          <w:sz w:val="24"/>
          <w:szCs w:val="24"/>
        </w:rPr>
        <w:t>），</w:t>
      </w:r>
      <w:r>
        <w:rPr>
          <w:rFonts w:hint="eastAsia" w:ascii="宋体" w:hAnsi="宋体" w:eastAsia="宋体" w:cs="宋体"/>
          <w:spacing w:val="-1"/>
          <w:sz w:val="24"/>
          <w:szCs w:val="24"/>
        </w:rPr>
        <w:t>如超过约定允许偏差，则乙方应向甲方支付违约金，违约</w:t>
      </w:r>
      <w:r>
        <w:rPr>
          <w:rFonts w:hint="eastAsia" w:ascii="宋体" w:hAnsi="宋体" w:eastAsia="宋体" w:cs="宋体"/>
          <w:spacing w:val="-2"/>
          <w:sz w:val="24"/>
          <w:szCs w:val="24"/>
        </w:rPr>
        <w:t>金=实际相差幅度×合同暂定价。</w:t>
      </w:r>
    </w:p>
    <w:p w14:paraId="12D8F42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7.5</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乙方审核的计量支付进度款出现超合同清单或预算清单等超付情况，则每发生一次，乙方需向甲方支付违约金</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20000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元。</w:t>
      </w:r>
    </w:p>
    <w:p w14:paraId="3DE11B4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7.6</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如乙方存在泄露工程编制相关资料数据或其他违反职业道德及廉</w:t>
      </w:r>
      <w:r>
        <w:rPr>
          <w:rFonts w:hint="eastAsia" w:ascii="宋体" w:hAnsi="宋体" w:eastAsia="宋体" w:cs="宋体"/>
          <w:spacing w:val="-3"/>
          <w:sz w:val="24"/>
          <w:szCs w:val="24"/>
        </w:rPr>
        <w:t>政纪律行为的，除按照国家有关法律进行处理外，甲方有权终止合同，不支付任何报酬，并要求其赔偿甲方及项目因此受到的一切损失（包括但不</w:t>
      </w:r>
      <w:r>
        <w:rPr>
          <w:rFonts w:hint="eastAsia" w:ascii="宋体" w:hAnsi="宋体" w:eastAsia="宋体" w:cs="宋体"/>
          <w:spacing w:val="-5"/>
          <w:sz w:val="24"/>
          <w:szCs w:val="24"/>
        </w:rPr>
        <w:t>限于直接损失、间接损失、名誉损失和律师费等维权费用）。</w:t>
      </w:r>
    </w:p>
    <w:p w14:paraId="15056DAF">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7.7</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乙方有任何违法违规或者违约行为的，</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甲方均</w:t>
      </w:r>
      <w:r>
        <w:rPr>
          <w:rFonts w:hint="eastAsia" w:ascii="宋体" w:hAnsi="宋体" w:eastAsia="宋体" w:cs="宋体"/>
          <w:spacing w:val="-4"/>
          <w:sz w:val="24"/>
          <w:szCs w:val="24"/>
        </w:rPr>
        <w:t>有权视情况单方解</w:t>
      </w:r>
      <w:r>
        <w:rPr>
          <w:rFonts w:hint="eastAsia" w:ascii="宋体" w:hAnsi="宋体" w:eastAsia="宋体" w:cs="宋体"/>
          <w:spacing w:val="-3"/>
          <w:sz w:val="24"/>
          <w:szCs w:val="24"/>
        </w:rPr>
        <w:t>除本合同、要求其赔偿甲方及项目因此受到的一切损失（包括但不限于直</w:t>
      </w:r>
      <w:r>
        <w:rPr>
          <w:rFonts w:hint="eastAsia" w:ascii="宋体" w:hAnsi="宋体" w:eastAsia="宋体" w:cs="宋体"/>
          <w:spacing w:val="14"/>
          <w:sz w:val="24"/>
          <w:szCs w:val="24"/>
        </w:rPr>
        <w:t xml:space="preserve"> </w:t>
      </w:r>
      <w:r>
        <w:rPr>
          <w:rFonts w:hint="eastAsia" w:ascii="宋体" w:hAnsi="宋体" w:eastAsia="宋体" w:cs="宋体"/>
          <w:spacing w:val="-4"/>
          <w:sz w:val="24"/>
          <w:szCs w:val="24"/>
        </w:rPr>
        <w:t>接损失、间接损失、名誉损失和律师费、另行聘请第三方等费用</w:t>
      </w:r>
      <w:r>
        <w:rPr>
          <w:rFonts w:hint="eastAsia" w:ascii="宋体" w:hAnsi="宋体" w:eastAsia="宋体" w:cs="宋体"/>
          <w:spacing w:val="-5"/>
          <w:sz w:val="24"/>
          <w:szCs w:val="24"/>
        </w:rPr>
        <w:t>）。</w:t>
      </w:r>
    </w:p>
    <w:p w14:paraId="71F911E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7.8</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上述涉及到乙方需向甲方支付任何款项（包括但不限于赔偿金、</w:t>
      </w:r>
      <w:r>
        <w:rPr>
          <w:rFonts w:hint="eastAsia" w:ascii="宋体" w:hAnsi="宋体" w:eastAsia="宋体" w:cs="宋体"/>
          <w:sz w:val="24"/>
          <w:szCs w:val="24"/>
        </w:rPr>
        <w:t xml:space="preserve"> </w:t>
      </w:r>
      <w:r>
        <w:rPr>
          <w:rFonts w:hint="eastAsia" w:ascii="宋体" w:hAnsi="宋体" w:eastAsia="宋体" w:cs="宋体"/>
          <w:spacing w:val="-3"/>
          <w:sz w:val="24"/>
          <w:szCs w:val="24"/>
        </w:rPr>
        <w:t>违约金等）均直接付至甲方；由甲方直接扣除的，则由甲方直接在应付但</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rPr>
        <w:t>未付的款项当中扣除。</w:t>
      </w:r>
    </w:p>
    <w:p w14:paraId="481CF6A5">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7.9</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乙方应承担的其它违约责任</w:t>
      </w:r>
    </w:p>
    <w:tbl>
      <w:tblPr>
        <w:tblStyle w:val="57"/>
        <w:tblW w:w="9619"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1"/>
        <w:gridCol w:w="5711"/>
        <w:gridCol w:w="2877"/>
      </w:tblGrid>
      <w:tr w14:paraId="3BF0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031" w:type="dxa"/>
            <w:vAlign w:val="center"/>
          </w:tcPr>
          <w:p w14:paraId="70DE2EFE">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9"/>
                <w:sz w:val="24"/>
                <w:szCs w:val="24"/>
              </w:rPr>
              <w:t>序号</w:t>
            </w:r>
          </w:p>
        </w:tc>
        <w:tc>
          <w:tcPr>
            <w:tcW w:w="5711" w:type="dxa"/>
            <w:vAlign w:val="center"/>
          </w:tcPr>
          <w:p w14:paraId="2DDD213A">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违约项目</w:t>
            </w:r>
          </w:p>
        </w:tc>
        <w:tc>
          <w:tcPr>
            <w:tcW w:w="2877" w:type="dxa"/>
            <w:vAlign w:val="center"/>
          </w:tcPr>
          <w:p w14:paraId="0E80C7E8">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扣款标准</w:t>
            </w:r>
          </w:p>
        </w:tc>
      </w:tr>
      <w:tr w14:paraId="68F3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1031" w:type="dxa"/>
            <w:vAlign w:val="center"/>
          </w:tcPr>
          <w:p w14:paraId="7DEC49E4">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5711" w:type="dxa"/>
            <w:vAlign w:val="center"/>
          </w:tcPr>
          <w:p w14:paraId="5804C6DF">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乙方自行调换或未按甲方要求及时更换</w:t>
            </w:r>
            <w:r>
              <w:rPr>
                <w:rFonts w:hint="eastAsia" w:ascii="宋体" w:hAnsi="宋体" w:eastAsia="宋体" w:cs="宋体"/>
                <w:spacing w:val="-3"/>
                <w:sz w:val="24"/>
                <w:szCs w:val="24"/>
              </w:rPr>
              <w:t>项目造价人员</w:t>
            </w:r>
          </w:p>
        </w:tc>
        <w:tc>
          <w:tcPr>
            <w:tcW w:w="2877" w:type="dxa"/>
            <w:vAlign w:val="center"/>
          </w:tcPr>
          <w:p w14:paraId="7821383F">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15"/>
                <w:sz w:val="24"/>
                <w:szCs w:val="24"/>
                <w:lang w:val="en-US" w:eastAsia="zh-CN"/>
              </w:rPr>
              <w:t>3</w:t>
            </w:r>
            <w:r>
              <w:rPr>
                <w:rFonts w:hint="eastAsia" w:ascii="宋体" w:hAnsi="宋体" w:eastAsia="宋体" w:cs="宋体"/>
                <w:spacing w:val="-15"/>
                <w:sz w:val="24"/>
                <w:szCs w:val="24"/>
              </w:rPr>
              <w:t>000</w:t>
            </w:r>
            <w:r>
              <w:rPr>
                <w:rFonts w:hint="eastAsia" w:ascii="宋体" w:hAnsi="宋体" w:eastAsia="宋体" w:cs="宋体"/>
                <w:spacing w:val="-39"/>
                <w:sz w:val="24"/>
                <w:szCs w:val="24"/>
              </w:rPr>
              <w:t xml:space="preserve"> </w:t>
            </w:r>
            <w:r>
              <w:rPr>
                <w:rFonts w:hint="eastAsia" w:ascii="宋体" w:hAnsi="宋体" w:eastAsia="宋体" w:cs="宋体"/>
                <w:spacing w:val="-15"/>
                <w:sz w:val="24"/>
                <w:szCs w:val="24"/>
              </w:rPr>
              <w:t>元/人</w:t>
            </w:r>
            <w:r>
              <w:rPr>
                <w:rFonts w:hint="eastAsia" w:ascii="宋体" w:hAnsi="宋体" w:eastAsia="宋体" w:cs="宋体"/>
                <w:spacing w:val="-34"/>
                <w:sz w:val="24"/>
                <w:szCs w:val="24"/>
              </w:rPr>
              <w:t xml:space="preserve"> </w:t>
            </w:r>
            <w:r>
              <w:rPr>
                <w:rFonts w:hint="eastAsia" w:ascii="宋体" w:hAnsi="宋体" w:eastAsia="宋体" w:cs="宋体"/>
                <w:spacing w:val="-15"/>
                <w:sz w:val="24"/>
                <w:szCs w:val="24"/>
              </w:rPr>
              <w:t>·次</w:t>
            </w:r>
          </w:p>
        </w:tc>
      </w:tr>
      <w:tr w14:paraId="7F01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1031" w:type="dxa"/>
            <w:vAlign w:val="center"/>
          </w:tcPr>
          <w:p w14:paraId="00A74AED">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5711" w:type="dxa"/>
            <w:vAlign w:val="center"/>
          </w:tcPr>
          <w:p w14:paraId="13B60FAE">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未经甲方同意缺席甲方通知的例会、专</w:t>
            </w:r>
            <w:r>
              <w:rPr>
                <w:rFonts w:hint="eastAsia" w:ascii="宋体" w:hAnsi="宋体" w:eastAsia="宋体" w:cs="宋体"/>
                <w:spacing w:val="-6"/>
                <w:sz w:val="24"/>
                <w:szCs w:val="24"/>
              </w:rPr>
              <w:t>题会议</w:t>
            </w:r>
          </w:p>
        </w:tc>
        <w:tc>
          <w:tcPr>
            <w:tcW w:w="2877" w:type="dxa"/>
            <w:vAlign w:val="center"/>
          </w:tcPr>
          <w:p w14:paraId="20B58275">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15"/>
                <w:sz w:val="24"/>
                <w:szCs w:val="24"/>
                <w:lang w:val="en-US" w:eastAsia="zh-CN"/>
              </w:rPr>
              <w:t>2</w:t>
            </w:r>
            <w:r>
              <w:rPr>
                <w:rFonts w:hint="eastAsia" w:ascii="宋体" w:hAnsi="宋体" w:eastAsia="宋体" w:cs="宋体"/>
                <w:spacing w:val="-15"/>
                <w:sz w:val="24"/>
                <w:szCs w:val="24"/>
              </w:rPr>
              <w:t>000</w:t>
            </w:r>
            <w:r>
              <w:rPr>
                <w:rFonts w:hint="eastAsia" w:ascii="宋体" w:hAnsi="宋体" w:eastAsia="宋体" w:cs="宋体"/>
                <w:spacing w:val="-39"/>
                <w:sz w:val="24"/>
                <w:szCs w:val="24"/>
              </w:rPr>
              <w:t xml:space="preserve"> </w:t>
            </w:r>
            <w:r>
              <w:rPr>
                <w:rFonts w:hint="eastAsia" w:ascii="宋体" w:hAnsi="宋体" w:eastAsia="宋体" w:cs="宋体"/>
                <w:spacing w:val="-15"/>
                <w:sz w:val="24"/>
                <w:szCs w:val="24"/>
              </w:rPr>
              <w:t>元/人</w:t>
            </w:r>
            <w:r>
              <w:rPr>
                <w:rFonts w:hint="eastAsia" w:ascii="宋体" w:hAnsi="宋体" w:eastAsia="宋体" w:cs="宋体"/>
                <w:spacing w:val="-34"/>
                <w:sz w:val="24"/>
                <w:szCs w:val="24"/>
              </w:rPr>
              <w:t xml:space="preserve"> </w:t>
            </w:r>
            <w:r>
              <w:rPr>
                <w:rFonts w:hint="eastAsia" w:ascii="宋体" w:hAnsi="宋体" w:eastAsia="宋体" w:cs="宋体"/>
                <w:spacing w:val="-15"/>
                <w:sz w:val="24"/>
                <w:szCs w:val="24"/>
              </w:rPr>
              <w:t>·次</w:t>
            </w:r>
          </w:p>
        </w:tc>
      </w:tr>
      <w:tr w14:paraId="28BE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1031" w:type="dxa"/>
            <w:vAlign w:val="center"/>
          </w:tcPr>
          <w:p w14:paraId="719B32C5">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5711" w:type="dxa"/>
            <w:vAlign w:val="center"/>
          </w:tcPr>
          <w:p w14:paraId="57C0B9AD">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未按要求时间提供造价咨询文件，或提供资料质量有瑕疵，但尚未造成经济损</w:t>
            </w:r>
            <w:r>
              <w:rPr>
                <w:rFonts w:hint="eastAsia" w:ascii="宋体" w:hAnsi="宋体" w:eastAsia="宋体" w:cs="宋体"/>
                <w:sz w:val="24"/>
                <w:szCs w:val="24"/>
              </w:rPr>
              <w:t>失</w:t>
            </w:r>
          </w:p>
        </w:tc>
        <w:tc>
          <w:tcPr>
            <w:tcW w:w="2877" w:type="dxa"/>
            <w:vAlign w:val="center"/>
          </w:tcPr>
          <w:p w14:paraId="60488C80">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1000</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元/次</w:t>
            </w:r>
          </w:p>
        </w:tc>
      </w:tr>
      <w:tr w14:paraId="46EB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1031" w:type="dxa"/>
            <w:vAlign w:val="center"/>
          </w:tcPr>
          <w:p w14:paraId="770B54F4">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5711" w:type="dxa"/>
            <w:vAlign w:val="center"/>
          </w:tcPr>
          <w:p w14:paraId="29A89FCA">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乙方未向甲方及时提交符合要求的工作</w:t>
            </w:r>
            <w:r>
              <w:rPr>
                <w:rFonts w:hint="eastAsia" w:ascii="宋体" w:hAnsi="宋体" w:eastAsia="宋体" w:cs="宋体"/>
                <w:spacing w:val="-3"/>
                <w:sz w:val="24"/>
                <w:szCs w:val="24"/>
              </w:rPr>
              <w:t>成果每周/月报告</w:t>
            </w:r>
          </w:p>
        </w:tc>
        <w:tc>
          <w:tcPr>
            <w:tcW w:w="2877" w:type="dxa"/>
            <w:vAlign w:val="center"/>
          </w:tcPr>
          <w:p w14:paraId="1B721AF8">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1000</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元/次</w:t>
            </w:r>
          </w:p>
        </w:tc>
      </w:tr>
      <w:tr w14:paraId="09456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1031" w:type="dxa"/>
            <w:vAlign w:val="center"/>
          </w:tcPr>
          <w:p w14:paraId="4EC63A48">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5711" w:type="dxa"/>
            <w:vAlign w:val="center"/>
          </w:tcPr>
          <w:p w14:paraId="1B24507F">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甲方认为有必要时，乙方以监理及现场</w:t>
            </w:r>
            <w:r>
              <w:rPr>
                <w:rFonts w:hint="eastAsia" w:ascii="宋体" w:hAnsi="宋体" w:eastAsia="宋体" w:cs="宋体"/>
                <w:spacing w:val="-1"/>
                <w:sz w:val="24"/>
                <w:szCs w:val="24"/>
              </w:rPr>
              <w:t>工程师已经签字确认工程量为理由不进</w:t>
            </w:r>
            <w:r>
              <w:rPr>
                <w:rFonts w:hint="eastAsia" w:ascii="宋体" w:hAnsi="宋体" w:eastAsia="宋体" w:cs="宋体"/>
                <w:spacing w:val="-4"/>
                <w:sz w:val="24"/>
                <w:szCs w:val="24"/>
              </w:rPr>
              <w:t>行工程量复核</w:t>
            </w:r>
          </w:p>
        </w:tc>
        <w:tc>
          <w:tcPr>
            <w:tcW w:w="2877" w:type="dxa"/>
            <w:vAlign w:val="center"/>
          </w:tcPr>
          <w:p w14:paraId="246F42A3">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1000</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元/次</w:t>
            </w:r>
          </w:p>
        </w:tc>
      </w:tr>
      <w:tr w14:paraId="03F0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1031" w:type="dxa"/>
            <w:tcBorders>
              <w:top w:val="single" w:color="000000" w:sz="2" w:space="0"/>
            </w:tcBorders>
            <w:vAlign w:val="center"/>
          </w:tcPr>
          <w:p w14:paraId="0797706C">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5711" w:type="dxa"/>
            <w:tcBorders>
              <w:top w:val="single" w:color="000000" w:sz="2" w:space="0"/>
            </w:tcBorders>
            <w:vAlign w:val="center"/>
          </w:tcPr>
          <w:p w14:paraId="0DBCD6D9">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乙方在审核签证、变更、进度款和结算</w:t>
            </w:r>
            <w:r>
              <w:rPr>
                <w:rFonts w:hint="eastAsia" w:ascii="宋体" w:hAnsi="宋体" w:eastAsia="宋体" w:cs="宋体"/>
                <w:spacing w:val="-1"/>
                <w:sz w:val="24"/>
                <w:szCs w:val="24"/>
              </w:rPr>
              <w:t>款过程，审核意见无建设性无操作性无</w:t>
            </w:r>
            <w:r>
              <w:rPr>
                <w:rFonts w:hint="eastAsia" w:ascii="宋体" w:hAnsi="宋体" w:eastAsia="宋体" w:cs="宋体"/>
                <w:spacing w:val="-6"/>
                <w:sz w:val="24"/>
                <w:szCs w:val="24"/>
              </w:rPr>
              <w:t>专业性</w:t>
            </w:r>
          </w:p>
        </w:tc>
        <w:tc>
          <w:tcPr>
            <w:tcW w:w="2877" w:type="dxa"/>
            <w:tcBorders>
              <w:top w:val="single" w:color="000000" w:sz="2" w:space="0"/>
            </w:tcBorders>
            <w:vAlign w:val="center"/>
          </w:tcPr>
          <w:p w14:paraId="4EFCC202">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500</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元/次</w:t>
            </w:r>
          </w:p>
        </w:tc>
      </w:tr>
    </w:tbl>
    <w:p w14:paraId="0BB665DA">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7.10</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如乙方就同一事项产生多项违约责任的，性质不</w:t>
      </w:r>
      <w:r>
        <w:rPr>
          <w:rFonts w:hint="eastAsia" w:ascii="宋体" w:hAnsi="宋体" w:eastAsia="宋体" w:cs="宋体"/>
          <w:spacing w:val="-6"/>
          <w:sz w:val="24"/>
          <w:szCs w:val="24"/>
        </w:rPr>
        <w:t>同的违约责任可</w:t>
      </w:r>
      <w:r>
        <w:rPr>
          <w:rFonts w:hint="eastAsia" w:ascii="宋体" w:hAnsi="宋体" w:eastAsia="宋体" w:cs="宋体"/>
          <w:spacing w:val="-2"/>
          <w:sz w:val="24"/>
          <w:szCs w:val="24"/>
        </w:rPr>
        <w:t>同时使用，性质相同的则按照违约责任更重的条款</w:t>
      </w:r>
      <w:r>
        <w:rPr>
          <w:rFonts w:hint="eastAsia" w:ascii="宋体" w:hAnsi="宋体" w:eastAsia="宋体" w:cs="宋体"/>
          <w:spacing w:val="-3"/>
          <w:sz w:val="24"/>
          <w:szCs w:val="24"/>
        </w:rPr>
        <w:t>适用。</w:t>
      </w:r>
    </w:p>
    <w:p w14:paraId="0CC92BFD">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11"/>
          <w:sz w:val="28"/>
          <w:szCs w:val="28"/>
        </w:rPr>
        <w:t>第八条</w:t>
      </w:r>
      <w:r>
        <w:rPr>
          <w:rFonts w:hint="eastAsia" w:ascii="宋体" w:hAnsi="宋体" w:eastAsia="宋体" w:cs="宋体"/>
          <w:spacing w:val="15"/>
          <w:sz w:val="28"/>
          <w:szCs w:val="28"/>
        </w:rPr>
        <w:t xml:space="preserve">  </w:t>
      </w:r>
      <w:r>
        <w:rPr>
          <w:rFonts w:hint="eastAsia" w:ascii="宋体" w:hAnsi="宋体" w:eastAsia="宋体" w:cs="宋体"/>
          <w:b/>
          <w:bCs/>
          <w:spacing w:val="-11"/>
          <w:sz w:val="28"/>
          <w:szCs w:val="28"/>
        </w:rPr>
        <w:t>合同结算</w:t>
      </w:r>
    </w:p>
    <w:p w14:paraId="32BB83B5">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在乙方全部完成本合同约定的全部工作内容之日起</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个工作日内，</w:t>
      </w:r>
      <w:r>
        <w:rPr>
          <w:rFonts w:hint="eastAsia" w:ascii="宋体" w:hAnsi="宋体" w:eastAsia="宋体" w:cs="宋体"/>
          <w:sz w:val="24"/>
          <w:szCs w:val="24"/>
        </w:rPr>
        <w:t xml:space="preserve"> </w:t>
      </w:r>
      <w:r>
        <w:rPr>
          <w:rFonts w:hint="eastAsia" w:ascii="宋体" w:hAnsi="宋体" w:eastAsia="宋体" w:cs="宋体"/>
          <w:spacing w:val="-3"/>
          <w:sz w:val="24"/>
          <w:szCs w:val="24"/>
        </w:rPr>
        <w:t>乙方应提交项目造价咨询服务费结算申请。</w:t>
      </w:r>
    </w:p>
    <w:p w14:paraId="274EAD57">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4"/>
          <w:sz w:val="28"/>
          <w:szCs w:val="28"/>
        </w:rPr>
        <w:t>第九条</w:t>
      </w:r>
      <w:r>
        <w:rPr>
          <w:rFonts w:hint="eastAsia" w:ascii="宋体" w:hAnsi="宋体" w:eastAsia="宋体" w:cs="宋体"/>
          <w:spacing w:val="-4"/>
          <w:sz w:val="28"/>
          <w:szCs w:val="28"/>
        </w:rPr>
        <w:t xml:space="preserve">  </w:t>
      </w:r>
      <w:r>
        <w:rPr>
          <w:rFonts w:hint="eastAsia" w:ascii="宋体" w:hAnsi="宋体" w:eastAsia="宋体" w:cs="宋体"/>
          <w:b/>
          <w:bCs/>
          <w:spacing w:val="-4"/>
          <w:sz w:val="28"/>
          <w:szCs w:val="28"/>
        </w:rPr>
        <w:t>合同变更及合同解除</w:t>
      </w:r>
    </w:p>
    <w:p w14:paraId="369A179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9.1 除不可抗力外，因非乙方原因导致乙方履行合同内容增加时，乙方应当将此情况与可能产生的影响及时通知甲方。因此增加的工作内容，乙方同意不再另行收取附加工作酬金，双方另行达成补充约定的除外。</w:t>
      </w:r>
    </w:p>
    <w:p w14:paraId="41A39B9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9.2 合同履行过程中，遇有与工程相关的法律法规、强制性标准颁布 或修订的，双方应遵照执行。由此引起造价咨询的服务范围及内容、服务期限、酬金变化的，双方应通过协商确定。</w:t>
      </w:r>
    </w:p>
    <w:p w14:paraId="389AB90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9.3 甲方若对本合同的范围及内容进行改变应与乙方协商以签订补充 协议的形式对本合同进行变更或另签服务合同。如协商不成则解除合同，乙方尚未开展服务工作的，甲方不支付造价咨询服务费；乙方已开展服务 工作的，由甲方根据乙方的实际工作量给予补偿，但最高不超过其开展 服务工作所在项目阶段造价咨询服务费的50%，但如乙方工作量因此减少的，甲方也有权扣减相应造价咨询服务费。</w:t>
      </w:r>
    </w:p>
    <w:p w14:paraId="2B2712B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9.4 当事人一方要求变更或解除合同的，应当提前 14 日书面通知对方；因当事人一方无正当理由变更或解除合同使另一方遭受损失的，应由责任方负责赔偿。但乙方违约，甲方根据合同约定解除合同的，合同自解除通知到达乙方之日起解除，乙方应按合同约定承担相应违约责任。</w:t>
      </w:r>
    </w:p>
    <w:p w14:paraId="156CB2E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9.5 合同解除后，已完成部分不符合法律规定、合同约定或甲方合理 要求的， 甲方有权拒绝支付、扣减或要求返还相应金额。</w:t>
      </w:r>
    </w:p>
    <w:p w14:paraId="1BFDAF5A">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9"/>
          <w:sz w:val="28"/>
          <w:szCs w:val="28"/>
        </w:rPr>
        <w:t>第十条</w:t>
      </w:r>
      <w:r>
        <w:rPr>
          <w:rFonts w:hint="eastAsia" w:ascii="宋体" w:hAnsi="宋体" w:eastAsia="宋体" w:cs="宋体"/>
          <w:spacing w:val="12"/>
          <w:sz w:val="28"/>
          <w:szCs w:val="28"/>
        </w:rPr>
        <w:t xml:space="preserve">  </w:t>
      </w:r>
      <w:r>
        <w:rPr>
          <w:rFonts w:hint="eastAsia" w:ascii="宋体" w:hAnsi="宋体" w:eastAsia="宋体" w:cs="宋体"/>
          <w:b/>
          <w:bCs/>
          <w:spacing w:val="-9"/>
          <w:sz w:val="28"/>
          <w:szCs w:val="28"/>
        </w:rPr>
        <w:t>争议的解决</w:t>
      </w:r>
    </w:p>
    <w:p w14:paraId="1B6F4CB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在履行合同的过程中，若发生纠纷，双方应协商解决；协商解决不成的，</w:t>
      </w:r>
      <w:r>
        <w:rPr>
          <w:rFonts w:hint="eastAsia" w:ascii="宋体" w:hAnsi="宋体" w:eastAsia="宋体" w:cs="宋体"/>
          <w:spacing w:val="-1"/>
          <w:sz w:val="24"/>
          <w:szCs w:val="24"/>
          <w:lang w:val="en-US" w:eastAsia="zh-CN"/>
        </w:rPr>
        <w:t>向连山壮族瑶族自治县人民</w:t>
      </w:r>
      <w:r>
        <w:rPr>
          <w:rFonts w:hint="eastAsia" w:ascii="宋体" w:hAnsi="宋体" w:eastAsia="宋体" w:cs="宋体"/>
          <w:spacing w:val="-1"/>
          <w:sz w:val="24"/>
          <w:szCs w:val="24"/>
        </w:rPr>
        <w:t>法院提起诉讼。</w:t>
      </w:r>
    </w:p>
    <w:p w14:paraId="202DBF68">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11"/>
          <w:sz w:val="28"/>
          <w:szCs w:val="28"/>
        </w:rPr>
        <w:t>第十一条</w:t>
      </w:r>
      <w:r>
        <w:rPr>
          <w:rFonts w:hint="eastAsia" w:ascii="宋体" w:hAnsi="宋体" w:eastAsia="宋体" w:cs="宋体"/>
          <w:spacing w:val="11"/>
          <w:sz w:val="28"/>
          <w:szCs w:val="28"/>
        </w:rPr>
        <w:t xml:space="preserve">  </w:t>
      </w:r>
      <w:r>
        <w:rPr>
          <w:rFonts w:hint="eastAsia" w:ascii="宋体" w:hAnsi="宋体" w:eastAsia="宋体" w:cs="宋体"/>
          <w:b/>
          <w:bCs/>
          <w:spacing w:val="-11"/>
          <w:sz w:val="28"/>
          <w:szCs w:val="28"/>
        </w:rPr>
        <w:t>其他</w:t>
      </w:r>
    </w:p>
    <w:p w14:paraId="1D09AAA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11.1 考察及相关费用：乙方为完成本合同工作内容所需进行的考察、调研及相关的一切费用均由乙方负责，甲方不另行支付费用。</w:t>
      </w:r>
    </w:p>
    <w:p w14:paraId="6B8591D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11.2 保密</w:t>
      </w:r>
    </w:p>
    <w:p w14:paraId="0B674DE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（1）保密范围：任何一方在合同履行过程中向对方提供的所有技术文件、资料以及其他不能通过公开渠道获悉的所有信息（包括技术信息、 经营信息）均属保密范围。</w:t>
      </w:r>
    </w:p>
    <w:p w14:paraId="4838A1F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（2）未经对方许可，不得将对方提供的属于保密范围的信息泄露、披露或提供给第三人（包括与项目无关的各自员工、顾问等）使用，并且双方均同意尽量减少前述保密信息的扩散范围。</w:t>
      </w:r>
    </w:p>
    <w:p w14:paraId="614F8F2A">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（3）保密期限：双方对本合同所涉及的保密信息在本合同履行完毕后仍然承担保密义务，直到保密信息公开之日。本合同的解除或终止均不 等同于保密义务的终止。</w:t>
      </w:r>
    </w:p>
    <w:p w14:paraId="73C6D3F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11.3 联络</w:t>
      </w:r>
    </w:p>
    <w:p w14:paraId="6A7218A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宋体" w:hAnsi="宋体" w:eastAsia="宋体" w:cs="宋体"/>
          <w:spacing w:val="-1"/>
          <w:sz w:val="24"/>
          <w:szCs w:val="24"/>
        </w:rPr>
      </w:pPr>
      <w:r>
        <w:rPr>
          <w:rFonts w:hint="eastAsia" w:ascii="宋体" w:hAnsi="宋体" w:eastAsia="宋体" w:cs="宋体"/>
          <w:spacing w:val="-1"/>
          <w:sz w:val="24"/>
          <w:szCs w:val="24"/>
        </w:rPr>
        <w:t>（1）任何一方与合同有关的通知、指示、要求、决定等，均应在 3 日内送达对方指定的接收人和送达地点，如无正当理由拒不签收的，视为已送达并认可往来函件的内容。</w:t>
      </w:r>
    </w:p>
    <w:p w14:paraId="1CD14D5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（2）甲方指定的送达接收人</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28"/>
          <w:sz w:val="24"/>
          <w:szCs w:val="24"/>
        </w:rPr>
        <w:t>，</w:t>
      </w:r>
      <w:r>
        <w:rPr>
          <w:rFonts w:hint="eastAsia" w:ascii="宋体" w:hAnsi="宋体" w:eastAsia="宋体" w:cs="宋体"/>
          <w:spacing w:val="-4"/>
          <w:sz w:val="24"/>
          <w:szCs w:val="24"/>
        </w:rPr>
        <w:t>送达地点</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8"/>
          <w:sz w:val="24"/>
          <w:szCs w:val="24"/>
        </w:rPr>
        <w:t>，</w:t>
      </w:r>
    </w:p>
    <w:p w14:paraId="2BF50DB3">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sz w:val="24"/>
          <w:szCs w:val="24"/>
        </w:rPr>
      </w:pPr>
      <w:r>
        <w:rPr>
          <w:rFonts w:hint="eastAsia" w:ascii="宋体" w:hAnsi="宋体" w:eastAsia="宋体" w:cs="宋体"/>
          <w:spacing w:val="-9"/>
          <w:sz w:val="24"/>
          <w:szCs w:val="24"/>
        </w:rPr>
        <w:t>电子邮箱：</w:t>
      </w:r>
      <w:r>
        <w:rPr>
          <w:rFonts w:hint="eastAsia" w:ascii="宋体" w:hAnsi="宋体" w:eastAsia="宋体" w:cs="宋体"/>
          <w:spacing w:val="15"/>
          <w:sz w:val="24"/>
          <w:szCs w:val="24"/>
          <w:u w:val="single" w:color="auto"/>
        </w:rPr>
        <w:t xml:space="preserve">         </w:t>
      </w:r>
      <w:r>
        <w:rPr>
          <w:rFonts w:hint="eastAsia" w:ascii="宋体" w:hAnsi="宋体" w:eastAsia="宋体" w:cs="宋体"/>
          <w:spacing w:val="-9"/>
          <w:sz w:val="24"/>
          <w:szCs w:val="24"/>
        </w:rPr>
        <w:t>。</w:t>
      </w:r>
    </w:p>
    <w:p w14:paraId="73A2C29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（3）乙方指定的送达接收人：</w:t>
      </w:r>
      <w:r>
        <w:rPr>
          <w:rFonts w:hint="eastAsia" w:ascii="宋体" w:hAnsi="宋体" w:eastAsia="宋体" w:cs="宋体"/>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3"/>
          <w:sz w:val="24"/>
          <w:szCs w:val="24"/>
        </w:rPr>
        <w:t>，送达地点：</w:t>
      </w:r>
      <w:r>
        <w:rPr>
          <w:rFonts w:hint="eastAsia" w:ascii="宋体" w:hAnsi="宋体" w:eastAsia="宋体" w:cs="宋体"/>
          <w:spacing w:val="13"/>
          <w:sz w:val="24"/>
          <w:szCs w:val="24"/>
          <w:u w:val="single" w:color="auto"/>
        </w:rPr>
        <w:t xml:space="preserve">          </w:t>
      </w:r>
      <w:r>
        <w:rPr>
          <w:rFonts w:hint="eastAsia" w:ascii="宋体" w:hAnsi="宋体" w:eastAsia="宋体" w:cs="宋体"/>
          <w:spacing w:val="-3"/>
          <w:sz w:val="24"/>
          <w:szCs w:val="24"/>
        </w:rPr>
        <w:t>，</w:t>
      </w:r>
    </w:p>
    <w:p w14:paraId="3D11660C">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sz w:val="24"/>
          <w:szCs w:val="24"/>
        </w:rPr>
      </w:pPr>
      <w:r>
        <w:rPr>
          <w:rFonts w:hint="eastAsia" w:ascii="宋体" w:hAnsi="宋体" w:eastAsia="宋体" w:cs="宋体"/>
          <w:spacing w:val="-9"/>
          <w:sz w:val="24"/>
          <w:szCs w:val="24"/>
        </w:rPr>
        <w:t>电子邮箱：</w:t>
      </w:r>
      <w:r>
        <w:rPr>
          <w:rFonts w:hint="eastAsia" w:ascii="宋体" w:hAnsi="宋体" w:eastAsia="宋体" w:cs="宋体"/>
          <w:spacing w:val="15"/>
          <w:sz w:val="24"/>
          <w:szCs w:val="24"/>
          <w:u w:val="single" w:color="auto"/>
        </w:rPr>
        <w:t xml:space="preserve">         </w:t>
      </w:r>
      <w:r>
        <w:rPr>
          <w:rFonts w:hint="eastAsia" w:ascii="宋体" w:hAnsi="宋体" w:eastAsia="宋体" w:cs="宋体"/>
          <w:spacing w:val="-9"/>
          <w:sz w:val="24"/>
          <w:szCs w:val="24"/>
        </w:rPr>
        <w:t>。</w:t>
      </w:r>
    </w:p>
    <w:p w14:paraId="7ED09456">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11.4</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知识产权：甲方提供给乙方的图纸、甲方为实施工程自行编制或</w:t>
      </w:r>
      <w:r>
        <w:rPr>
          <w:rFonts w:hint="eastAsia" w:ascii="宋体" w:hAnsi="宋体" w:eastAsia="宋体" w:cs="宋体"/>
          <w:spacing w:val="6"/>
          <w:sz w:val="24"/>
          <w:szCs w:val="24"/>
        </w:rPr>
        <w:t>委托编制的技术规范以及反映甲方要求的或其他类似性质文件的著作权</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属于甲方。乙方为履行本合同约定而编制的成果文件（包括</w:t>
      </w:r>
      <w:r>
        <w:rPr>
          <w:rFonts w:hint="eastAsia" w:ascii="宋体" w:hAnsi="宋体" w:eastAsia="宋体" w:cs="宋体"/>
          <w:spacing w:val="-5"/>
          <w:sz w:val="24"/>
          <w:szCs w:val="24"/>
        </w:rPr>
        <w:t>阶段性成果</w:t>
      </w:r>
      <w:r>
        <w:rPr>
          <w:rFonts w:hint="eastAsia" w:ascii="宋体" w:hAnsi="宋体" w:eastAsia="宋体" w:cs="宋体"/>
          <w:spacing w:val="-75"/>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其著作权属于甲方。乙方提供的服务成果不得侵犯第三人的知识产权，否</w:t>
      </w:r>
      <w:r>
        <w:rPr>
          <w:rFonts w:hint="eastAsia" w:ascii="宋体" w:hAnsi="宋体" w:eastAsia="宋体" w:cs="宋体"/>
          <w:sz w:val="24"/>
          <w:szCs w:val="24"/>
        </w:rPr>
        <w:t>则由此引起的纠纷由乙方解决，与甲方无关，若由此给甲方造成损失的，</w:t>
      </w:r>
      <w:r>
        <w:rPr>
          <w:rFonts w:hint="eastAsia" w:ascii="宋体" w:hAnsi="宋体" w:eastAsia="宋体" w:cs="宋体"/>
          <w:spacing w:val="-2"/>
          <w:sz w:val="24"/>
          <w:szCs w:val="24"/>
        </w:rPr>
        <w:t>应赔偿甲方全部损失。</w:t>
      </w:r>
    </w:p>
    <w:p w14:paraId="1A8E2C08">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11.5</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乙方不得再接受除甲方外的其他单位对所审同一项目的服务委</w:t>
      </w:r>
      <w:r>
        <w:rPr>
          <w:rFonts w:hint="eastAsia" w:ascii="宋体" w:hAnsi="宋体" w:eastAsia="宋体" w:cs="宋体"/>
          <w:spacing w:val="-3"/>
          <w:sz w:val="24"/>
          <w:szCs w:val="24"/>
        </w:rPr>
        <w:t>托，即不能就同一项目既接受甲方的委托，又接受项目投标供应商、承包</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单位等相对利益关系人的委托，否则甲方有权终止本合同，不支付任何造</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价咨询服务费(并且有权要求乙方退回甲方已付</w:t>
      </w:r>
      <w:r>
        <w:rPr>
          <w:rFonts w:hint="eastAsia" w:ascii="宋体" w:hAnsi="宋体" w:eastAsia="宋体" w:cs="宋体"/>
          <w:spacing w:val="-3"/>
          <w:sz w:val="24"/>
          <w:szCs w:val="24"/>
        </w:rPr>
        <w:t>的全部款项)。同时乙方还</w:t>
      </w:r>
      <w:r>
        <w:rPr>
          <w:rFonts w:hint="eastAsia" w:ascii="宋体" w:hAnsi="宋体" w:eastAsia="宋体" w:cs="宋体"/>
          <w:sz w:val="24"/>
          <w:szCs w:val="24"/>
        </w:rPr>
        <w:t xml:space="preserve"> </w:t>
      </w:r>
      <w:r>
        <w:rPr>
          <w:rFonts w:hint="eastAsia" w:ascii="宋体" w:hAnsi="宋体" w:eastAsia="宋体" w:cs="宋体"/>
          <w:spacing w:val="2"/>
          <w:sz w:val="24"/>
          <w:szCs w:val="24"/>
        </w:rPr>
        <w:t>应向甲方支付本合同造价咨询服务费的30%作为违约金。违约金</w:t>
      </w:r>
      <w:r>
        <w:rPr>
          <w:rFonts w:hint="eastAsia" w:ascii="宋体" w:hAnsi="宋体" w:eastAsia="宋体" w:cs="宋体"/>
          <w:spacing w:val="1"/>
          <w:sz w:val="24"/>
          <w:szCs w:val="24"/>
        </w:rPr>
        <w:t>不足以弥</w:t>
      </w:r>
      <w:r>
        <w:rPr>
          <w:rFonts w:hint="eastAsia" w:ascii="宋体" w:hAnsi="宋体" w:eastAsia="宋体" w:cs="宋体"/>
          <w:sz w:val="24"/>
          <w:szCs w:val="24"/>
        </w:rPr>
        <w:t xml:space="preserve"> </w:t>
      </w:r>
      <w:r>
        <w:rPr>
          <w:rFonts w:hint="eastAsia" w:ascii="宋体" w:hAnsi="宋体" w:eastAsia="宋体" w:cs="宋体"/>
          <w:spacing w:val="-3"/>
          <w:sz w:val="24"/>
          <w:szCs w:val="24"/>
        </w:rPr>
        <w:t>补因此给甲方造成损失的，乙方应当赔偿由此给甲方造成的全部直接和间接经济损失。</w:t>
      </w:r>
    </w:p>
    <w:p w14:paraId="12BF1EAC">
      <w:pPr>
        <w:keepNext w:val="0"/>
        <w:keepLines w:val="0"/>
        <w:pageBreakBefore w:val="0"/>
        <w:widowControl w:val="0"/>
        <w:tabs>
          <w:tab w:val="left" w:pos="2746"/>
          <w:tab w:val="right" w:pos="9860"/>
        </w:tabs>
        <w:kinsoku/>
        <w:wordWrap/>
        <w:overflowPunct/>
        <w:topLinePunct w:val="0"/>
        <w:autoSpaceDE/>
        <w:autoSpaceDN/>
        <w:bidi w:val="0"/>
        <w:adjustRightInd/>
        <w:snapToGrid/>
        <w:spacing w:line="360" w:lineRule="auto"/>
        <w:ind w:left="0" w:right="0"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11.</w:t>
      </w: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rPr>
        <w:t>本合同自签订之日起生效，双方履行完规定的义务和责任并结清</w:t>
      </w:r>
      <w:r>
        <w:rPr>
          <w:rFonts w:hint="eastAsia" w:ascii="宋体" w:hAnsi="宋体" w:eastAsia="宋体" w:cs="宋体"/>
          <w:spacing w:val="-2"/>
          <w:sz w:val="24"/>
          <w:szCs w:val="24"/>
        </w:rPr>
        <w:t>造价咨询服务费后自行终止。</w:t>
      </w:r>
    </w:p>
    <w:p w14:paraId="701A6516">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本合同一式</w:t>
      </w:r>
      <w:r>
        <w:rPr>
          <w:rFonts w:hint="eastAsia" w:ascii="宋体" w:hAnsi="宋体" w:eastAsia="宋体" w:cs="宋体"/>
          <w:spacing w:val="-5"/>
          <w:sz w:val="24"/>
          <w:szCs w:val="24"/>
          <w:lang w:val="en-US" w:eastAsia="zh-CN"/>
        </w:rPr>
        <w:t>伍</w:t>
      </w:r>
      <w:r>
        <w:rPr>
          <w:rFonts w:hint="eastAsia" w:ascii="宋体" w:hAnsi="宋体" w:eastAsia="宋体" w:cs="宋体"/>
          <w:spacing w:val="-5"/>
          <w:sz w:val="24"/>
          <w:szCs w:val="24"/>
        </w:rPr>
        <w:t>份，签约方各执</w:t>
      </w:r>
      <w:r>
        <w:rPr>
          <w:rFonts w:hint="eastAsia" w:ascii="宋体" w:hAnsi="宋体" w:eastAsia="宋体" w:cs="宋体"/>
          <w:spacing w:val="-5"/>
          <w:sz w:val="24"/>
          <w:szCs w:val="24"/>
          <w:lang w:val="en-US" w:eastAsia="zh-CN"/>
        </w:rPr>
        <w:t>贰</w:t>
      </w:r>
      <w:r>
        <w:rPr>
          <w:rFonts w:hint="eastAsia" w:ascii="宋体" w:hAnsi="宋体" w:eastAsia="宋体" w:cs="宋体"/>
          <w:spacing w:val="-6"/>
          <w:sz w:val="24"/>
          <w:szCs w:val="24"/>
        </w:rPr>
        <w:t>份；</w:t>
      </w:r>
      <w:r>
        <w:rPr>
          <w:rFonts w:hint="eastAsia" w:ascii="宋体" w:hAnsi="宋体" w:eastAsia="宋体" w:cs="宋体"/>
          <w:spacing w:val="-6"/>
          <w:sz w:val="24"/>
          <w:szCs w:val="24"/>
          <w:lang w:val="en-US" w:eastAsia="zh-CN"/>
        </w:rPr>
        <w:t>招标代理执壹份</w:t>
      </w:r>
      <w:r>
        <w:rPr>
          <w:rFonts w:hint="eastAsia" w:ascii="宋体" w:hAnsi="宋体" w:eastAsia="宋体" w:cs="宋体"/>
          <w:spacing w:val="-1"/>
          <w:sz w:val="24"/>
          <w:szCs w:val="24"/>
        </w:rPr>
        <w:t>。（以下无正文）</w:t>
      </w:r>
    </w:p>
    <w:p w14:paraId="43C3910C">
      <w:pPr>
        <w:pStyle w:val="9"/>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outlineLvl w:val="9"/>
        <w:rPr>
          <w:rFonts w:hint="eastAsia" w:ascii="宋体" w:hAnsi="宋体" w:eastAsia="宋体" w:cs="宋体"/>
          <w:sz w:val="24"/>
          <w:szCs w:val="24"/>
        </w:rPr>
      </w:pPr>
    </w:p>
    <w:p w14:paraId="3CF5679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pacing w:val="-2"/>
          <w:sz w:val="24"/>
          <w:szCs w:val="24"/>
        </w:rPr>
      </w:pPr>
      <w:r>
        <w:rPr>
          <w:rFonts w:hint="eastAsia" w:ascii="宋体" w:hAnsi="宋体" w:eastAsia="宋体" w:cs="宋体"/>
          <w:spacing w:val="-2"/>
          <w:sz w:val="24"/>
          <w:szCs w:val="24"/>
        </w:rPr>
        <w:t>附件</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：廉洁责任合同</w:t>
      </w:r>
    </w:p>
    <w:p w14:paraId="0CC42F1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pacing w:val="-2"/>
          <w:sz w:val="24"/>
          <w:szCs w:val="24"/>
        </w:rPr>
      </w:pPr>
      <w:r>
        <w:rPr>
          <w:rFonts w:hint="eastAsia" w:ascii="宋体" w:hAnsi="宋体" w:eastAsia="宋体" w:cs="宋体"/>
          <w:spacing w:val="-2"/>
          <w:sz w:val="24"/>
          <w:szCs w:val="24"/>
        </w:rPr>
        <w:t>附件</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：中标通知书</w:t>
      </w:r>
    </w:p>
    <w:p w14:paraId="6A97B1A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宋体" w:hAnsi="宋体" w:eastAsia="宋体" w:cs="宋体"/>
          <w:spacing w:val="-2"/>
          <w:sz w:val="24"/>
          <w:szCs w:val="24"/>
        </w:rPr>
      </w:pPr>
      <w:r>
        <w:rPr>
          <w:rFonts w:hint="eastAsia" w:ascii="宋体" w:hAnsi="宋体" w:eastAsia="宋体" w:cs="宋体"/>
          <w:spacing w:val="-2"/>
          <w:sz w:val="24"/>
          <w:szCs w:val="24"/>
        </w:rPr>
        <w:t>附件</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：拟投入本项目造价人员一览表及项目负责人资质证明</w:t>
      </w:r>
    </w:p>
    <w:p w14:paraId="501A0B7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sz w:val="24"/>
          <w:szCs w:val="24"/>
        </w:rPr>
        <w:sectPr>
          <w:footerReference r:id="rId8" w:type="default"/>
          <w:pgSz w:w="11906" w:h="16838"/>
          <w:pgMar w:top="1440" w:right="1083" w:bottom="1440" w:left="1083" w:header="567" w:footer="992" w:gutter="0"/>
          <w:pgNumType w:fmt="decimal"/>
          <w:cols w:space="0" w:num="1"/>
          <w:rtlGutter w:val="0"/>
          <w:docGrid w:linePitch="0" w:charSpace="0"/>
        </w:sectPr>
      </w:pPr>
    </w:p>
    <w:p w14:paraId="2E7E40A2">
      <w:pPr>
        <w:keepNext w:val="0"/>
        <w:keepLines w:val="0"/>
        <w:pageBreakBefore w:val="0"/>
        <w:kinsoku/>
        <w:wordWrap/>
        <w:overflowPunct/>
        <w:topLinePunct w:val="0"/>
        <w:autoSpaceDE/>
        <w:bidi w:val="0"/>
        <w:spacing w:line="360" w:lineRule="auto"/>
        <w:ind w:left="0" w:right="0" w:firstLine="0" w:firstLineChars="0"/>
        <w:jc w:val="both"/>
        <w:textAlignment w:val="auto"/>
        <w:outlineLvl w:val="9"/>
        <w:rPr>
          <w:rFonts w:hint="eastAsia" w:ascii="宋体" w:hAnsi="宋体" w:eastAsia="宋体" w:cs="宋体"/>
          <w:spacing w:val="9"/>
          <w:sz w:val="24"/>
          <w:szCs w:val="24"/>
        </w:rPr>
      </w:pPr>
      <w:r>
        <w:rPr>
          <w:rFonts w:hint="eastAsia" w:ascii="宋体" w:hAnsi="宋体" w:eastAsia="宋体" w:cs="宋体"/>
          <w:spacing w:val="-4"/>
          <w:sz w:val="24"/>
          <w:szCs w:val="24"/>
        </w:rPr>
        <w:t>（此页无正文，为盖章页）</w:t>
      </w:r>
      <w:r>
        <w:rPr>
          <w:rFonts w:hint="eastAsia" w:ascii="宋体" w:hAnsi="宋体" w:eastAsia="宋体" w:cs="宋体"/>
          <w:spacing w:val="9"/>
          <w:sz w:val="24"/>
          <w:szCs w:val="24"/>
        </w:rPr>
        <w:t xml:space="preserve"> </w:t>
      </w:r>
    </w:p>
    <w:p w14:paraId="11E0BDA3">
      <w:pPr>
        <w:keepNext w:val="0"/>
        <w:keepLines w:val="0"/>
        <w:pageBreakBefore w:val="0"/>
        <w:kinsoku/>
        <w:wordWrap/>
        <w:overflowPunct/>
        <w:topLinePunct w:val="0"/>
        <w:autoSpaceDE/>
        <w:bidi w:val="0"/>
        <w:spacing w:line="360" w:lineRule="auto"/>
        <w:ind w:left="0" w:right="0" w:firstLine="0" w:firstLineChars="0"/>
        <w:jc w:val="both"/>
        <w:textAlignment w:val="auto"/>
        <w:outlineLvl w:val="9"/>
        <w:rPr>
          <w:rFonts w:hint="eastAsia" w:ascii="宋体" w:hAnsi="宋体" w:eastAsia="宋体" w:cs="宋体"/>
          <w:spacing w:val="5"/>
          <w:sz w:val="24"/>
          <w:szCs w:val="24"/>
        </w:rPr>
      </w:pPr>
      <w:r>
        <w:rPr>
          <w:rFonts w:hint="eastAsia" w:ascii="宋体" w:hAnsi="宋体" w:eastAsia="宋体" w:cs="宋体"/>
          <w:spacing w:val="3"/>
          <w:sz w:val="24"/>
          <w:szCs w:val="24"/>
        </w:rPr>
        <w:t>甲方</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盖章</w:t>
      </w:r>
      <w:r>
        <w:rPr>
          <w:rFonts w:hint="eastAsia" w:ascii="宋体" w:hAnsi="宋体" w:eastAsia="宋体" w:cs="宋体"/>
          <w:spacing w:val="3"/>
          <w:sz w:val="24"/>
          <w:szCs w:val="24"/>
          <w:lang w:eastAsia="zh-CN"/>
        </w:rPr>
        <w:t>）</w:t>
      </w:r>
      <w:r>
        <w:rPr>
          <w:rFonts w:hint="eastAsia" w:ascii="宋体" w:hAnsi="宋体" w:eastAsia="宋体" w:cs="宋体"/>
          <w:spacing w:val="-75"/>
          <w:w w:val="96"/>
          <w:sz w:val="24"/>
          <w:szCs w:val="24"/>
        </w:rPr>
        <w:t>：</w:t>
      </w:r>
      <w:r>
        <w:rPr>
          <w:rFonts w:hint="eastAsia" w:ascii="宋体" w:hAnsi="宋体" w:eastAsia="宋体" w:cs="宋体"/>
          <w:spacing w:val="5"/>
          <w:sz w:val="24"/>
          <w:szCs w:val="24"/>
        </w:rPr>
        <w:t xml:space="preserve"> </w:t>
      </w:r>
    </w:p>
    <w:p w14:paraId="2E1B3FB9">
      <w:pPr>
        <w:keepNext w:val="0"/>
        <w:keepLines w:val="0"/>
        <w:pageBreakBefore w:val="0"/>
        <w:kinsoku/>
        <w:wordWrap/>
        <w:overflowPunct/>
        <w:topLinePunct w:val="0"/>
        <w:autoSpaceDE/>
        <w:bidi w:val="0"/>
        <w:spacing w:line="360" w:lineRule="auto"/>
        <w:ind w:left="0" w:right="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法定代表人：</w:t>
      </w:r>
    </w:p>
    <w:p w14:paraId="6FBCB474">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pacing w:val="2"/>
          <w:sz w:val="24"/>
          <w:szCs w:val="24"/>
        </w:rPr>
      </w:pPr>
      <w:r>
        <w:rPr>
          <w:rFonts w:hint="eastAsia" w:ascii="宋体" w:hAnsi="宋体" w:eastAsia="宋体" w:cs="宋体"/>
          <w:spacing w:val="-13"/>
          <w:sz w:val="24"/>
          <w:szCs w:val="24"/>
        </w:rPr>
        <w:t>委托代理人：</w:t>
      </w:r>
      <w:r>
        <w:rPr>
          <w:rFonts w:hint="eastAsia" w:ascii="宋体" w:hAnsi="宋体" w:eastAsia="宋体" w:cs="宋体"/>
          <w:spacing w:val="2"/>
          <w:sz w:val="24"/>
          <w:szCs w:val="24"/>
        </w:rPr>
        <w:t xml:space="preserve"> </w:t>
      </w:r>
    </w:p>
    <w:p w14:paraId="3AD974C3">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10"/>
          <w:sz w:val="24"/>
          <w:szCs w:val="24"/>
        </w:rPr>
        <w:t>联</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系</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rPr>
        <w:t>人：</w:t>
      </w:r>
    </w:p>
    <w:p w14:paraId="157F8A95">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pacing w:val="3"/>
          <w:sz w:val="24"/>
          <w:szCs w:val="24"/>
        </w:rPr>
      </w:pPr>
      <w:r>
        <w:rPr>
          <w:rFonts w:hint="eastAsia" w:ascii="宋体" w:hAnsi="宋体" w:eastAsia="宋体" w:cs="宋体"/>
          <w:spacing w:val="-2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29"/>
          <w:sz w:val="24"/>
          <w:szCs w:val="24"/>
        </w:rPr>
        <w:t>址：</w:t>
      </w:r>
      <w:r>
        <w:rPr>
          <w:rFonts w:hint="eastAsia" w:ascii="宋体" w:hAnsi="宋体" w:eastAsia="宋体" w:cs="宋体"/>
          <w:spacing w:val="3"/>
          <w:sz w:val="24"/>
          <w:szCs w:val="24"/>
        </w:rPr>
        <w:t xml:space="preserve"> </w:t>
      </w:r>
    </w:p>
    <w:p w14:paraId="1989621D">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pacing w:val="1"/>
          <w:sz w:val="24"/>
          <w:szCs w:val="24"/>
        </w:rPr>
      </w:pPr>
      <w:r>
        <w:rPr>
          <w:rFonts w:hint="eastAsia" w:ascii="宋体" w:hAnsi="宋体" w:eastAsia="宋体" w:cs="宋体"/>
          <w:spacing w:val="-15"/>
          <w:sz w:val="24"/>
          <w:szCs w:val="24"/>
        </w:rPr>
        <w:t>联系电话：</w:t>
      </w:r>
      <w:r>
        <w:rPr>
          <w:rFonts w:hint="eastAsia" w:ascii="宋体" w:hAnsi="宋体" w:eastAsia="宋体" w:cs="宋体"/>
          <w:spacing w:val="1"/>
          <w:sz w:val="24"/>
          <w:szCs w:val="24"/>
        </w:rPr>
        <w:t xml:space="preserve"> </w:t>
      </w:r>
    </w:p>
    <w:p w14:paraId="356DD33A">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pacing w:val="1"/>
          <w:sz w:val="24"/>
          <w:szCs w:val="24"/>
        </w:rPr>
      </w:pPr>
      <w:r>
        <w:rPr>
          <w:rFonts w:hint="eastAsia" w:ascii="宋体" w:hAnsi="宋体" w:eastAsia="宋体" w:cs="宋体"/>
          <w:spacing w:val="-29"/>
          <w:sz w:val="24"/>
          <w:szCs w:val="24"/>
        </w:rPr>
        <w:t>传</w:t>
      </w:r>
      <w:r>
        <w:rPr>
          <w:rFonts w:hint="eastAsia" w:ascii="宋体" w:hAnsi="宋体" w:eastAsia="宋体" w:cs="宋体"/>
          <w:spacing w:val="3"/>
          <w:sz w:val="24"/>
          <w:szCs w:val="24"/>
        </w:rPr>
        <w:t xml:space="preserve">    </w:t>
      </w:r>
      <w:r>
        <w:rPr>
          <w:rFonts w:hint="eastAsia" w:ascii="宋体" w:hAnsi="宋体" w:eastAsia="宋体" w:cs="宋体"/>
          <w:spacing w:val="-29"/>
          <w:sz w:val="24"/>
          <w:szCs w:val="24"/>
        </w:rPr>
        <w:t>真：</w:t>
      </w:r>
      <w:r>
        <w:rPr>
          <w:rFonts w:hint="eastAsia" w:ascii="宋体" w:hAnsi="宋体" w:eastAsia="宋体" w:cs="宋体"/>
          <w:spacing w:val="1"/>
          <w:sz w:val="24"/>
          <w:szCs w:val="24"/>
        </w:rPr>
        <w:t xml:space="preserve"> </w:t>
      </w:r>
    </w:p>
    <w:p w14:paraId="7426F9FA">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邮政编码</w:t>
      </w:r>
      <w:r>
        <w:rPr>
          <w:rFonts w:hint="eastAsia" w:ascii="宋体" w:hAnsi="宋体" w:eastAsia="宋体" w:cs="宋体"/>
          <w:sz w:val="24"/>
          <w:szCs w:val="24"/>
        </w:rPr>
        <w:t xml:space="preserve">  </w:t>
      </w:r>
    </w:p>
    <w:p w14:paraId="6CF83E0A">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15"/>
          <w:sz w:val="24"/>
          <w:szCs w:val="24"/>
        </w:rPr>
        <w:t>签订日期：</w:t>
      </w:r>
    </w:p>
    <w:p w14:paraId="67F80C90">
      <w:pPr>
        <w:pStyle w:val="9"/>
        <w:keepNext w:val="0"/>
        <w:keepLines w:val="0"/>
        <w:pageBreakBefore w:val="0"/>
        <w:kinsoku/>
        <w:wordWrap/>
        <w:overflowPunct/>
        <w:topLinePunct w:val="0"/>
        <w:autoSpaceDE/>
        <w:bidi w:val="0"/>
        <w:spacing w:after="0" w:line="360" w:lineRule="auto"/>
        <w:ind w:left="0" w:right="0" w:firstLine="0" w:firstLineChars="0"/>
        <w:textAlignment w:val="auto"/>
        <w:outlineLvl w:val="9"/>
        <w:rPr>
          <w:rFonts w:hint="eastAsia" w:ascii="宋体" w:hAnsi="宋体" w:eastAsia="宋体" w:cs="宋体"/>
          <w:sz w:val="24"/>
          <w:szCs w:val="24"/>
        </w:rPr>
      </w:pPr>
    </w:p>
    <w:p w14:paraId="297B2612">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pacing w:val="1"/>
          <w:sz w:val="24"/>
          <w:szCs w:val="24"/>
        </w:rPr>
      </w:pPr>
      <w:r>
        <w:rPr>
          <w:rFonts w:hint="eastAsia" w:ascii="宋体" w:hAnsi="宋体" w:eastAsia="宋体" w:cs="宋体"/>
          <w:spacing w:val="-7"/>
          <w:sz w:val="24"/>
          <w:szCs w:val="24"/>
        </w:rPr>
        <w:t>乙方 （盖章</w:t>
      </w:r>
      <w:r>
        <w:rPr>
          <w:rFonts w:hint="eastAsia" w:ascii="宋体" w:hAnsi="宋体" w:eastAsia="宋体" w:cs="宋体"/>
          <w:spacing w:val="-65"/>
          <w:w w:val="87"/>
          <w:sz w:val="24"/>
          <w:szCs w:val="24"/>
        </w:rPr>
        <w:t>）：</w:t>
      </w:r>
      <w:r>
        <w:rPr>
          <w:rFonts w:hint="eastAsia" w:ascii="宋体" w:hAnsi="宋体" w:eastAsia="宋体" w:cs="宋体"/>
          <w:spacing w:val="1"/>
          <w:sz w:val="24"/>
          <w:szCs w:val="24"/>
        </w:rPr>
        <w:t xml:space="preserve"> </w:t>
      </w:r>
    </w:p>
    <w:p w14:paraId="61E53A65">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法定代表人：</w:t>
      </w:r>
    </w:p>
    <w:p w14:paraId="39BC7139">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pacing w:val="2"/>
          <w:sz w:val="24"/>
          <w:szCs w:val="24"/>
        </w:rPr>
      </w:pPr>
      <w:r>
        <w:rPr>
          <w:rFonts w:hint="eastAsia" w:ascii="宋体" w:hAnsi="宋体" w:eastAsia="宋体" w:cs="宋体"/>
          <w:spacing w:val="-2"/>
          <w:sz w:val="24"/>
          <w:szCs w:val="24"/>
        </w:rPr>
        <w:t>委托代理人：</w:t>
      </w:r>
      <w:r>
        <w:rPr>
          <w:rFonts w:hint="eastAsia" w:ascii="宋体" w:hAnsi="宋体" w:eastAsia="宋体" w:cs="宋体"/>
          <w:spacing w:val="2"/>
          <w:sz w:val="24"/>
          <w:szCs w:val="24"/>
        </w:rPr>
        <w:t xml:space="preserve"> </w:t>
      </w:r>
    </w:p>
    <w:p w14:paraId="76112487">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9"/>
          <w:sz w:val="24"/>
          <w:szCs w:val="24"/>
        </w:rPr>
        <w:t>联</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系</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人</w:t>
      </w:r>
      <w:r>
        <w:rPr>
          <w:rFonts w:hint="eastAsia" w:ascii="宋体" w:hAnsi="宋体" w:eastAsia="宋体" w:cs="宋体"/>
          <w:spacing w:val="-104"/>
          <w:sz w:val="24"/>
          <w:szCs w:val="24"/>
        </w:rPr>
        <w:t xml:space="preserve"> </w:t>
      </w:r>
      <w:r>
        <w:rPr>
          <w:rFonts w:hint="eastAsia" w:ascii="宋体" w:hAnsi="宋体" w:eastAsia="宋体" w:cs="宋体"/>
          <w:spacing w:val="-9"/>
          <w:sz w:val="24"/>
          <w:szCs w:val="24"/>
        </w:rPr>
        <w:t>：</w:t>
      </w:r>
      <w:r>
        <w:rPr>
          <w:rFonts w:hint="eastAsia" w:ascii="宋体" w:hAnsi="宋体" w:eastAsia="宋体" w:cs="宋体"/>
          <w:sz w:val="24"/>
          <w:szCs w:val="24"/>
        </w:rPr>
        <w:t xml:space="preserve"> </w:t>
      </w:r>
    </w:p>
    <w:p w14:paraId="7FE226AA">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7"/>
          <w:sz w:val="24"/>
          <w:szCs w:val="24"/>
        </w:rPr>
        <w:t>地</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址</w:t>
      </w:r>
      <w:r>
        <w:rPr>
          <w:rFonts w:hint="eastAsia" w:ascii="宋体" w:hAnsi="宋体" w:eastAsia="宋体" w:cs="宋体"/>
          <w:spacing w:val="-101"/>
          <w:sz w:val="24"/>
          <w:szCs w:val="24"/>
        </w:rPr>
        <w:t xml:space="preserve"> </w:t>
      </w:r>
      <w:r>
        <w:rPr>
          <w:rFonts w:hint="eastAsia" w:ascii="宋体" w:hAnsi="宋体" w:eastAsia="宋体" w:cs="宋体"/>
          <w:spacing w:val="-7"/>
          <w:sz w:val="24"/>
          <w:szCs w:val="24"/>
        </w:rPr>
        <w:t>：</w:t>
      </w:r>
      <w:r>
        <w:rPr>
          <w:rFonts w:hint="eastAsia" w:ascii="宋体" w:hAnsi="宋体" w:eastAsia="宋体" w:cs="宋体"/>
          <w:sz w:val="24"/>
          <w:szCs w:val="24"/>
        </w:rPr>
        <w:t xml:space="preserve"> </w:t>
      </w:r>
    </w:p>
    <w:p w14:paraId="5449C4FC">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29"/>
          <w:sz w:val="24"/>
          <w:szCs w:val="24"/>
        </w:rPr>
        <w:t>联</w:t>
      </w:r>
      <w:r>
        <w:rPr>
          <w:rFonts w:hint="eastAsia" w:ascii="宋体" w:hAnsi="宋体" w:eastAsia="宋体" w:cs="宋体"/>
          <w:spacing w:val="19"/>
          <w:sz w:val="24"/>
          <w:szCs w:val="24"/>
        </w:rPr>
        <w:t xml:space="preserve"> </w:t>
      </w:r>
      <w:r>
        <w:rPr>
          <w:rFonts w:hint="eastAsia" w:ascii="宋体" w:hAnsi="宋体" w:eastAsia="宋体" w:cs="宋体"/>
          <w:spacing w:val="-29"/>
          <w:sz w:val="24"/>
          <w:szCs w:val="24"/>
        </w:rPr>
        <w:t>系</w:t>
      </w:r>
      <w:r>
        <w:rPr>
          <w:rFonts w:hint="eastAsia" w:ascii="宋体" w:hAnsi="宋体" w:eastAsia="宋体" w:cs="宋体"/>
          <w:spacing w:val="42"/>
          <w:sz w:val="24"/>
          <w:szCs w:val="24"/>
        </w:rPr>
        <w:t xml:space="preserve"> </w:t>
      </w:r>
      <w:r>
        <w:rPr>
          <w:rFonts w:hint="eastAsia" w:ascii="宋体" w:hAnsi="宋体" w:eastAsia="宋体" w:cs="宋体"/>
          <w:spacing w:val="-29"/>
          <w:sz w:val="24"/>
          <w:szCs w:val="24"/>
        </w:rPr>
        <w:t>电</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话：</w:t>
      </w:r>
      <w:r>
        <w:rPr>
          <w:rFonts w:hint="eastAsia" w:ascii="宋体" w:hAnsi="宋体" w:eastAsia="宋体" w:cs="宋体"/>
          <w:sz w:val="24"/>
          <w:szCs w:val="24"/>
        </w:rPr>
        <w:t xml:space="preserve"> </w:t>
      </w:r>
    </w:p>
    <w:p w14:paraId="3B432E0A">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传</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真</w:t>
      </w:r>
      <w:r>
        <w:rPr>
          <w:rFonts w:hint="eastAsia" w:ascii="宋体" w:hAnsi="宋体" w:eastAsia="宋体" w:cs="宋体"/>
          <w:spacing w:val="-104"/>
          <w:sz w:val="24"/>
          <w:szCs w:val="24"/>
        </w:rPr>
        <w:t xml:space="preserve"> </w:t>
      </w:r>
      <w:r>
        <w:rPr>
          <w:rFonts w:hint="eastAsia" w:ascii="宋体" w:hAnsi="宋体" w:eastAsia="宋体" w:cs="宋体"/>
          <w:spacing w:val="-8"/>
          <w:sz w:val="24"/>
          <w:szCs w:val="24"/>
        </w:rPr>
        <w:t>：</w:t>
      </w:r>
      <w:r>
        <w:rPr>
          <w:rFonts w:hint="eastAsia" w:ascii="宋体" w:hAnsi="宋体" w:eastAsia="宋体" w:cs="宋体"/>
          <w:sz w:val="24"/>
          <w:szCs w:val="24"/>
        </w:rPr>
        <w:t xml:space="preserve"> </w:t>
      </w:r>
    </w:p>
    <w:p w14:paraId="2D7120C6">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6"/>
          <w:sz w:val="24"/>
          <w:szCs w:val="24"/>
        </w:rPr>
        <w:t>开</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户</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银行：</w:t>
      </w:r>
    </w:p>
    <w:p w14:paraId="3043970C">
      <w:pPr>
        <w:keepNext w:val="0"/>
        <w:keepLines w:val="0"/>
        <w:pageBreakBefore w:val="0"/>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签订日期：</w:t>
      </w:r>
    </w:p>
    <w:p w14:paraId="133147FF">
      <w:pPr>
        <w:keepNext w:val="0"/>
        <w:keepLines w:val="0"/>
        <w:pageBreakBefore w:val="0"/>
        <w:tabs>
          <w:tab w:val="left" w:pos="1958"/>
        </w:tabs>
        <w:kinsoku/>
        <w:wordWrap/>
        <w:overflowPunct/>
        <w:topLinePunct w:val="0"/>
        <w:autoSpaceDE/>
        <w:bidi w:val="0"/>
        <w:spacing w:line="360" w:lineRule="auto"/>
        <w:ind w:left="0" w:right="0" w:firstLine="0" w:firstLineChars="0"/>
        <w:textAlignment w:val="auto"/>
        <w:outlineLvl w:val="9"/>
        <w:rPr>
          <w:rFonts w:hint="eastAsia" w:ascii="宋体" w:hAnsi="宋体" w:eastAsia="宋体" w:cs="宋体"/>
          <w:sz w:val="28"/>
          <w:szCs w:val="28"/>
          <w:lang w:eastAsia="zh-CN"/>
        </w:rPr>
        <w:sectPr>
          <w:footerReference r:id="rId9" w:type="default"/>
          <w:pgSz w:w="11906" w:h="16838"/>
          <w:pgMar w:top="1440" w:right="1083" w:bottom="1440" w:left="1083" w:header="567" w:footer="992" w:gutter="0"/>
          <w:pgNumType w:fmt="decimal"/>
          <w:cols w:space="0" w:num="1"/>
          <w:rtlGutter w:val="0"/>
          <w:docGrid w:linePitch="0" w:charSpace="0"/>
        </w:sectPr>
      </w:pPr>
      <w:r>
        <w:rPr>
          <w:rFonts w:hint="eastAsia" w:ascii="宋体" w:hAnsi="宋体" w:eastAsia="宋体" w:cs="宋体"/>
          <w:sz w:val="28"/>
          <w:szCs w:val="28"/>
          <w:lang w:eastAsia="zh-CN"/>
        </w:rPr>
        <w:tab/>
      </w:r>
    </w:p>
    <w:p w14:paraId="78A5C217">
      <w:pPr>
        <w:spacing w:before="63" w:line="226" w:lineRule="auto"/>
        <w:ind w:left="15"/>
        <w:rPr>
          <w:rFonts w:hint="eastAsia" w:ascii="宋体" w:hAnsi="宋体" w:eastAsia="宋体" w:cs="宋体"/>
          <w:sz w:val="31"/>
          <w:szCs w:val="31"/>
        </w:rPr>
      </w:pPr>
      <w:r>
        <w:rPr>
          <w:rFonts w:hint="eastAsia" w:ascii="宋体" w:hAnsi="宋体" w:eastAsia="宋体" w:cs="宋体"/>
          <w:b/>
          <w:bCs/>
          <w:spacing w:val="2"/>
          <w:sz w:val="28"/>
          <w:szCs w:val="28"/>
        </w:rPr>
        <w:t>附件</w:t>
      </w:r>
      <w:r>
        <w:rPr>
          <w:rFonts w:hint="eastAsia" w:ascii="宋体" w:hAnsi="宋体" w:eastAsia="宋体" w:cs="宋体"/>
          <w:spacing w:val="-31"/>
          <w:sz w:val="28"/>
          <w:szCs w:val="28"/>
        </w:rPr>
        <w:t xml:space="preserve"> </w:t>
      </w:r>
      <w:r>
        <w:rPr>
          <w:rFonts w:hint="eastAsia" w:ascii="宋体" w:hAnsi="宋体" w:eastAsia="宋体" w:cs="宋体"/>
          <w:b/>
          <w:bCs/>
          <w:spacing w:val="2"/>
          <w:sz w:val="28"/>
          <w:szCs w:val="28"/>
        </w:rPr>
        <w:t>1：</w:t>
      </w:r>
      <w:r>
        <w:rPr>
          <w:rFonts w:hint="eastAsia" w:ascii="宋体" w:hAnsi="宋体" w:eastAsia="宋体" w:cs="宋体"/>
          <w:b/>
          <w:bCs/>
          <w:spacing w:val="2"/>
          <w:sz w:val="31"/>
          <w:szCs w:val="31"/>
        </w:rPr>
        <w:t>廉洁责任合同</w:t>
      </w:r>
    </w:p>
    <w:p w14:paraId="7EF64989">
      <w:pPr>
        <w:pStyle w:val="9"/>
        <w:spacing w:line="286" w:lineRule="auto"/>
        <w:rPr>
          <w:rFonts w:hint="eastAsia" w:ascii="宋体" w:hAnsi="宋体" w:eastAsia="宋体" w:cs="宋体"/>
        </w:rPr>
      </w:pPr>
    </w:p>
    <w:p w14:paraId="3496BBB7">
      <w:pPr>
        <w:pStyle w:val="9"/>
        <w:spacing w:line="286" w:lineRule="auto"/>
        <w:rPr>
          <w:rFonts w:hint="eastAsia" w:ascii="宋体" w:hAnsi="宋体" w:eastAsia="宋体" w:cs="宋体"/>
        </w:rPr>
      </w:pPr>
    </w:p>
    <w:p w14:paraId="4D849C04">
      <w:pPr>
        <w:spacing w:before="114" w:line="228" w:lineRule="auto"/>
        <w:jc w:val="center"/>
        <w:rPr>
          <w:rFonts w:hint="eastAsia" w:ascii="宋体" w:hAnsi="宋体" w:eastAsia="宋体" w:cs="宋体"/>
          <w:sz w:val="35"/>
          <w:szCs w:val="35"/>
        </w:rPr>
      </w:pPr>
      <w:r>
        <w:rPr>
          <w:rFonts w:hint="eastAsia" w:ascii="宋体" w:hAnsi="宋体" w:eastAsia="宋体" w:cs="宋体"/>
          <w:b/>
          <w:bCs/>
          <w:spacing w:val="4"/>
          <w:sz w:val="35"/>
          <w:szCs w:val="35"/>
        </w:rPr>
        <w:t>廉洁责任合同</w:t>
      </w:r>
    </w:p>
    <w:p w14:paraId="1E43084B">
      <w:pPr>
        <w:spacing w:before="233" w:line="421" w:lineRule="auto"/>
        <w:ind w:left="17" w:right="6960" w:firstLine="14"/>
        <w:jc w:val="both"/>
        <w:rPr>
          <w:rFonts w:hint="eastAsia" w:ascii="宋体" w:hAnsi="宋体" w:eastAsia="宋体" w:cs="宋体"/>
          <w:spacing w:val="2"/>
          <w:sz w:val="24"/>
          <w:szCs w:val="24"/>
        </w:rPr>
      </w:pPr>
      <w:r>
        <w:rPr>
          <w:rFonts w:hint="eastAsia" w:ascii="宋体" w:hAnsi="宋体" w:eastAsia="宋体" w:cs="宋体"/>
          <w:spacing w:val="-7"/>
          <w:sz w:val="24"/>
          <w:szCs w:val="24"/>
        </w:rPr>
        <w:t>甲方</w:t>
      </w:r>
      <w:r>
        <w:rPr>
          <w:rFonts w:hint="eastAsia" w:ascii="宋体" w:hAnsi="宋体" w:eastAsia="宋体" w:cs="宋体"/>
          <w:spacing w:val="-59"/>
          <w:w w:val="87"/>
          <w:sz w:val="24"/>
          <w:szCs w:val="24"/>
        </w:rPr>
        <w:t>：</w:t>
      </w:r>
      <w:r>
        <w:rPr>
          <w:rFonts w:hint="eastAsia" w:ascii="宋体" w:hAnsi="宋体" w:eastAsia="宋体" w:cs="宋体"/>
          <w:spacing w:val="2"/>
          <w:sz w:val="24"/>
          <w:szCs w:val="24"/>
        </w:rPr>
        <w:t xml:space="preserve"> </w:t>
      </w:r>
    </w:p>
    <w:p w14:paraId="6B700945">
      <w:pPr>
        <w:spacing w:before="233" w:line="421" w:lineRule="auto"/>
        <w:ind w:left="17" w:right="6960" w:firstLine="14"/>
        <w:jc w:val="both"/>
        <w:rPr>
          <w:rFonts w:hint="eastAsia" w:ascii="宋体" w:hAnsi="宋体" w:eastAsia="宋体" w:cs="宋体"/>
          <w:sz w:val="24"/>
          <w:szCs w:val="24"/>
        </w:rPr>
      </w:pPr>
      <w:r>
        <w:rPr>
          <w:rFonts w:hint="eastAsia" w:ascii="宋体" w:hAnsi="宋体" w:eastAsia="宋体" w:cs="宋体"/>
          <w:spacing w:val="-11"/>
          <w:sz w:val="24"/>
          <w:szCs w:val="24"/>
        </w:rPr>
        <w:t>乙方：</w:t>
      </w:r>
    </w:p>
    <w:p w14:paraId="4D524CD7">
      <w:pPr>
        <w:spacing w:before="37" w:line="223" w:lineRule="auto"/>
        <w:rPr>
          <w:rFonts w:hint="eastAsia" w:ascii="宋体" w:hAnsi="宋体" w:eastAsia="宋体" w:cs="宋体"/>
          <w:sz w:val="24"/>
          <w:szCs w:val="24"/>
        </w:rPr>
      </w:pPr>
      <w:r>
        <w:rPr>
          <w:rFonts w:hint="eastAsia" w:ascii="宋体" w:hAnsi="宋体" w:eastAsia="宋体" w:cs="宋体"/>
          <w:spacing w:val="-3"/>
          <w:sz w:val="24"/>
          <w:szCs w:val="24"/>
        </w:rPr>
        <w:t>建设工程项目：</w:t>
      </w:r>
    </w:p>
    <w:p w14:paraId="2B185746">
      <w:pPr>
        <w:spacing w:before="269" w:line="222" w:lineRule="auto"/>
        <w:rPr>
          <w:rFonts w:hint="eastAsia" w:ascii="宋体" w:hAnsi="宋体" w:eastAsia="宋体" w:cs="宋体"/>
          <w:sz w:val="24"/>
          <w:szCs w:val="24"/>
        </w:rPr>
      </w:pPr>
      <w:r>
        <w:rPr>
          <w:rFonts w:hint="eastAsia" w:ascii="宋体" w:hAnsi="宋体" w:eastAsia="宋体" w:cs="宋体"/>
          <w:spacing w:val="-2"/>
          <w:sz w:val="24"/>
          <w:szCs w:val="24"/>
        </w:rPr>
        <w:t>建设工程地点：</w:t>
      </w:r>
    </w:p>
    <w:p w14:paraId="4AB66D77">
      <w:pPr>
        <w:pStyle w:val="9"/>
        <w:spacing w:line="251" w:lineRule="auto"/>
        <w:rPr>
          <w:rFonts w:hint="eastAsia" w:ascii="宋体" w:hAnsi="宋体" w:eastAsia="宋体" w:cs="宋体"/>
        </w:rPr>
      </w:pPr>
    </w:p>
    <w:p w14:paraId="6F7D512C">
      <w:pPr>
        <w:pStyle w:val="9"/>
        <w:spacing w:line="252" w:lineRule="auto"/>
        <w:rPr>
          <w:rFonts w:hint="eastAsia" w:ascii="宋体" w:hAnsi="宋体" w:eastAsia="宋体" w:cs="宋体"/>
        </w:rPr>
      </w:pPr>
    </w:p>
    <w:p w14:paraId="6D4F3030">
      <w:pPr>
        <w:spacing w:before="78" w:line="423" w:lineRule="auto"/>
        <w:ind w:right="43" w:firstLine="489"/>
        <w:jc w:val="both"/>
        <w:rPr>
          <w:rFonts w:hint="eastAsia" w:ascii="宋体" w:hAnsi="宋体" w:eastAsia="宋体" w:cs="宋体"/>
          <w:sz w:val="24"/>
          <w:szCs w:val="24"/>
        </w:rPr>
      </w:pPr>
      <w:r>
        <w:rPr>
          <w:rFonts w:hint="eastAsia" w:ascii="宋体" w:hAnsi="宋体" w:eastAsia="宋体" w:cs="宋体"/>
          <w:sz w:val="24"/>
          <w:szCs w:val="24"/>
        </w:rPr>
        <w:t>为贯彻落实国家、省、市有关廉洁规定，深化廉洁</w:t>
      </w:r>
      <w:r>
        <w:rPr>
          <w:rFonts w:hint="eastAsia" w:ascii="宋体" w:hAnsi="宋体" w:eastAsia="宋体" w:cs="宋体"/>
          <w:sz w:val="24"/>
          <w:szCs w:val="24"/>
          <w:lang w:val="en-US" w:eastAsia="zh-CN"/>
        </w:rPr>
        <w:t>连山壮族瑶族自治县</w:t>
      </w:r>
      <w:r>
        <w:rPr>
          <w:rFonts w:hint="eastAsia" w:ascii="宋体" w:hAnsi="宋体" w:eastAsia="宋体" w:cs="宋体"/>
          <w:spacing w:val="-1"/>
          <w:sz w:val="24"/>
          <w:szCs w:val="24"/>
        </w:rPr>
        <w:t>建设，加强工</w:t>
      </w:r>
      <w:r>
        <w:rPr>
          <w:rFonts w:hint="eastAsia" w:ascii="宋体" w:hAnsi="宋体" w:eastAsia="宋体" w:cs="宋体"/>
          <w:sz w:val="24"/>
          <w:szCs w:val="24"/>
        </w:rPr>
        <w:t>程建设领域廉洁风险防控，构建亲清政商关系，营造风清气正的市场环境，根据《中</w:t>
      </w:r>
      <w:r>
        <w:rPr>
          <w:rFonts w:hint="eastAsia" w:ascii="宋体" w:hAnsi="宋体" w:eastAsia="宋体" w:cs="宋体"/>
          <w:spacing w:val="-6"/>
          <w:sz w:val="24"/>
          <w:szCs w:val="24"/>
        </w:rPr>
        <w:t>华人民共和国反不正当竞争法》《中华人民共和国招标投标法》及</w:t>
      </w:r>
      <w:r>
        <w:rPr>
          <w:rFonts w:hint="eastAsia" w:ascii="宋体" w:hAnsi="宋体" w:eastAsia="宋体" w:cs="宋体"/>
          <w:spacing w:val="-7"/>
          <w:sz w:val="24"/>
          <w:szCs w:val="24"/>
        </w:rPr>
        <w:t>其实施条例等法律法</w:t>
      </w:r>
      <w:r>
        <w:rPr>
          <w:rFonts w:hint="eastAsia" w:ascii="宋体" w:hAnsi="宋体" w:eastAsia="宋体" w:cs="宋体"/>
          <w:spacing w:val="-1"/>
          <w:sz w:val="24"/>
          <w:szCs w:val="24"/>
        </w:rPr>
        <w:t>规及政策的规定，双方同意签订本合同。</w:t>
      </w:r>
    </w:p>
    <w:p w14:paraId="605FCB50">
      <w:pPr>
        <w:spacing w:before="39" w:line="420" w:lineRule="auto"/>
        <w:ind w:right="45" w:firstLine="490"/>
        <w:jc w:val="both"/>
        <w:rPr>
          <w:rFonts w:hint="eastAsia" w:ascii="宋体" w:hAnsi="宋体" w:eastAsia="宋体" w:cs="宋体"/>
          <w:sz w:val="24"/>
          <w:szCs w:val="24"/>
        </w:rPr>
      </w:pPr>
      <w:r>
        <w:rPr>
          <w:rFonts w:hint="eastAsia" w:ascii="宋体" w:hAnsi="宋体" w:eastAsia="宋体" w:cs="宋体"/>
          <w:b/>
          <w:bCs/>
          <w:spacing w:val="4"/>
          <w:sz w:val="24"/>
          <w:szCs w:val="24"/>
        </w:rPr>
        <w:t>第一条</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本合同适用于财政资金和国有资金占控股或主导地位的公</w:t>
      </w:r>
      <w:r>
        <w:rPr>
          <w:rFonts w:hint="eastAsia" w:ascii="宋体" w:hAnsi="宋体" w:eastAsia="宋体" w:cs="宋体"/>
          <w:b/>
          <w:bCs/>
          <w:spacing w:val="-3"/>
          <w:sz w:val="24"/>
          <w:szCs w:val="24"/>
        </w:rPr>
        <w:t>开招标类建设工程项目，涵盖工程施工类及服务类合同。辖区范围内其他工程项目可</w:t>
      </w:r>
      <w:r>
        <w:rPr>
          <w:rFonts w:hint="eastAsia" w:ascii="宋体" w:hAnsi="宋体" w:eastAsia="宋体" w:cs="宋体"/>
          <w:b/>
          <w:bCs/>
          <w:spacing w:val="-6"/>
          <w:sz w:val="24"/>
          <w:szCs w:val="24"/>
        </w:rPr>
        <w:t>参照执行。</w:t>
      </w:r>
    </w:p>
    <w:p w14:paraId="0FD377CF">
      <w:pPr>
        <w:spacing w:before="42" w:line="415" w:lineRule="auto"/>
        <w:ind w:left="10" w:right="85" w:firstLine="480"/>
        <w:rPr>
          <w:rFonts w:hint="eastAsia" w:ascii="宋体" w:hAnsi="宋体" w:eastAsia="宋体" w:cs="宋体"/>
          <w:sz w:val="24"/>
          <w:szCs w:val="24"/>
        </w:rPr>
      </w:pPr>
      <w:r>
        <w:rPr>
          <w:rFonts w:hint="eastAsia" w:ascii="宋体" w:hAnsi="宋体" w:eastAsia="宋体" w:cs="宋体"/>
          <w:b/>
          <w:bCs/>
          <w:spacing w:val="-4"/>
          <w:sz w:val="24"/>
          <w:szCs w:val="24"/>
        </w:rPr>
        <w:t>第二条</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甲方及其工作人员不得利用项目或职权为本人及亲属谋取不正当利益，</w:t>
      </w:r>
      <w:r>
        <w:rPr>
          <w:rFonts w:hint="eastAsia" w:ascii="宋体" w:hAnsi="宋体" w:eastAsia="宋体" w:cs="宋体"/>
          <w:spacing w:val="7"/>
          <w:sz w:val="24"/>
          <w:szCs w:val="24"/>
        </w:rPr>
        <w:t xml:space="preserve"> </w:t>
      </w:r>
      <w:r>
        <w:rPr>
          <w:rFonts w:hint="eastAsia" w:ascii="宋体" w:hAnsi="宋体" w:eastAsia="宋体" w:cs="宋体"/>
          <w:b/>
          <w:bCs/>
          <w:spacing w:val="-6"/>
          <w:sz w:val="24"/>
          <w:szCs w:val="24"/>
        </w:rPr>
        <w:t>包括下列行为：</w:t>
      </w:r>
    </w:p>
    <w:p w14:paraId="245E34CF">
      <w:pPr>
        <w:spacing w:before="41" w:line="421" w:lineRule="auto"/>
        <w:ind w:right="43" w:firstLine="475"/>
        <w:jc w:val="both"/>
        <w:rPr>
          <w:rFonts w:hint="eastAsia" w:ascii="宋体" w:hAnsi="宋体" w:eastAsia="宋体" w:cs="宋体"/>
          <w:sz w:val="24"/>
          <w:szCs w:val="24"/>
        </w:rPr>
      </w:pPr>
      <w:r>
        <w:rPr>
          <w:rFonts w:hint="eastAsia" w:ascii="宋体" w:hAnsi="宋体" w:eastAsia="宋体" w:cs="宋体"/>
          <w:spacing w:val="-3"/>
          <w:sz w:val="24"/>
          <w:szCs w:val="24"/>
        </w:rPr>
        <w:t>2.1  索取、接受或者以借为名占用乙方的财物，包括但不限于任何形式的礼品礼</w:t>
      </w:r>
      <w:r>
        <w:rPr>
          <w:rFonts w:hint="eastAsia" w:ascii="宋体" w:hAnsi="宋体" w:eastAsia="宋体" w:cs="宋体"/>
          <w:sz w:val="24"/>
          <w:szCs w:val="24"/>
        </w:rPr>
        <w:t xml:space="preserve"> 金、好处费、回扣、各种有价证券、购物卡及其他支付凭证、房产、车辆、贵重物品</w:t>
      </w:r>
      <w:r>
        <w:rPr>
          <w:rFonts w:hint="eastAsia" w:ascii="宋体" w:hAnsi="宋体" w:eastAsia="宋体" w:cs="宋体"/>
          <w:spacing w:val="-8"/>
          <w:sz w:val="24"/>
          <w:szCs w:val="24"/>
        </w:rPr>
        <w:t>等；</w:t>
      </w:r>
    </w:p>
    <w:p w14:paraId="2A54F350">
      <w:pPr>
        <w:spacing w:before="37" w:line="220" w:lineRule="auto"/>
        <w:ind w:left="476"/>
        <w:rPr>
          <w:rFonts w:hint="eastAsia" w:ascii="宋体" w:hAnsi="宋体" w:eastAsia="宋体" w:cs="宋体"/>
          <w:sz w:val="24"/>
          <w:szCs w:val="24"/>
        </w:rPr>
      </w:pPr>
      <w:r>
        <w:rPr>
          <w:rFonts w:hint="eastAsia" w:ascii="宋体" w:hAnsi="宋体" w:eastAsia="宋体" w:cs="宋体"/>
          <w:sz w:val="24"/>
          <w:szCs w:val="24"/>
        </w:rPr>
        <w:t>2.2 接受乙方宴请（工作餐除外）及旅</w:t>
      </w:r>
      <w:r>
        <w:rPr>
          <w:rFonts w:hint="eastAsia" w:ascii="宋体" w:hAnsi="宋体" w:eastAsia="宋体" w:cs="宋体"/>
          <w:spacing w:val="-1"/>
          <w:sz w:val="24"/>
          <w:szCs w:val="24"/>
        </w:rPr>
        <w:t>游、健身、娱乐等活动安排；</w:t>
      </w:r>
    </w:p>
    <w:p w14:paraId="7FFC7B6A">
      <w:pPr>
        <w:spacing w:before="276" w:line="222" w:lineRule="auto"/>
        <w:ind w:left="476"/>
        <w:rPr>
          <w:rFonts w:hint="eastAsia" w:ascii="宋体" w:hAnsi="宋体" w:eastAsia="宋体" w:cs="宋体"/>
          <w:sz w:val="24"/>
          <w:szCs w:val="24"/>
        </w:rPr>
      </w:pPr>
      <w:r>
        <w:rPr>
          <w:rFonts w:hint="eastAsia" w:ascii="宋体" w:hAnsi="宋体" w:eastAsia="宋体" w:cs="宋体"/>
          <w:spacing w:val="-3"/>
          <w:sz w:val="24"/>
          <w:szCs w:val="24"/>
        </w:rPr>
        <w:t>2.3</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向乙方报销任何应由自身承担、支付的费用；</w:t>
      </w:r>
    </w:p>
    <w:p w14:paraId="09BC353E">
      <w:pPr>
        <w:spacing w:before="271" w:line="220" w:lineRule="auto"/>
        <w:ind w:left="476"/>
        <w:rPr>
          <w:rFonts w:hint="eastAsia" w:ascii="宋体" w:hAnsi="宋体" w:eastAsia="宋体" w:cs="宋体"/>
          <w:sz w:val="24"/>
          <w:szCs w:val="24"/>
        </w:rPr>
      </w:pPr>
      <w:r>
        <w:rPr>
          <w:rFonts w:hint="eastAsia" w:ascii="宋体" w:hAnsi="宋体" w:eastAsia="宋体" w:cs="宋体"/>
          <w:sz w:val="24"/>
          <w:szCs w:val="24"/>
        </w:rPr>
        <w:t>2.4  向乙方推荐分包人，推销材料和设备，要求</w:t>
      </w:r>
      <w:r>
        <w:rPr>
          <w:rFonts w:hint="eastAsia" w:ascii="宋体" w:hAnsi="宋体" w:eastAsia="宋体" w:cs="宋体"/>
          <w:spacing w:val="-1"/>
          <w:sz w:val="24"/>
          <w:szCs w:val="24"/>
        </w:rPr>
        <w:t>乙方购买指定的材料和设备；</w:t>
      </w:r>
    </w:p>
    <w:p w14:paraId="5ABBCC4A">
      <w:pPr>
        <w:spacing w:before="272" w:line="221" w:lineRule="auto"/>
        <w:jc w:val="right"/>
        <w:rPr>
          <w:rFonts w:hint="eastAsia" w:ascii="宋体" w:hAnsi="宋体" w:eastAsia="宋体" w:cs="宋体"/>
          <w:sz w:val="24"/>
          <w:szCs w:val="24"/>
        </w:rPr>
      </w:pPr>
      <w:r>
        <w:rPr>
          <w:rFonts w:hint="eastAsia" w:ascii="宋体" w:hAnsi="宋体" w:eastAsia="宋体" w:cs="宋体"/>
          <w:spacing w:val="-2"/>
          <w:sz w:val="24"/>
          <w:szCs w:val="24"/>
        </w:rPr>
        <w:t>2.5  私自为建设工程安排施工队伍，从事与建设工程有关的各种有偿中介服务；</w:t>
      </w:r>
    </w:p>
    <w:p w14:paraId="0298ACD0">
      <w:pPr>
        <w:spacing w:line="221" w:lineRule="auto"/>
        <w:rPr>
          <w:rFonts w:hint="eastAsia" w:ascii="宋体" w:hAnsi="宋体" w:eastAsia="宋体" w:cs="宋体"/>
          <w:sz w:val="24"/>
          <w:szCs w:val="24"/>
        </w:rPr>
        <w:sectPr>
          <w:pgSz w:w="11906" w:h="16838"/>
          <w:pgMar w:top="1440" w:right="1083" w:bottom="1440" w:left="1083" w:header="567" w:footer="992" w:gutter="0"/>
          <w:pgNumType w:fmt="decimal"/>
          <w:cols w:space="0" w:num="1"/>
          <w:rtlGutter w:val="0"/>
          <w:docGrid w:linePitch="0" w:charSpace="0"/>
        </w:sectPr>
      </w:pPr>
    </w:p>
    <w:p w14:paraId="55D5F1A9">
      <w:pPr>
        <w:spacing w:before="50" w:line="415" w:lineRule="auto"/>
        <w:ind w:left="27" w:right="83" w:firstLine="450"/>
        <w:rPr>
          <w:rFonts w:hint="eastAsia" w:ascii="宋体" w:hAnsi="宋体" w:eastAsia="宋体" w:cs="宋体"/>
          <w:sz w:val="24"/>
          <w:szCs w:val="24"/>
        </w:rPr>
      </w:pPr>
      <w:r>
        <w:rPr>
          <w:rFonts w:hint="eastAsia" w:ascii="宋体" w:hAnsi="宋体" w:eastAsia="宋体" w:cs="宋体"/>
          <w:spacing w:val="-3"/>
          <w:sz w:val="24"/>
          <w:szCs w:val="24"/>
        </w:rPr>
        <w:t>2.6  要求或者暗示乙方为本人或亲属的工作安排、职务晋升、经商办企业、出国</w:t>
      </w:r>
      <w:r>
        <w:rPr>
          <w:rFonts w:hint="eastAsia" w:ascii="宋体" w:hAnsi="宋体" w:eastAsia="宋体" w:cs="宋体"/>
          <w:spacing w:val="-2"/>
          <w:sz w:val="24"/>
          <w:szCs w:val="24"/>
        </w:rPr>
        <w:t>出境、旅游、留学、探亲、定居等提供资助或便利；</w:t>
      </w:r>
    </w:p>
    <w:p w14:paraId="29630CD9">
      <w:pPr>
        <w:spacing w:before="39" w:line="415" w:lineRule="auto"/>
        <w:ind w:left="3" w:right="83" w:firstLine="474"/>
        <w:rPr>
          <w:rFonts w:hint="eastAsia" w:ascii="宋体" w:hAnsi="宋体" w:eastAsia="宋体" w:cs="宋体"/>
          <w:sz w:val="24"/>
          <w:szCs w:val="24"/>
        </w:rPr>
      </w:pPr>
      <w:r>
        <w:rPr>
          <w:rFonts w:hint="eastAsia" w:ascii="宋体" w:hAnsi="宋体" w:eastAsia="宋体" w:cs="宋体"/>
          <w:spacing w:val="-3"/>
          <w:sz w:val="24"/>
          <w:szCs w:val="24"/>
        </w:rPr>
        <w:t>2.7  默许、纵容、授意亲属收受乙方财物，或从事与建设工程有关的材料和设备</w:t>
      </w:r>
      <w:r>
        <w:rPr>
          <w:rFonts w:hint="eastAsia" w:ascii="宋体" w:hAnsi="宋体" w:eastAsia="宋体" w:cs="宋体"/>
          <w:sz w:val="24"/>
          <w:szCs w:val="24"/>
        </w:rPr>
        <w:t xml:space="preserve"> </w:t>
      </w:r>
      <w:r>
        <w:rPr>
          <w:rFonts w:hint="eastAsia" w:ascii="宋体" w:hAnsi="宋体" w:eastAsia="宋体" w:cs="宋体"/>
          <w:spacing w:val="-2"/>
          <w:sz w:val="24"/>
          <w:szCs w:val="24"/>
        </w:rPr>
        <w:t>供应、工程分包、劳务等经济活动；</w:t>
      </w:r>
    </w:p>
    <w:p w14:paraId="7744D5AC">
      <w:pPr>
        <w:spacing w:before="40" w:line="221" w:lineRule="auto"/>
        <w:ind w:left="478"/>
        <w:rPr>
          <w:rFonts w:hint="eastAsia" w:ascii="宋体" w:hAnsi="宋体" w:eastAsia="宋体" w:cs="宋体"/>
          <w:sz w:val="24"/>
          <w:szCs w:val="24"/>
        </w:rPr>
      </w:pPr>
      <w:r>
        <w:rPr>
          <w:rFonts w:hint="eastAsia" w:ascii="宋体" w:hAnsi="宋体" w:eastAsia="宋体" w:cs="宋体"/>
          <w:spacing w:val="-1"/>
          <w:sz w:val="24"/>
          <w:szCs w:val="24"/>
        </w:rPr>
        <w:t>2.8  其他利用项目或职权谋取不正当利益的行为。</w:t>
      </w:r>
    </w:p>
    <w:p w14:paraId="142AE3A6">
      <w:pPr>
        <w:spacing w:before="274" w:line="220" w:lineRule="auto"/>
        <w:ind w:left="492"/>
        <w:rPr>
          <w:rFonts w:hint="eastAsia" w:ascii="宋体" w:hAnsi="宋体" w:eastAsia="宋体" w:cs="宋体"/>
          <w:sz w:val="24"/>
          <w:szCs w:val="24"/>
        </w:rPr>
      </w:pPr>
      <w:r>
        <w:rPr>
          <w:rFonts w:hint="eastAsia" w:ascii="宋体" w:hAnsi="宋体" w:eastAsia="宋体" w:cs="宋体"/>
          <w:b/>
          <w:bCs/>
          <w:spacing w:val="-3"/>
          <w:sz w:val="24"/>
          <w:szCs w:val="24"/>
        </w:rPr>
        <w:t>第三条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乙方及其工作人员不得通过商业贿赂等不正当手段谋取利益，包括下列</w:t>
      </w:r>
    </w:p>
    <w:p w14:paraId="4F2CAC92">
      <w:pPr>
        <w:spacing w:before="272" w:line="221" w:lineRule="auto"/>
        <w:ind w:left="4"/>
        <w:rPr>
          <w:rFonts w:hint="eastAsia" w:ascii="宋体" w:hAnsi="宋体" w:eastAsia="宋体" w:cs="宋体"/>
          <w:sz w:val="24"/>
          <w:szCs w:val="24"/>
        </w:rPr>
      </w:pPr>
      <w:r>
        <w:rPr>
          <w:rFonts w:hint="eastAsia" w:ascii="宋体" w:hAnsi="宋体" w:eastAsia="宋体" w:cs="宋体"/>
          <w:b/>
          <w:bCs/>
          <w:spacing w:val="-9"/>
          <w:sz w:val="24"/>
          <w:szCs w:val="24"/>
        </w:rPr>
        <w:t>行为：</w:t>
      </w:r>
    </w:p>
    <w:p w14:paraId="59C93196">
      <w:pPr>
        <w:spacing w:before="272" w:line="220" w:lineRule="auto"/>
        <w:ind w:left="480"/>
        <w:rPr>
          <w:rFonts w:hint="eastAsia" w:ascii="宋体" w:hAnsi="宋体" w:eastAsia="宋体" w:cs="宋体"/>
          <w:sz w:val="24"/>
          <w:szCs w:val="24"/>
        </w:rPr>
      </w:pPr>
      <w:r>
        <w:rPr>
          <w:rFonts w:hint="eastAsia" w:ascii="宋体" w:hAnsi="宋体" w:eastAsia="宋体" w:cs="宋体"/>
          <w:spacing w:val="-1"/>
          <w:sz w:val="24"/>
          <w:szCs w:val="24"/>
        </w:rPr>
        <w:t>3.1  同意或主动向甲方及其工作人员提供第二条约定的禁止性行为；</w:t>
      </w:r>
    </w:p>
    <w:p w14:paraId="0A620B50">
      <w:pPr>
        <w:spacing w:before="276" w:line="423" w:lineRule="auto"/>
        <w:ind w:right="6" w:firstLine="480"/>
        <w:jc w:val="both"/>
        <w:rPr>
          <w:rFonts w:hint="eastAsia" w:ascii="宋体" w:hAnsi="宋体" w:eastAsia="宋体" w:cs="宋体"/>
          <w:sz w:val="24"/>
          <w:szCs w:val="24"/>
        </w:rPr>
      </w:pPr>
      <w:r>
        <w:rPr>
          <w:rFonts w:hint="eastAsia" w:ascii="宋体" w:hAnsi="宋体" w:eastAsia="宋体" w:cs="宋体"/>
          <w:spacing w:val="-3"/>
          <w:sz w:val="24"/>
          <w:szCs w:val="24"/>
        </w:rPr>
        <w:t>3.2  向与建设工程相关的代建、施工、监理（项目管理）、勘察、设计</w:t>
      </w:r>
      <w:r>
        <w:rPr>
          <w:rFonts w:hint="eastAsia" w:ascii="宋体" w:hAnsi="宋体" w:eastAsia="宋体" w:cs="宋体"/>
          <w:spacing w:val="-4"/>
          <w:sz w:val="24"/>
          <w:szCs w:val="24"/>
        </w:rPr>
        <w:t>、咨询等有关单位及其工作人员进行商业贿赂，包括但不限于任何形式的礼品礼</w:t>
      </w:r>
      <w:r>
        <w:rPr>
          <w:rFonts w:hint="eastAsia" w:ascii="宋体" w:hAnsi="宋体" w:eastAsia="宋体" w:cs="宋体"/>
          <w:spacing w:val="-5"/>
          <w:sz w:val="24"/>
          <w:szCs w:val="24"/>
        </w:rPr>
        <w:t>金、有价证券、</w:t>
      </w:r>
      <w:r>
        <w:rPr>
          <w:rFonts w:hint="eastAsia" w:ascii="宋体" w:hAnsi="宋体" w:eastAsia="宋体" w:cs="宋体"/>
          <w:sz w:val="24"/>
          <w:szCs w:val="24"/>
        </w:rPr>
        <w:t>购物卡、回扣、佣金、咨询费、劳务费、赞助费、宣传费，以及支付旅游费用、报销</w:t>
      </w:r>
      <w:r>
        <w:rPr>
          <w:rFonts w:hint="eastAsia" w:ascii="宋体" w:hAnsi="宋体" w:eastAsia="宋体" w:cs="宋体"/>
          <w:spacing w:val="-2"/>
          <w:sz w:val="24"/>
          <w:szCs w:val="24"/>
        </w:rPr>
        <w:t>各种消费凭证等。</w:t>
      </w:r>
    </w:p>
    <w:p w14:paraId="509CA18E">
      <w:pPr>
        <w:spacing w:before="40" w:line="414" w:lineRule="auto"/>
        <w:ind w:left="11" w:right="83" w:firstLine="468"/>
        <w:rPr>
          <w:rFonts w:hint="eastAsia" w:ascii="宋体" w:hAnsi="宋体" w:eastAsia="宋体" w:cs="宋体"/>
          <w:sz w:val="24"/>
          <w:szCs w:val="24"/>
        </w:rPr>
      </w:pPr>
      <w:r>
        <w:rPr>
          <w:rFonts w:hint="eastAsia" w:ascii="宋体" w:hAnsi="宋体" w:eastAsia="宋体" w:cs="宋体"/>
          <w:spacing w:val="-3"/>
          <w:sz w:val="24"/>
          <w:szCs w:val="24"/>
        </w:rPr>
        <w:t>3.3  接受与建设工程相关的代建、施工、监理（项目管理）、勘察、设计、</w:t>
      </w:r>
      <w:r>
        <w:rPr>
          <w:rFonts w:hint="eastAsia" w:ascii="宋体" w:hAnsi="宋体" w:eastAsia="宋体" w:cs="宋体"/>
          <w:spacing w:val="-4"/>
          <w:sz w:val="24"/>
          <w:szCs w:val="24"/>
        </w:rPr>
        <w:t>咨询</w:t>
      </w:r>
      <w:r>
        <w:rPr>
          <w:rFonts w:hint="eastAsia" w:ascii="宋体" w:hAnsi="宋体" w:eastAsia="宋体" w:cs="宋体"/>
          <w:spacing w:val="-2"/>
          <w:sz w:val="24"/>
          <w:szCs w:val="24"/>
        </w:rPr>
        <w:t>等有关单位及其工作人员的商业贿赂。</w:t>
      </w:r>
    </w:p>
    <w:p w14:paraId="722A0982">
      <w:pPr>
        <w:spacing w:before="45" w:line="414" w:lineRule="auto"/>
        <w:ind w:left="6" w:right="83" w:firstLine="473"/>
        <w:rPr>
          <w:rFonts w:hint="eastAsia" w:ascii="宋体" w:hAnsi="宋体" w:eastAsia="宋体" w:cs="宋体"/>
          <w:sz w:val="24"/>
          <w:szCs w:val="24"/>
        </w:rPr>
      </w:pPr>
      <w:r>
        <w:rPr>
          <w:rFonts w:hint="eastAsia" w:ascii="宋体" w:hAnsi="宋体" w:eastAsia="宋体" w:cs="宋体"/>
          <w:spacing w:val="-3"/>
          <w:sz w:val="24"/>
          <w:szCs w:val="24"/>
        </w:rPr>
        <w:t>3.4  接受分包（工程分包、劳务分包等）单位、材料设备供应单位等单位及</w:t>
      </w:r>
      <w:r>
        <w:rPr>
          <w:rFonts w:hint="eastAsia" w:ascii="宋体" w:hAnsi="宋体" w:eastAsia="宋体" w:cs="宋体"/>
          <w:spacing w:val="-4"/>
          <w:sz w:val="24"/>
          <w:szCs w:val="24"/>
        </w:rPr>
        <w:t>其工</w:t>
      </w:r>
      <w:r>
        <w:rPr>
          <w:rFonts w:hint="eastAsia" w:ascii="宋体" w:hAnsi="宋体" w:eastAsia="宋体" w:cs="宋体"/>
          <w:spacing w:val="-3"/>
          <w:sz w:val="24"/>
          <w:szCs w:val="24"/>
        </w:rPr>
        <w:t>作人员的商业贿赂。</w:t>
      </w:r>
    </w:p>
    <w:p w14:paraId="76DECCD4">
      <w:pPr>
        <w:spacing w:before="41" w:line="221" w:lineRule="auto"/>
        <w:ind w:left="480"/>
        <w:rPr>
          <w:rFonts w:hint="eastAsia" w:ascii="宋体" w:hAnsi="宋体" w:eastAsia="宋体" w:cs="宋体"/>
          <w:sz w:val="24"/>
          <w:szCs w:val="24"/>
        </w:rPr>
      </w:pPr>
      <w:r>
        <w:rPr>
          <w:rFonts w:hint="eastAsia" w:ascii="宋体" w:hAnsi="宋体" w:eastAsia="宋体" w:cs="宋体"/>
          <w:spacing w:val="-1"/>
          <w:sz w:val="24"/>
          <w:szCs w:val="24"/>
        </w:rPr>
        <w:t>3.5  其他通过不正当手段谋取利益的行为。</w:t>
      </w:r>
    </w:p>
    <w:p w14:paraId="609BDB5D">
      <w:pPr>
        <w:spacing w:before="274" w:line="414" w:lineRule="auto"/>
        <w:ind w:left="9" w:right="125" w:firstLine="483"/>
        <w:rPr>
          <w:rFonts w:hint="eastAsia" w:ascii="宋体" w:hAnsi="宋体" w:eastAsia="宋体" w:cs="宋体"/>
          <w:sz w:val="24"/>
          <w:szCs w:val="24"/>
        </w:rPr>
      </w:pPr>
      <w:r>
        <w:rPr>
          <w:rFonts w:hint="eastAsia" w:ascii="宋体" w:hAnsi="宋体" w:eastAsia="宋体" w:cs="宋体"/>
          <w:b/>
          <w:bCs/>
          <w:spacing w:val="-4"/>
          <w:sz w:val="24"/>
          <w:szCs w:val="24"/>
        </w:rPr>
        <w:t>第四条</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甲方、乙方及双方工作人员不得违规干预或插手建设工程招投标活动，</w:t>
      </w:r>
      <w:r>
        <w:rPr>
          <w:rFonts w:hint="eastAsia" w:ascii="宋体" w:hAnsi="宋体" w:eastAsia="宋体" w:cs="宋体"/>
          <w:spacing w:val="7"/>
          <w:sz w:val="24"/>
          <w:szCs w:val="24"/>
        </w:rPr>
        <w:t xml:space="preserve"> </w:t>
      </w:r>
      <w:r>
        <w:rPr>
          <w:rFonts w:hint="eastAsia" w:ascii="宋体" w:hAnsi="宋体" w:eastAsia="宋体" w:cs="宋体"/>
          <w:b/>
          <w:bCs/>
          <w:spacing w:val="-3"/>
          <w:sz w:val="24"/>
          <w:szCs w:val="24"/>
        </w:rPr>
        <w:t>禁止串通投标（围标）等不正当竞争行为。</w:t>
      </w:r>
    </w:p>
    <w:p w14:paraId="3D154304">
      <w:pPr>
        <w:spacing w:before="42" w:line="222" w:lineRule="auto"/>
        <w:ind w:left="492"/>
        <w:rPr>
          <w:rFonts w:hint="eastAsia" w:ascii="宋体" w:hAnsi="宋体" w:eastAsia="宋体" w:cs="宋体"/>
          <w:sz w:val="24"/>
          <w:szCs w:val="24"/>
        </w:rPr>
      </w:pPr>
      <w:r>
        <w:rPr>
          <w:rFonts w:hint="eastAsia" w:ascii="宋体" w:hAnsi="宋体" w:eastAsia="宋体" w:cs="宋体"/>
          <w:b/>
          <w:bCs/>
          <w:spacing w:val="-4"/>
          <w:sz w:val="24"/>
          <w:szCs w:val="24"/>
        </w:rPr>
        <w:t>第五条</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廉洁风险防控机制</w:t>
      </w:r>
    </w:p>
    <w:p w14:paraId="6736FC30">
      <w:pPr>
        <w:spacing w:before="271" w:line="423" w:lineRule="auto"/>
        <w:ind w:left="2" w:firstLine="511"/>
        <w:jc w:val="both"/>
        <w:rPr>
          <w:rFonts w:hint="eastAsia" w:ascii="宋体" w:hAnsi="宋体" w:eastAsia="宋体" w:cs="宋体"/>
          <w:sz w:val="24"/>
          <w:szCs w:val="24"/>
        </w:rPr>
      </w:pPr>
      <w:r>
        <w:rPr>
          <w:rFonts w:hint="eastAsia" w:ascii="宋体" w:hAnsi="宋体" w:eastAsia="宋体" w:cs="宋体"/>
          <w:spacing w:val="-1"/>
          <w:sz w:val="24"/>
          <w:szCs w:val="24"/>
        </w:rPr>
        <w:t>甲方、乙方双方均有义务建立健全廉洁风险防控机制，排查、梳理建设工程业务</w:t>
      </w:r>
      <w:r>
        <w:rPr>
          <w:rFonts w:hint="eastAsia" w:ascii="宋体" w:hAnsi="宋体" w:eastAsia="宋体" w:cs="宋体"/>
          <w:sz w:val="24"/>
          <w:szCs w:val="24"/>
        </w:rPr>
        <w:t>流程及关键工作岗位涉及的廉洁风险点，有针对性地逐项制定防控措施，加强对单位</w:t>
      </w:r>
      <w:r>
        <w:rPr>
          <w:rFonts w:hint="eastAsia" w:ascii="宋体" w:hAnsi="宋体" w:eastAsia="宋体" w:cs="宋体"/>
          <w:spacing w:val="-4"/>
          <w:sz w:val="24"/>
          <w:szCs w:val="24"/>
        </w:rPr>
        <w:t>工作人员的廉洁教育，预警在先、防范在前，风险定到岗、制度建到位、责任落</w:t>
      </w:r>
      <w:r>
        <w:rPr>
          <w:rFonts w:hint="eastAsia" w:ascii="宋体" w:hAnsi="宋体" w:eastAsia="宋体" w:cs="宋体"/>
          <w:spacing w:val="-5"/>
          <w:sz w:val="24"/>
          <w:szCs w:val="24"/>
        </w:rPr>
        <w:t>到人。</w:t>
      </w:r>
      <w:r>
        <w:rPr>
          <w:rFonts w:hint="eastAsia" w:ascii="宋体" w:hAnsi="宋体" w:eastAsia="宋体" w:cs="宋体"/>
          <w:spacing w:val="-1"/>
          <w:sz w:val="24"/>
          <w:szCs w:val="24"/>
        </w:rPr>
        <w:t>发现对方在业务活动中有违反廉洁规定的行为，应及时给予提醒和纠正。</w:t>
      </w:r>
    </w:p>
    <w:p w14:paraId="4756465C">
      <w:pPr>
        <w:spacing w:before="42" w:line="222" w:lineRule="auto"/>
        <w:ind w:left="492"/>
        <w:rPr>
          <w:rFonts w:hint="eastAsia" w:ascii="宋体" w:hAnsi="宋体" w:eastAsia="宋体" w:cs="宋体"/>
          <w:sz w:val="24"/>
          <w:szCs w:val="24"/>
        </w:rPr>
      </w:pPr>
      <w:r>
        <w:rPr>
          <w:rFonts w:hint="eastAsia" w:ascii="宋体" w:hAnsi="宋体" w:eastAsia="宋体" w:cs="宋体"/>
          <w:b/>
          <w:bCs/>
          <w:spacing w:val="-4"/>
          <w:sz w:val="24"/>
          <w:szCs w:val="24"/>
        </w:rPr>
        <w:t>第六条</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廉洁违约责任</w:t>
      </w:r>
    </w:p>
    <w:p w14:paraId="216D38D9">
      <w:pPr>
        <w:spacing w:line="222" w:lineRule="auto"/>
        <w:rPr>
          <w:rFonts w:hint="eastAsia" w:ascii="宋体" w:hAnsi="宋体" w:eastAsia="宋体" w:cs="宋体"/>
          <w:sz w:val="24"/>
          <w:szCs w:val="24"/>
        </w:rPr>
        <w:sectPr>
          <w:footerReference r:id="rId10" w:type="default"/>
          <w:pgSz w:w="11906" w:h="16838"/>
          <w:pgMar w:top="1440" w:right="1083" w:bottom="1440" w:left="1083" w:header="567" w:footer="992" w:gutter="0"/>
          <w:pgNumType w:fmt="decimal"/>
          <w:cols w:space="0" w:num="1"/>
          <w:rtlGutter w:val="0"/>
          <w:docGrid w:linePitch="0" w:charSpace="0"/>
        </w:sectPr>
      </w:pPr>
    </w:p>
    <w:p w14:paraId="255850CA">
      <w:pPr>
        <w:spacing w:before="49" w:line="421" w:lineRule="auto"/>
        <w:ind w:left="15" w:right="65" w:firstLine="460"/>
        <w:jc w:val="both"/>
        <w:rPr>
          <w:rFonts w:hint="eastAsia" w:ascii="宋体" w:hAnsi="宋体" w:eastAsia="宋体" w:cs="宋体"/>
          <w:sz w:val="24"/>
          <w:szCs w:val="24"/>
        </w:rPr>
      </w:pPr>
      <w:r>
        <w:rPr>
          <w:rFonts w:hint="eastAsia" w:ascii="宋体" w:hAnsi="宋体" w:eastAsia="宋体" w:cs="宋体"/>
          <w:spacing w:val="-3"/>
          <w:sz w:val="24"/>
          <w:szCs w:val="24"/>
        </w:rPr>
        <w:t>6.1  甲方及其工作人员违反本合同第二条和第四条规定，相关责任人应受到相应</w:t>
      </w:r>
      <w:r>
        <w:rPr>
          <w:rFonts w:hint="eastAsia" w:ascii="宋体" w:hAnsi="宋体" w:eastAsia="宋体" w:cs="宋体"/>
          <w:spacing w:val="1"/>
          <w:sz w:val="24"/>
          <w:szCs w:val="24"/>
        </w:rPr>
        <w:t xml:space="preserve"> </w:t>
      </w:r>
      <w:r>
        <w:rPr>
          <w:rFonts w:hint="eastAsia" w:ascii="宋体" w:hAnsi="宋体" w:eastAsia="宋体" w:cs="宋体"/>
          <w:sz w:val="24"/>
          <w:szCs w:val="24"/>
        </w:rPr>
        <w:t>的党纪政务（纪）处分，涉嫌犯罪的，移送司法机关依法</w:t>
      </w:r>
      <w:r>
        <w:rPr>
          <w:rFonts w:hint="eastAsia" w:ascii="宋体" w:hAnsi="宋体" w:eastAsia="宋体" w:cs="宋体"/>
          <w:spacing w:val="-1"/>
          <w:sz w:val="24"/>
          <w:szCs w:val="24"/>
        </w:rPr>
        <w:t>处理；给乙方造成经济损失</w:t>
      </w:r>
      <w:r>
        <w:rPr>
          <w:rFonts w:hint="eastAsia" w:ascii="宋体" w:hAnsi="宋体" w:eastAsia="宋体" w:cs="宋体"/>
          <w:spacing w:val="-3"/>
          <w:sz w:val="24"/>
          <w:szCs w:val="24"/>
        </w:rPr>
        <w:t>的，应承担相应的赔偿责任。</w:t>
      </w:r>
    </w:p>
    <w:p w14:paraId="6543EC40">
      <w:pPr>
        <w:spacing w:before="35" w:line="427" w:lineRule="auto"/>
        <w:ind w:left="3" w:firstLine="472"/>
        <w:jc w:val="both"/>
        <w:rPr>
          <w:rFonts w:hint="eastAsia" w:ascii="宋体" w:hAnsi="宋体" w:eastAsia="宋体" w:cs="宋体"/>
          <w:b w:val="0"/>
          <w:bCs w:val="0"/>
          <w:spacing w:val="-9"/>
          <w:sz w:val="24"/>
          <w:szCs w:val="24"/>
          <w:lang w:eastAsia="zh-CN"/>
        </w:rPr>
      </w:pPr>
      <w:r>
        <w:rPr>
          <w:rFonts w:hint="eastAsia" w:ascii="宋体" w:hAnsi="宋体" w:eastAsia="宋体" w:cs="宋体"/>
          <w:b w:val="0"/>
          <w:bCs w:val="0"/>
          <w:spacing w:val="-9"/>
          <w:sz w:val="24"/>
          <w:szCs w:val="24"/>
        </w:rPr>
        <w:t>6.2  乙方及其工作人员违反本合同第三条和第四条规定，经有关主管部门查证属 实或者经纪检监察机关认定违纪、经司法机关依法确定构成违法犯罪的，乙方应按次 向甲方支付廉洁违约金（施工类建设项目合同价款2%且不超过 100 万元人民币，服务类建设项目合同价款5%且不超过 50 万元人民币）；给甲方造成经济损失的，还应承担相应的赔偿责任。同时，甲方有权：（1）如乙方的行为严重影响合同的履行或者严重干扰市场公平竞争营商环境，可单方解除主合同；（2）将乙方的履约评价评为不合格，并拒绝其参与甲方负责实施项目的投标或摇珠；（3）将有关情况报相关主管部门记录，作为企业诚信评分考核，建议给予通报并向社会进行公示</w:t>
      </w:r>
      <w:r>
        <w:rPr>
          <w:rFonts w:hint="eastAsia" w:ascii="宋体" w:hAnsi="宋体" w:eastAsia="宋体" w:cs="宋体"/>
          <w:b w:val="0"/>
          <w:bCs w:val="0"/>
          <w:spacing w:val="-9"/>
          <w:sz w:val="24"/>
          <w:szCs w:val="24"/>
          <w:lang w:eastAsia="zh-CN"/>
        </w:rPr>
        <w:t>。</w:t>
      </w:r>
    </w:p>
    <w:p w14:paraId="7183A8C0">
      <w:pPr>
        <w:spacing w:before="35" w:line="427" w:lineRule="auto"/>
        <w:ind w:left="3" w:firstLine="472"/>
        <w:jc w:val="both"/>
        <w:rPr>
          <w:rFonts w:hint="eastAsia" w:ascii="宋体" w:hAnsi="宋体" w:eastAsia="宋体" w:cs="宋体"/>
          <w:sz w:val="24"/>
          <w:szCs w:val="24"/>
        </w:rPr>
      </w:pPr>
      <w:r>
        <w:rPr>
          <w:rFonts w:hint="eastAsia" w:ascii="宋体" w:hAnsi="宋体" w:eastAsia="宋体" w:cs="宋体"/>
          <w:b/>
          <w:bCs/>
          <w:spacing w:val="-9"/>
          <w:sz w:val="24"/>
          <w:szCs w:val="24"/>
        </w:rPr>
        <w:t>第七条</w:t>
      </w:r>
      <w:r>
        <w:rPr>
          <w:rFonts w:hint="eastAsia" w:ascii="宋体" w:hAnsi="宋体" w:eastAsia="宋体" w:cs="宋体"/>
          <w:spacing w:val="11"/>
          <w:sz w:val="24"/>
          <w:szCs w:val="24"/>
        </w:rPr>
        <w:t xml:space="preserve">  </w:t>
      </w:r>
      <w:r>
        <w:rPr>
          <w:rFonts w:hint="eastAsia" w:ascii="宋体" w:hAnsi="宋体" w:eastAsia="宋体" w:cs="宋体"/>
          <w:b/>
          <w:bCs/>
          <w:spacing w:val="-9"/>
          <w:sz w:val="24"/>
          <w:szCs w:val="24"/>
        </w:rPr>
        <w:t>监督举报</w:t>
      </w:r>
    </w:p>
    <w:p w14:paraId="156EAF88">
      <w:pPr>
        <w:spacing w:before="269" w:line="424" w:lineRule="auto"/>
        <w:ind w:right="65" w:firstLine="513"/>
        <w:jc w:val="both"/>
        <w:rPr>
          <w:rFonts w:hint="eastAsia" w:ascii="宋体" w:hAnsi="宋体" w:eastAsia="宋体" w:cs="宋体"/>
          <w:sz w:val="24"/>
          <w:szCs w:val="24"/>
        </w:rPr>
      </w:pPr>
      <w:r>
        <w:rPr>
          <w:rFonts w:hint="eastAsia" w:ascii="宋体" w:hAnsi="宋体" w:eastAsia="宋体" w:cs="宋体"/>
          <w:spacing w:val="-1"/>
          <w:sz w:val="24"/>
          <w:szCs w:val="24"/>
        </w:rPr>
        <w:t>双方约定：本合同由双方或双方上级单位的纪检监察机关负责监督。由委托人或委托人上级单位的纪检监察机关约请咨询人或咨询人上级单位纪检监察机关对本合同履行情况进行检查，提出在本合同规定范围内的裁定意见。</w:t>
      </w:r>
      <w:r>
        <w:rPr>
          <w:rFonts w:hint="eastAsia" w:ascii="宋体" w:hAnsi="宋体" w:eastAsia="宋体" w:cs="宋体"/>
          <w:spacing w:val="-4"/>
          <w:sz w:val="24"/>
          <w:szCs w:val="24"/>
        </w:rPr>
        <w:t>。</w:t>
      </w:r>
    </w:p>
    <w:p w14:paraId="4235705E">
      <w:pPr>
        <w:spacing w:before="78" w:line="222" w:lineRule="auto"/>
        <w:ind w:left="490"/>
        <w:rPr>
          <w:rFonts w:hint="eastAsia" w:ascii="宋体" w:hAnsi="宋体" w:eastAsia="宋体" w:cs="宋体"/>
          <w:sz w:val="24"/>
          <w:szCs w:val="24"/>
        </w:rPr>
      </w:pPr>
      <w:r>
        <w:rPr>
          <w:rFonts w:hint="eastAsia" w:ascii="宋体" w:hAnsi="宋体" w:eastAsia="宋体" w:cs="宋体"/>
          <w:b/>
          <w:bCs/>
          <w:spacing w:val="-9"/>
          <w:sz w:val="24"/>
          <w:szCs w:val="24"/>
        </w:rPr>
        <w:t>第八条</w:t>
      </w:r>
      <w:r>
        <w:rPr>
          <w:rFonts w:hint="eastAsia" w:ascii="宋体" w:hAnsi="宋体" w:eastAsia="宋体" w:cs="宋体"/>
          <w:spacing w:val="11"/>
          <w:sz w:val="24"/>
          <w:szCs w:val="24"/>
        </w:rPr>
        <w:t xml:space="preserve">  </w:t>
      </w:r>
      <w:r>
        <w:rPr>
          <w:rFonts w:hint="eastAsia" w:ascii="宋体" w:hAnsi="宋体" w:eastAsia="宋体" w:cs="宋体"/>
          <w:b/>
          <w:bCs/>
          <w:spacing w:val="-9"/>
          <w:sz w:val="24"/>
          <w:szCs w:val="24"/>
        </w:rPr>
        <w:t>其他约定</w:t>
      </w:r>
    </w:p>
    <w:p w14:paraId="434B3D56">
      <w:pPr>
        <w:spacing w:before="273" w:line="420" w:lineRule="auto"/>
        <w:ind w:firstLine="480"/>
        <w:jc w:val="both"/>
        <w:rPr>
          <w:rFonts w:hint="eastAsia" w:ascii="宋体" w:hAnsi="宋体" w:eastAsia="宋体" w:cs="宋体"/>
          <w:sz w:val="24"/>
          <w:szCs w:val="24"/>
        </w:rPr>
      </w:pPr>
      <w:r>
        <w:rPr>
          <w:rFonts w:hint="eastAsia" w:ascii="宋体" w:hAnsi="宋体" w:eastAsia="宋体" w:cs="宋体"/>
          <w:sz w:val="24"/>
          <w:szCs w:val="24"/>
        </w:rPr>
        <w:t>本合同作为</w:t>
      </w:r>
      <w:r>
        <w:rPr>
          <w:rFonts w:hint="eastAsia" w:ascii="宋体" w:hAnsi="宋体" w:eastAsia="宋体" w:cs="宋体"/>
          <w:sz w:val="24"/>
          <w:szCs w:val="24"/>
          <w:lang w:val="en-US" w:eastAsia="zh-CN"/>
        </w:rPr>
        <w:t>双</w:t>
      </w:r>
      <w:r>
        <w:rPr>
          <w:rFonts w:hint="eastAsia" w:ascii="宋体" w:hAnsi="宋体" w:eastAsia="宋体" w:cs="宋体"/>
          <w:sz w:val="24"/>
          <w:szCs w:val="24"/>
        </w:rPr>
        <w:t>方所签署主合同的附件，与主合同具有同等法律效力。对项目涉及</w:t>
      </w:r>
      <w:r>
        <w:rPr>
          <w:rFonts w:hint="eastAsia" w:ascii="宋体" w:hAnsi="宋体" w:eastAsia="宋体" w:cs="宋体"/>
          <w:spacing w:val="1"/>
          <w:sz w:val="24"/>
          <w:szCs w:val="24"/>
        </w:rPr>
        <w:t xml:space="preserve"> </w:t>
      </w:r>
      <w:r>
        <w:rPr>
          <w:rFonts w:hint="eastAsia" w:ascii="宋体" w:hAnsi="宋体" w:eastAsia="宋体" w:cs="宋体"/>
          <w:sz w:val="24"/>
          <w:szCs w:val="24"/>
        </w:rPr>
        <w:t>的廉洁问题，不受项目竣工验收、工作人员离职或退休等原因影响，甲方、监理人仍</w:t>
      </w:r>
      <w:r>
        <w:rPr>
          <w:rFonts w:hint="eastAsia" w:ascii="宋体" w:hAnsi="宋体" w:eastAsia="宋体" w:cs="宋体"/>
          <w:spacing w:val="-1"/>
          <w:sz w:val="24"/>
          <w:szCs w:val="24"/>
        </w:rPr>
        <w:t>应按合同约定承担相应的违约责任。</w:t>
      </w:r>
    </w:p>
    <w:p w14:paraId="5DAD23B3">
      <w:pPr>
        <w:spacing w:before="42" w:line="222" w:lineRule="auto"/>
        <w:ind w:left="514"/>
        <w:rPr>
          <w:rFonts w:hint="eastAsia" w:ascii="宋体" w:hAnsi="宋体" w:eastAsia="宋体" w:cs="宋体"/>
          <w:sz w:val="24"/>
          <w:szCs w:val="24"/>
        </w:rPr>
      </w:pPr>
      <w:r>
        <w:rPr>
          <w:rFonts w:hint="eastAsia" w:ascii="宋体" w:hAnsi="宋体" w:eastAsia="宋体" w:cs="宋体"/>
          <w:spacing w:val="-8"/>
          <w:sz w:val="24"/>
          <w:szCs w:val="24"/>
        </w:rPr>
        <w:t>(以下无正文)</w:t>
      </w:r>
    </w:p>
    <w:p w14:paraId="68730B3D">
      <w:pPr>
        <w:spacing w:line="222" w:lineRule="auto"/>
        <w:rPr>
          <w:rFonts w:hint="eastAsia" w:ascii="宋体" w:hAnsi="宋体" w:eastAsia="宋体" w:cs="宋体"/>
          <w:sz w:val="24"/>
          <w:szCs w:val="24"/>
        </w:rPr>
        <w:sectPr>
          <w:footerReference r:id="rId11" w:type="default"/>
          <w:pgSz w:w="11906" w:h="16838"/>
          <w:pgMar w:top="1440" w:right="1083" w:bottom="1440" w:left="1083" w:header="567" w:footer="992" w:gutter="0"/>
          <w:pgNumType w:fmt="decimal"/>
          <w:cols w:space="0" w:num="1"/>
          <w:rtlGutter w:val="0"/>
          <w:docGrid w:linePitch="0" w:charSpace="0"/>
        </w:sectPr>
      </w:pPr>
    </w:p>
    <w:p w14:paraId="17C4ED7D">
      <w:pPr>
        <w:spacing w:before="48" w:line="221" w:lineRule="auto"/>
        <w:ind w:left="330"/>
        <w:rPr>
          <w:rFonts w:hint="eastAsia" w:ascii="宋体" w:hAnsi="宋体" w:eastAsia="宋体" w:cs="宋体"/>
          <w:sz w:val="24"/>
          <w:szCs w:val="24"/>
        </w:rPr>
      </w:pPr>
      <w:r>
        <w:rPr>
          <w:rFonts w:hint="eastAsia" w:ascii="宋体" w:hAnsi="宋体" w:eastAsia="宋体" w:cs="宋体"/>
          <w:spacing w:val="-2"/>
          <w:sz w:val="24"/>
          <w:szCs w:val="24"/>
        </w:rPr>
        <w:t>甲方</w:t>
      </w:r>
      <w:r>
        <w:rPr>
          <w:rFonts w:hint="eastAsia" w:ascii="宋体" w:hAnsi="宋体" w:eastAsia="宋体" w:cs="宋体"/>
          <w:spacing w:val="-7"/>
          <w:sz w:val="24"/>
          <w:szCs w:val="24"/>
        </w:rPr>
        <w:t>（公章</w:t>
      </w:r>
      <w:r>
        <w:rPr>
          <w:rFonts w:hint="eastAsia" w:ascii="宋体" w:hAnsi="宋体" w:eastAsia="宋体" w:cs="宋体"/>
          <w:spacing w:val="-60"/>
          <w:sz w:val="24"/>
          <w:szCs w:val="24"/>
        </w:rPr>
        <w:t>）</w:t>
      </w:r>
      <w:r>
        <w:rPr>
          <w:rFonts w:hint="eastAsia" w:ascii="宋体" w:hAnsi="宋体" w:eastAsia="宋体" w:cs="宋体"/>
          <w:spacing w:val="-68"/>
          <w:sz w:val="24"/>
          <w:szCs w:val="24"/>
        </w:rPr>
        <w:t>：</w:t>
      </w:r>
      <w:r>
        <w:rPr>
          <w:rFonts w:hint="eastAsia" w:ascii="宋体" w:hAnsi="宋体" w:eastAsia="宋体" w:cs="宋体"/>
          <w:sz w:val="24"/>
          <w:szCs w:val="24"/>
          <w:u w:val="single" w:color="auto"/>
        </w:rPr>
        <w:t xml:space="preserve">                  </w:t>
      </w:r>
    </w:p>
    <w:p w14:paraId="6DB2CB34">
      <w:pPr>
        <w:pStyle w:val="9"/>
        <w:spacing w:line="450" w:lineRule="auto"/>
        <w:rPr>
          <w:rFonts w:hint="eastAsia" w:ascii="宋体" w:hAnsi="宋体" w:eastAsia="宋体" w:cs="宋体"/>
        </w:rPr>
      </w:pPr>
    </w:p>
    <w:p w14:paraId="47CD9CE7">
      <w:pPr>
        <w:spacing w:before="78" w:line="222" w:lineRule="auto"/>
        <w:ind w:left="306"/>
        <w:rPr>
          <w:rFonts w:hint="eastAsia" w:ascii="宋体" w:hAnsi="宋体" w:eastAsia="宋体" w:cs="宋体"/>
          <w:sz w:val="24"/>
          <w:szCs w:val="24"/>
        </w:rPr>
      </w:pPr>
      <w:r>
        <w:rPr>
          <w:rFonts w:hint="eastAsia" w:ascii="宋体" w:hAnsi="宋体" w:eastAsia="宋体" w:cs="宋体"/>
          <w:spacing w:val="-2"/>
          <w:sz w:val="24"/>
          <w:szCs w:val="24"/>
        </w:rPr>
        <w:t>法定代表人/授权代理人（签字</w:t>
      </w:r>
      <w:r>
        <w:rPr>
          <w:rFonts w:hint="eastAsia" w:ascii="宋体" w:hAnsi="宋体" w:eastAsia="宋体" w:cs="宋体"/>
          <w:spacing w:val="-67"/>
          <w:sz w:val="24"/>
          <w:szCs w:val="24"/>
        </w:rPr>
        <w:t>）：</w:t>
      </w:r>
    </w:p>
    <w:p w14:paraId="44092C96">
      <w:pPr>
        <w:spacing w:before="78" w:line="222" w:lineRule="auto"/>
        <w:ind w:left="315"/>
        <w:rPr>
          <w:rFonts w:hint="eastAsia" w:ascii="宋体" w:hAnsi="宋体" w:eastAsia="宋体" w:cs="宋体"/>
          <w:spacing w:val="-7"/>
          <w:sz w:val="24"/>
          <w:szCs w:val="24"/>
        </w:rPr>
      </w:pPr>
    </w:p>
    <w:p w14:paraId="1E04832E">
      <w:pPr>
        <w:spacing w:before="78" w:line="222" w:lineRule="auto"/>
        <w:ind w:left="315"/>
        <w:rPr>
          <w:rFonts w:hint="eastAsia" w:ascii="宋体" w:hAnsi="宋体" w:eastAsia="宋体" w:cs="宋体"/>
          <w:sz w:val="24"/>
          <w:szCs w:val="24"/>
        </w:rPr>
      </w:pPr>
      <w:r>
        <w:rPr>
          <w:rFonts w:hint="eastAsia" w:ascii="宋体" w:hAnsi="宋体" w:eastAsia="宋体" w:cs="宋体"/>
          <w:spacing w:val="-7"/>
          <w:sz w:val="24"/>
          <w:szCs w:val="24"/>
        </w:rPr>
        <w:t>乙方（公章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52393489">
      <w:pPr>
        <w:pStyle w:val="9"/>
        <w:spacing w:line="281" w:lineRule="auto"/>
        <w:rPr>
          <w:rFonts w:hint="eastAsia" w:ascii="宋体" w:hAnsi="宋体" w:eastAsia="宋体" w:cs="宋体"/>
        </w:rPr>
      </w:pPr>
    </w:p>
    <w:p w14:paraId="426B8DBB">
      <w:pPr>
        <w:pStyle w:val="9"/>
        <w:spacing w:line="282" w:lineRule="auto"/>
        <w:rPr>
          <w:rFonts w:hint="eastAsia" w:ascii="宋体" w:hAnsi="宋体" w:eastAsia="宋体" w:cs="宋体"/>
        </w:rPr>
      </w:pPr>
    </w:p>
    <w:p w14:paraId="704409F8">
      <w:pPr>
        <w:spacing w:before="79" w:line="222" w:lineRule="auto"/>
        <w:ind w:left="306"/>
        <w:rPr>
          <w:rFonts w:hint="eastAsia" w:ascii="宋体" w:hAnsi="宋体" w:eastAsia="宋体" w:cs="宋体"/>
          <w:sz w:val="24"/>
          <w:szCs w:val="24"/>
        </w:rPr>
      </w:pPr>
      <w:r>
        <w:rPr>
          <w:rFonts w:hint="eastAsia" w:ascii="宋体" w:hAnsi="宋体" w:eastAsia="宋体" w:cs="宋体"/>
          <w:spacing w:val="-2"/>
          <w:sz w:val="24"/>
          <w:szCs w:val="24"/>
        </w:rPr>
        <w:t>法定代表人/授权代理人（签字</w:t>
      </w:r>
      <w:r>
        <w:rPr>
          <w:rFonts w:hint="eastAsia" w:ascii="宋体" w:hAnsi="宋体" w:eastAsia="宋体" w:cs="宋体"/>
          <w:spacing w:val="-67"/>
          <w:sz w:val="24"/>
          <w:szCs w:val="24"/>
        </w:rPr>
        <w:t>）：</w:t>
      </w:r>
    </w:p>
    <w:p w14:paraId="5F5FC2B4">
      <w:pPr>
        <w:pStyle w:val="9"/>
        <w:spacing w:line="458" w:lineRule="auto"/>
        <w:rPr>
          <w:rFonts w:hint="eastAsia" w:ascii="宋体" w:hAnsi="宋体" w:eastAsia="宋体" w:cs="宋体"/>
        </w:rPr>
      </w:pPr>
    </w:p>
    <w:p w14:paraId="005F816D"/>
    <w:p w14:paraId="08DE9118">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pacing w:val="-5"/>
          <w:sz w:val="28"/>
          <w:szCs w:val="28"/>
        </w:rPr>
        <w:sectPr>
          <w:footerReference r:id="rId12" w:type="default"/>
          <w:pgSz w:w="11906" w:h="16838"/>
          <w:pgMar w:top="1440" w:right="1083" w:bottom="1440" w:left="1083" w:header="567" w:footer="992" w:gutter="0"/>
          <w:pgNumType w:fmt="decimal"/>
          <w:cols w:space="0" w:num="1"/>
          <w:rtlGutter w:val="0"/>
          <w:docGrid w:linePitch="0" w:charSpace="0"/>
        </w:sectPr>
      </w:pPr>
    </w:p>
    <w:p w14:paraId="696C1DDB">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28"/>
          <w:szCs w:val="28"/>
        </w:rPr>
      </w:pPr>
      <w:r>
        <w:rPr>
          <w:rFonts w:hint="eastAsia" w:ascii="宋体" w:hAnsi="宋体" w:eastAsia="宋体" w:cs="宋体"/>
          <w:b/>
          <w:bCs/>
          <w:spacing w:val="2"/>
          <w:sz w:val="31"/>
          <w:szCs w:val="31"/>
        </w:rPr>
        <w:t>附件</w:t>
      </w:r>
      <w:r>
        <w:rPr>
          <w:rFonts w:hint="eastAsia" w:ascii="宋体" w:hAnsi="宋体" w:eastAsia="宋体" w:cs="宋体"/>
          <w:b/>
          <w:bCs/>
          <w:spacing w:val="2"/>
          <w:sz w:val="31"/>
          <w:szCs w:val="31"/>
          <w:lang w:val="en-US" w:eastAsia="zh-CN"/>
        </w:rPr>
        <w:t>2：</w:t>
      </w:r>
      <w:r>
        <w:rPr>
          <w:rFonts w:hint="eastAsia" w:ascii="宋体" w:hAnsi="宋体" w:eastAsia="宋体" w:cs="宋体"/>
          <w:b/>
          <w:bCs/>
          <w:spacing w:val="2"/>
          <w:sz w:val="31"/>
          <w:szCs w:val="31"/>
        </w:rPr>
        <w:t>中标通知书</w:t>
      </w:r>
    </w:p>
    <w:p w14:paraId="08A8304B">
      <w:pPr>
        <w:pStyle w:val="9"/>
        <w:keepNext w:val="0"/>
        <w:keepLines w:val="0"/>
        <w:pageBreakBefore w:val="0"/>
        <w:kinsoku/>
        <w:wordWrap/>
        <w:overflowPunct/>
        <w:topLinePunct w:val="0"/>
        <w:autoSpaceDE/>
        <w:bidi w:val="0"/>
        <w:spacing w:after="0" w:line="240" w:lineRule="auto"/>
        <w:ind w:left="0" w:right="0" w:firstLine="0" w:firstLineChars="0"/>
        <w:textAlignment w:val="auto"/>
        <w:outlineLvl w:val="9"/>
        <w:rPr>
          <w:rFonts w:hint="eastAsia" w:ascii="宋体" w:hAnsi="宋体" w:eastAsia="宋体" w:cs="宋体"/>
        </w:rPr>
      </w:pPr>
    </w:p>
    <w:p w14:paraId="36675088">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31"/>
          <w:szCs w:val="31"/>
        </w:rPr>
      </w:pPr>
      <w:r>
        <w:rPr>
          <w:rFonts w:hint="eastAsia" w:ascii="宋体" w:hAnsi="宋体" w:eastAsia="宋体" w:cs="宋体"/>
          <w:spacing w:val="4"/>
          <w:sz w:val="31"/>
          <w:szCs w:val="31"/>
        </w:rPr>
        <w:t>（中标后提供）</w:t>
      </w:r>
    </w:p>
    <w:p w14:paraId="0CC10DF0">
      <w:pPr>
        <w:keepNext w:val="0"/>
        <w:keepLines w:val="0"/>
        <w:pageBreakBefore w:val="0"/>
        <w:kinsoku/>
        <w:wordWrap/>
        <w:overflowPunct/>
        <w:topLinePunct w:val="0"/>
        <w:autoSpaceDE/>
        <w:bidi w:val="0"/>
        <w:spacing w:line="240" w:lineRule="auto"/>
        <w:ind w:left="0" w:right="0" w:firstLine="0" w:firstLineChars="0"/>
        <w:textAlignment w:val="auto"/>
        <w:outlineLvl w:val="9"/>
        <w:rPr>
          <w:rFonts w:hint="eastAsia" w:ascii="宋体" w:hAnsi="宋体" w:eastAsia="宋体" w:cs="宋体"/>
          <w:sz w:val="31"/>
          <w:szCs w:val="31"/>
        </w:rPr>
        <w:sectPr>
          <w:pgSz w:w="11906" w:h="16838"/>
          <w:pgMar w:top="1440" w:right="1083" w:bottom="1440" w:left="1083" w:header="567" w:footer="992" w:gutter="0"/>
          <w:pgNumType w:fmt="decimal"/>
          <w:cols w:space="0" w:num="1"/>
          <w:rtlGutter w:val="0"/>
          <w:docGrid w:linePitch="0" w:charSpace="0"/>
        </w:sectPr>
      </w:pPr>
    </w:p>
    <w:p w14:paraId="7D080B49">
      <w:pPr>
        <w:spacing w:before="56" w:line="234" w:lineRule="auto"/>
        <w:ind w:left="3700" w:right="1753" w:hanging="3323"/>
        <w:outlineLvl w:val="9"/>
        <w:rPr>
          <w:rFonts w:hint="eastAsia" w:ascii="宋体" w:hAnsi="宋体" w:eastAsia="宋体" w:cs="宋体"/>
          <w:sz w:val="31"/>
          <w:szCs w:val="31"/>
        </w:rPr>
      </w:pPr>
      <w:r>
        <w:rPr>
          <w:rFonts w:hint="eastAsia" w:ascii="宋体" w:hAnsi="宋体" w:eastAsia="宋体" w:cs="宋体"/>
          <w:b/>
          <w:bCs/>
          <w:spacing w:val="2"/>
          <w:sz w:val="31"/>
          <w:szCs w:val="31"/>
        </w:rPr>
        <w:t>附件</w:t>
      </w:r>
      <w:r>
        <w:rPr>
          <w:rFonts w:hint="eastAsia" w:ascii="宋体" w:hAnsi="宋体" w:eastAsia="宋体" w:cs="宋体"/>
          <w:b/>
          <w:bCs/>
          <w:spacing w:val="2"/>
          <w:sz w:val="31"/>
          <w:szCs w:val="31"/>
          <w:lang w:val="en-US" w:eastAsia="zh-CN"/>
        </w:rPr>
        <w:t>3</w:t>
      </w:r>
      <w:r>
        <w:rPr>
          <w:rFonts w:hint="eastAsia" w:ascii="宋体" w:hAnsi="宋体" w:eastAsia="宋体" w:cs="宋体"/>
          <w:b/>
          <w:bCs/>
          <w:spacing w:val="2"/>
          <w:sz w:val="31"/>
          <w:szCs w:val="31"/>
        </w:rPr>
        <w:t xml:space="preserve">：拟投入本项目造价人员一览表及项目负责人资质证明 </w:t>
      </w:r>
      <w:r>
        <w:rPr>
          <w:rFonts w:hint="eastAsia" w:ascii="宋体" w:hAnsi="宋体" w:eastAsia="宋体" w:cs="宋体"/>
          <w:spacing w:val="4"/>
          <w:sz w:val="31"/>
          <w:szCs w:val="31"/>
        </w:rPr>
        <w:t>（中标后提供）</w:t>
      </w:r>
    </w:p>
    <w:p w14:paraId="4971EC2F">
      <w:pPr>
        <w:spacing w:before="325" w:line="223" w:lineRule="auto"/>
        <w:ind w:left="2720"/>
        <w:outlineLvl w:val="9"/>
        <w:rPr>
          <w:rFonts w:hint="eastAsia" w:ascii="宋体" w:hAnsi="宋体" w:eastAsia="宋体" w:cs="宋体"/>
          <w:sz w:val="31"/>
          <w:szCs w:val="31"/>
        </w:rPr>
      </w:pPr>
      <w:r>
        <w:rPr>
          <w:rFonts w:hint="eastAsia" w:ascii="宋体" w:hAnsi="宋体" w:eastAsia="宋体" w:cs="宋体"/>
          <w:b/>
          <w:bCs/>
          <w:spacing w:val="6"/>
          <w:sz w:val="31"/>
          <w:szCs w:val="31"/>
        </w:rPr>
        <w:t>拟投入本项目造价人员一览表</w:t>
      </w:r>
    </w:p>
    <w:p w14:paraId="18766128">
      <w:pPr>
        <w:spacing w:before="77"/>
        <w:outlineLvl w:val="9"/>
        <w:rPr>
          <w:rFonts w:hint="eastAsia" w:ascii="宋体" w:hAnsi="宋体" w:eastAsia="宋体" w:cs="宋体"/>
        </w:rPr>
      </w:pPr>
    </w:p>
    <w:tbl>
      <w:tblPr>
        <w:tblStyle w:val="57"/>
        <w:tblW w:w="9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674"/>
        <w:gridCol w:w="1227"/>
        <w:gridCol w:w="832"/>
        <w:gridCol w:w="761"/>
        <w:gridCol w:w="1330"/>
        <w:gridCol w:w="708"/>
        <w:gridCol w:w="850"/>
        <w:gridCol w:w="843"/>
        <w:gridCol w:w="740"/>
      </w:tblGrid>
      <w:tr w14:paraId="3BD2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20" w:type="dxa"/>
            <w:vMerge w:val="restart"/>
            <w:tcBorders>
              <w:bottom w:val="nil"/>
            </w:tcBorders>
            <w:textDirection w:val="tbRlV"/>
            <w:vAlign w:val="top"/>
          </w:tcPr>
          <w:p w14:paraId="75E29820">
            <w:pPr>
              <w:spacing w:before="203" w:line="218" w:lineRule="auto"/>
              <w:ind w:left="533"/>
              <w:outlineLvl w:val="9"/>
              <w:rPr>
                <w:rFonts w:hint="eastAsia" w:ascii="宋体" w:hAnsi="宋体" w:eastAsia="宋体" w:cs="宋体"/>
                <w:sz w:val="20"/>
                <w:szCs w:val="20"/>
              </w:rPr>
            </w:pPr>
            <w:r>
              <w:rPr>
                <w:rFonts w:hint="eastAsia" w:ascii="宋体" w:hAnsi="宋体" w:eastAsia="宋体" w:cs="宋体"/>
                <w:spacing w:val="8"/>
                <w:sz w:val="20"/>
                <w:szCs w:val="20"/>
              </w:rPr>
              <w:t>序</w:t>
            </w:r>
            <w:r>
              <w:rPr>
                <w:rFonts w:hint="eastAsia" w:ascii="宋体" w:hAnsi="宋体" w:eastAsia="宋体" w:cs="宋体"/>
                <w:spacing w:val="15"/>
                <w:sz w:val="20"/>
                <w:szCs w:val="20"/>
              </w:rPr>
              <w:t xml:space="preserve">  </w:t>
            </w:r>
            <w:r>
              <w:rPr>
                <w:rFonts w:hint="eastAsia" w:ascii="宋体" w:hAnsi="宋体" w:eastAsia="宋体" w:cs="宋体"/>
                <w:spacing w:val="8"/>
                <w:sz w:val="20"/>
                <w:szCs w:val="20"/>
              </w:rPr>
              <w:t>号</w:t>
            </w:r>
          </w:p>
        </w:tc>
        <w:tc>
          <w:tcPr>
            <w:tcW w:w="1674" w:type="dxa"/>
            <w:vMerge w:val="restart"/>
            <w:tcBorders>
              <w:bottom w:val="nil"/>
            </w:tcBorders>
            <w:vAlign w:val="top"/>
          </w:tcPr>
          <w:p w14:paraId="364E89BD">
            <w:pPr>
              <w:spacing w:line="341" w:lineRule="auto"/>
              <w:outlineLvl w:val="9"/>
              <w:rPr>
                <w:rFonts w:hint="eastAsia" w:ascii="宋体" w:hAnsi="宋体" w:eastAsia="宋体" w:cs="宋体"/>
                <w:sz w:val="21"/>
              </w:rPr>
            </w:pPr>
          </w:p>
          <w:p w14:paraId="24D45A52">
            <w:pPr>
              <w:spacing w:line="341" w:lineRule="auto"/>
              <w:outlineLvl w:val="9"/>
              <w:rPr>
                <w:rFonts w:hint="eastAsia" w:ascii="宋体" w:hAnsi="宋体" w:eastAsia="宋体" w:cs="宋体"/>
                <w:sz w:val="21"/>
              </w:rPr>
            </w:pPr>
          </w:p>
          <w:p w14:paraId="5B5A7905">
            <w:pPr>
              <w:spacing w:before="65" w:line="227" w:lineRule="auto"/>
              <w:ind w:left="316"/>
              <w:outlineLvl w:val="9"/>
              <w:rPr>
                <w:rFonts w:hint="eastAsia" w:ascii="宋体" w:hAnsi="宋体" w:eastAsia="宋体" w:cs="宋体"/>
                <w:sz w:val="20"/>
                <w:szCs w:val="20"/>
              </w:rPr>
            </w:pPr>
            <w:r>
              <w:rPr>
                <w:rFonts w:hint="eastAsia" w:ascii="宋体" w:hAnsi="宋体" w:eastAsia="宋体" w:cs="宋体"/>
                <w:spacing w:val="7"/>
                <w:sz w:val="20"/>
                <w:szCs w:val="20"/>
              </w:rPr>
              <w:t>本项目任职</w:t>
            </w:r>
          </w:p>
        </w:tc>
        <w:tc>
          <w:tcPr>
            <w:tcW w:w="1227" w:type="dxa"/>
            <w:vMerge w:val="restart"/>
            <w:tcBorders>
              <w:bottom w:val="nil"/>
            </w:tcBorders>
            <w:vAlign w:val="top"/>
          </w:tcPr>
          <w:p w14:paraId="538EDD5E">
            <w:pPr>
              <w:spacing w:line="341" w:lineRule="auto"/>
              <w:outlineLvl w:val="9"/>
              <w:rPr>
                <w:rFonts w:hint="eastAsia" w:ascii="宋体" w:hAnsi="宋体" w:eastAsia="宋体" w:cs="宋体"/>
                <w:sz w:val="21"/>
              </w:rPr>
            </w:pPr>
          </w:p>
          <w:p w14:paraId="4579DBDE">
            <w:pPr>
              <w:spacing w:line="341" w:lineRule="auto"/>
              <w:outlineLvl w:val="9"/>
              <w:rPr>
                <w:rFonts w:hint="eastAsia" w:ascii="宋体" w:hAnsi="宋体" w:eastAsia="宋体" w:cs="宋体"/>
                <w:sz w:val="21"/>
              </w:rPr>
            </w:pPr>
          </w:p>
          <w:p w14:paraId="15B402FD">
            <w:pPr>
              <w:spacing w:before="65" w:line="228" w:lineRule="auto"/>
              <w:ind w:left="407"/>
              <w:outlineLvl w:val="9"/>
              <w:rPr>
                <w:rFonts w:hint="eastAsia" w:ascii="宋体" w:hAnsi="宋体" w:eastAsia="宋体" w:cs="宋体"/>
                <w:sz w:val="20"/>
                <w:szCs w:val="20"/>
              </w:rPr>
            </w:pPr>
            <w:r>
              <w:rPr>
                <w:rFonts w:hint="eastAsia" w:ascii="宋体" w:hAnsi="宋体" w:eastAsia="宋体" w:cs="宋体"/>
                <w:spacing w:val="4"/>
                <w:sz w:val="20"/>
                <w:szCs w:val="20"/>
              </w:rPr>
              <w:t>姓名</w:t>
            </w:r>
          </w:p>
        </w:tc>
        <w:tc>
          <w:tcPr>
            <w:tcW w:w="832" w:type="dxa"/>
            <w:vMerge w:val="restart"/>
            <w:tcBorders>
              <w:bottom w:val="nil"/>
            </w:tcBorders>
            <w:vAlign w:val="top"/>
          </w:tcPr>
          <w:p w14:paraId="2B8FFA3F">
            <w:pPr>
              <w:spacing w:line="341" w:lineRule="auto"/>
              <w:outlineLvl w:val="9"/>
              <w:rPr>
                <w:rFonts w:hint="eastAsia" w:ascii="宋体" w:hAnsi="宋体" w:eastAsia="宋体" w:cs="宋体"/>
                <w:sz w:val="21"/>
              </w:rPr>
            </w:pPr>
          </w:p>
          <w:p w14:paraId="29F5FF96">
            <w:pPr>
              <w:spacing w:line="341" w:lineRule="auto"/>
              <w:outlineLvl w:val="9"/>
              <w:rPr>
                <w:rFonts w:hint="eastAsia" w:ascii="宋体" w:hAnsi="宋体" w:eastAsia="宋体" w:cs="宋体"/>
                <w:sz w:val="21"/>
              </w:rPr>
            </w:pPr>
          </w:p>
          <w:p w14:paraId="6BFAB387">
            <w:pPr>
              <w:spacing w:before="65" w:line="230" w:lineRule="auto"/>
              <w:ind w:left="213"/>
              <w:outlineLvl w:val="9"/>
              <w:rPr>
                <w:rFonts w:hint="eastAsia" w:ascii="宋体" w:hAnsi="宋体" w:eastAsia="宋体" w:cs="宋体"/>
                <w:sz w:val="20"/>
                <w:szCs w:val="20"/>
              </w:rPr>
            </w:pPr>
            <w:r>
              <w:rPr>
                <w:rFonts w:hint="eastAsia" w:ascii="宋体" w:hAnsi="宋体" w:eastAsia="宋体" w:cs="宋体"/>
                <w:spacing w:val="4"/>
                <w:sz w:val="20"/>
                <w:szCs w:val="20"/>
              </w:rPr>
              <w:t>职称</w:t>
            </w:r>
          </w:p>
        </w:tc>
        <w:tc>
          <w:tcPr>
            <w:tcW w:w="761" w:type="dxa"/>
            <w:vMerge w:val="restart"/>
            <w:tcBorders>
              <w:bottom w:val="nil"/>
            </w:tcBorders>
            <w:vAlign w:val="top"/>
          </w:tcPr>
          <w:p w14:paraId="47CED937">
            <w:pPr>
              <w:spacing w:line="341" w:lineRule="auto"/>
              <w:outlineLvl w:val="9"/>
              <w:rPr>
                <w:rFonts w:hint="eastAsia" w:ascii="宋体" w:hAnsi="宋体" w:eastAsia="宋体" w:cs="宋体"/>
                <w:sz w:val="21"/>
              </w:rPr>
            </w:pPr>
          </w:p>
          <w:p w14:paraId="47A551E7">
            <w:pPr>
              <w:spacing w:line="342" w:lineRule="auto"/>
              <w:outlineLvl w:val="9"/>
              <w:rPr>
                <w:rFonts w:hint="eastAsia" w:ascii="宋体" w:hAnsi="宋体" w:eastAsia="宋体" w:cs="宋体"/>
                <w:sz w:val="21"/>
              </w:rPr>
            </w:pPr>
          </w:p>
          <w:p w14:paraId="7A33EE72">
            <w:pPr>
              <w:spacing w:before="65" w:line="228" w:lineRule="auto"/>
              <w:ind w:left="175"/>
              <w:outlineLvl w:val="9"/>
              <w:rPr>
                <w:rFonts w:hint="eastAsia" w:ascii="宋体" w:hAnsi="宋体" w:eastAsia="宋体" w:cs="宋体"/>
                <w:sz w:val="20"/>
                <w:szCs w:val="20"/>
              </w:rPr>
            </w:pPr>
            <w:r>
              <w:rPr>
                <w:rFonts w:hint="eastAsia" w:ascii="宋体" w:hAnsi="宋体" w:eastAsia="宋体" w:cs="宋体"/>
                <w:spacing w:val="4"/>
                <w:sz w:val="20"/>
                <w:szCs w:val="20"/>
              </w:rPr>
              <w:t>专业</w:t>
            </w:r>
          </w:p>
        </w:tc>
        <w:tc>
          <w:tcPr>
            <w:tcW w:w="2888" w:type="dxa"/>
            <w:gridSpan w:val="3"/>
            <w:vAlign w:val="top"/>
          </w:tcPr>
          <w:p w14:paraId="633850BC">
            <w:pPr>
              <w:spacing w:line="329" w:lineRule="auto"/>
              <w:outlineLvl w:val="9"/>
              <w:rPr>
                <w:rFonts w:hint="eastAsia" w:ascii="宋体" w:hAnsi="宋体" w:eastAsia="宋体" w:cs="宋体"/>
                <w:sz w:val="21"/>
              </w:rPr>
            </w:pPr>
          </w:p>
          <w:p w14:paraId="4ECAF9C9">
            <w:pPr>
              <w:spacing w:before="65" w:line="228" w:lineRule="auto"/>
              <w:ind w:left="506"/>
              <w:outlineLvl w:val="9"/>
              <w:rPr>
                <w:rFonts w:hint="eastAsia" w:ascii="宋体" w:hAnsi="宋体" w:eastAsia="宋体" w:cs="宋体"/>
                <w:sz w:val="20"/>
                <w:szCs w:val="20"/>
              </w:rPr>
            </w:pPr>
            <w:r>
              <w:rPr>
                <w:rFonts w:hint="eastAsia" w:ascii="宋体" w:hAnsi="宋体" w:eastAsia="宋体" w:cs="宋体"/>
                <w:spacing w:val="8"/>
                <w:sz w:val="20"/>
                <w:szCs w:val="20"/>
              </w:rPr>
              <w:t>执业或职业资格证明</w:t>
            </w:r>
          </w:p>
        </w:tc>
        <w:tc>
          <w:tcPr>
            <w:tcW w:w="843" w:type="dxa"/>
            <w:vAlign w:val="top"/>
          </w:tcPr>
          <w:p w14:paraId="19B6641A">
            <w:pPr>
              <w:spacing w:before="174" w:line="325" w:lineRule="auto"/>
              <w:ind w:left="220" w:right="208" w:firstLine="2"/>
              <w:outlineLvl w:val="9"/>
              <w:rPr>
                <w:rFonts w:hint="eastAsia" w:ascii="宋体" w:hAnsi="宋体" w:eastAsia="宋体" w:cs="宋体"/>
                <w:sz w:val="20"/>
                <w:szCs w:val="20"/>
              </w:rPr>
            </w:pPr>
            <w:r>
              <w:rPr>
                <w:rFonts w:hint="eastAsia" w:ascii="宋体" w:hAnsi="宋体" w:eastAsia="宋体" w:cs="宋体"/>
                <w:spacing w:val="3"/>
                <w:sz w:val="20"/>
                <w:szCs w:val="20"/>
              </w:rPr>
              <w:t>是否</w:t>
            </w:r>
            <w:r>
              <w:rPr>
                <w:rFonts w:hint="eastAsia" w:ascii="宋体" w:hAnsi="宋体" w:eastAsia="宋体" w:cs="宋体"/>
                <w:sz w:val="20"/>
                <w:szCs w:val="20"/>
              </w:rPr>
              <w:t xml:space="preserve"> </w:t>
            </w:r>
            <w:r>
              <w:rPr>
                <w:rFonts w:hint="eastAsia" w:ascii="宋体" w:hAnsi="宋体" w:eastAsia="宋体" w:cs="宋体"/>
                <w:spacing w:val="4"/>
                <w:sz w:val="20"/>
                <w:szCs w:val="20"/>
              </w:rPr>
              <w:t>驻场</w:t>
            </w:r>
          </w:p>
        </w:tc>
        <w:tc>
          <w:tcPr>
            <w:tcW w:w="740" w:type="dxa"/>
            <w:vAlign w:val="top"/>
          </w:tcPr>
          <w:p w14:paraId="0C879B9B">
            <w:pPr>
              <w:spacing w:line="329" w:lineRule="auto"/>
              <w:outlineLvl w:val="9"/>
              <w:rPr>
                <w:rFonts w:hint="eastAsia" w:ascii="宋体" w:hAnsi="宋体" w:eastAsia="宋体" w:cs="宋体"/>
                <w:sz w:val="21"/>
              </w:rPr>
            </w:pPr>
          </w:p>
          <w:p w14:paraId="4CEFD35C">
            <w:pPr>
              <w:spacing w:before="65" w:line="229" w:lineRule="auto"/>
              <w:ind w:left="168"/>
              <w:outlineLvl w:val="9"/>
              <w:rPr>
                <w:rFonts w:hint="eastAsia" w:ascii="宋体" w:hAnsi="宋体" w:eastAsia="宋体" w:cs="宋体"/>
                <w:sz w:val="20"/>
                <w:szCs w:val="20"/>
              </w:rPr>
            </w:pPr>
            <w:r>
              <w:rPr>
                <w:rFonts w:hint="eastAsia" w:ascii="宋体" w:hAnsi="宋体" w:eastAsia="宋体" w:cs="宋体"/>
                <w:spacing w:val="3"/>
                <w:sz w:val="20"/>
                <w:szCs w:val="20"/>
              </w:rPr>
              <w:t>备注</w:t>
            </w:r>
          </w:p>
        </w:tc>
      </w:tr>
      <w:tr w14:paraId="163A4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0" w:type="dxa"/>
            <w:vMerge w:val="continue"/>
            <w:tcBorders>
              <w:top w:val="nil"/>
            </w:tcBorders>
            <w:textDirection w:val="tbRlV"/>
            <w:vAlign w:val="top"/>
          </w:tcPr>
          <w:p w14:paraId="3D76D57E">
            <w:pPr>
              <w:outlineLvl w:val="9"/>
              <w:rPr>
                <w:rFonts w:hint="eastAsia" w:ascii="宋体" w:hAnsi="宋体" w:eastAsia="宋体" w:cs="宋体"/>
                <w:sz w:val="21"/>
              </w:rPr>
            </w:pPr>
          </w:p>
        </w:tc>
        <w:tc>
          <w:tcPr>
            <w:tcW w:w="1674" w:type="dxa"/>
            <w:vMerge w:val="continue"/>
            <w:tcBorders>
              <w:top w:val="nil"/>
            </w:tcBorders>
            <w:vAlign w:val="top"/>
          </w:tcPr>
          <w:p w14:paraId="6D002604">
            <w:pPr>
              <w:outlineLvl w:val="9"/>
              <w:rPr>
                <w:rFonts w:hint="eastAsia" w:ascii="宋体" w:hAnsi="宋体" w:eastAsia="宋体" w:cs="宋体"/>
                <w:sz w:val="21"/>
              </w:rPr>
            </w:pPr>
          </w:p>
        </w:tc>
        <w:tc>
          <w:tcPr>
            <w:tcW w:w="1227" w:type="dxa"/>
            <w:vMerge w:val="continue"/>
            <w:tcBorders>
              <w:top w:val="nil"/>
            </w:tcBorders>
            <w:vAlign w:val="top"/>
          </w:tcPr>
          <w:p w14:paraId="396C24AB">
            <w:pPr>
              <w:outlineLvl w:val="9"/>
              <w:rPr>
                <w:rFonts w:hint="eastAsia" w:ascii="宋体" w:hAnsi="宋体" w:eastAsia="宋体" w:cs="宋体"/>
                <w:sz w:val="21"/>
              </w:rPr>
            </w:pPr>
          </w:p>
        </w:tc>
        <w:tc>
          <w:tcPr>
            <w:tcW w:w="832" w:type="dxa"/>
            <w:vMerge w:val="continue"/>
            <w:tcBorders>
              <w:top w:val="nil"/>
            </w:tcBorders>
            <w:vAlign w:val="top"/>
          </w:tcPr>
          <w:p w14:paraId="5F95A860">
            <w:pPr>
              <w:outlineLvl w:val="9"/>
              <w:rPr>
                <w:rFonts w:hint="eastAsia" w:ascii="宋体" w:hAnsi="宋体" w:eastAsia="宋体" w:cs="宋体"/>
                <w:sz w:val="21"/>
              </w:rPr>
            </w:pPr>
          </w:p>
        </w:tc>
        <w:tc>
          <w:tcPr>
            <w:tcW w:w="761" w:type="dxa"/>
            <w:vMerge w:val="continue"/>
            <w:tcBorders>
              <w:top w:val="nil"/>
            </w:tcBorders>
            <w:vAlign w:val="top"/>
          </w:tcPr>
          <w:p w14:paraId="6E82DA5B">
            <w:pPr>
              <w:outlineLvl w:val="9"/>
              <w:rPr>
                <w:rFonts w:hint="eastAsia" w:ascii="宋体" w:hAnsi="宋体" w:eastAsia="宋体" w:cs="宋体"/>
                <w:sz w:val="21"/>
              </w:rPr>
            </w:pPr>
          </w:p>
        </w:tc>
        <w:tc>
          <w:tcPr>
            <w:tcW w:w="1330" w:type="dxa"/>
            <w:vAlign w:val="top"/>
          </w:tcPr>
          <w:p w14:paraId="22921126">
            <w:pPr>
              <w:spacing w:before="304" w:line="227" w:lineRule="auto"/>
              <w:ind w:left="251"/>
              <w:outlineLvl w:val="9"/>
              <w:rPr>
                <w:rFonts w:hint="eastAsia" w:ascii="宋体" w:hAnsi="宋体" w:eastAsia="宋体" w:cs="宋体"/>
                <w:sz w:val="20"/>
                <w:szCs w:val="20"/>
              </w:rPr>
            </w:pPr>
            <w:r>
              <w:rPr>
                <w:rFonts w:hint="eastAsia" w:ascii="宋体" w:hAnsi="宋体" w:eastAsia="宋体" w:cs="宋体"/>
                <w:spacing w:val="7"/>
                <w:sz w:val="20"/>
                <w:szCs w:val="20"/>
              </w:rPr>
              <w:t>证书名称</w:t>
            </w:r>
          </w:p>
        </w:tc>
        <w:tc>
          <w:tcPr>
            <w:tcW w:w="708" w:type="dxa"/>
            <w:vAlign w:val="top"/>
          </w:tcPr>
          <w:p w14:paraId="20E153E7">
            <w:pPr>
              <w:spacing w:before="304" w:line="228" w:lineRule="auto"/>
              <w:ind w:left="153"/>
              <w:outlineLvl w:val="9"/>
              <w:rPr>
                <w:rFonts w:hint="eastAsia" w:ascii="宋体" w:hAnsi="宋体" w:eastAsia="宋体" w:cs="宋体"/>
                <w:sz w:val="20"/>
                <w:szCs w:val="20"/>
              </w:rPr>
            </w:pPr>
            <w:r>
              <w:rPr>
                <w:rFonts w:hint="eastAsia" w:ascii="宋体" w:hAnsi="宋体" w:eastAsia="宋体" w:cs="宋体"/>
                <w:spacing w:val="3"/>
                <w:sz w:val="20"/>
                <w:szCs w:val="20"/>
              </w:rPr>
              <w:t>级别</w:t>
            </w:r>
          </w:p>
        </w:tc>
        <w:tc>
          <w:tcPr>
            <w:tcW w:w="850" w:type="dxa"/>
            <w:vAlign w:val="top"/>
          </w:tcPr>
          <w:p w14:paraId="6199F5B9">
            <w:pPr>
              <w:spacing w:before="304" w:line="229" w:lineRule="auto"/>
              <w:ind w:left="222"/>
              <w:outlineLvl w:val="9"/>
              <w:rPr>
                <w:rFonts w:hint="eastAsia" w:ascii="宋体" w:hAnsi="宋体" w:eastAsia="宋体" w:cs="宋体"/>
                <w:sz w:val="20"/>
                <w:szCs w:val="20"/>
              </w:rPr>
            </w:pPr>
            <w:r>
              <w:rPr>
                <w:rFonts w:hint="eastAsia" w:ascii="宋体" w:hAnsi="宋体" w:eastAsia="宋体" w:cs="宋体"/>
                <w:spacing w:val="4"/>
                <w:sz w:val="20"/>
                <w:szCs w:val="20"/>
              </w:rPr>
              <w:t>证号</w:t>
            </w:r>
          </w:p>
        </w:tc>
        <w:tc>
          <w:tcPr>
            <w:tcW w:w="843" w:type="dxa"/>
            <w:vAlign w:val="top"/>
          </w:tcPr>
          <w:p w14:paraId="23A6F6B0">
            <w:pPr>
              <w:outlineLvl w:val="9"/>
              <w:rPr>
                <w:rFonts w:hint="eastAsia" w:ascii="宋体" w:hAnsi="宋体" w:eastAsia="宋体" w:cs="宋体"/>
                <w:sz w:val="21"/>
              </w:rPr>
            </w:pPr>
          </w:p>
        </w:tc>
        <w:tc>
          <w:tcPr>
            <w:tcW w:w="740" w:type="dxa"/>
            <w:vAlign w:val="top"/>
          </w:tcPr>
          <w:p w14:paraId="1919F397">
            <w:pPr>
              <w:outlineLvl w:val="9"/>
              <w:rPr>
                <w:rFonts w:hint="eastAsia" w:ascii="宋体" w:hAnsi="宋体" w:eastAsia="宋体" w:cs="宋体"/>
                <w:sz w:val="21"/>
              </w:rPr>
            </w:pPr>
          </w:p>
        </w:tc>
      </w:tr>
      <w:tr w14:paraId="487F2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20" w:type="dxa"/>
            <w:vAlign w:val="top"/>
          </w:tcPr>
          <w:p w14:paraId="1461568D">
            <w:pPr>
              <w:outlineLvl w:val="9"/>
              <w:rPr>
                <w:rFonts w:hint="eastAsia" w:ascii="宋体" w:hAnsi="宋体" w:eastAsia="宋体" w:cs="宋体"/>
                <w:sz w:val="21"/>
              </w:rPr>
            </w:pPr>
          </w:p>
        </w:tc>
        <w:tc>
          <w:tcPr>
            <w:tcW w:w="1674" w:type="dxa"/>
            <w:vAlign w:val="top"/>
          </w:tcPr>
          <w:p w14:paraId="59707FF1">
            <w:pPr>
              <w:outlineLvl w:val="9"/>
              <w:rPr>
                <w:rFonts w:hint="eastAsia" w:ascii="宋体" w:hAnsi="宋体" w:eastAsia="宋体" w:cs="宋体"/>
                <w:sz w:val="21"/>
              </w:rPr>
            </w:pPr>
          </w:p>
        </w:tc>
        <w:tc>
          <w:tcPr>
            <w:tcW w:w="1227" w:type="dxa"/>
            <w:vAlign w:val="top"/>
          </w:tcPr>
          <w:p w14:paraId="1BC3DBDA">
            <w:pPr>
              <w:outlineLvl w:val="9"/>
              <w:rPr>
                <w:rFonts w:hint="eastAsia" w:ascii="宋体" w:hAnsi="宋体" w:eastAsia="宋体" w:cs="宋体"/>
                <w:sz w:val="21"/>
              </w:rPr>
            </w:pPr>
          </w:p>
        </w:tc>
        <w:tc>
          <w:tcPr>
            <w:tcW w:w="832" w:type="dxa"/>
            <w:vAlign w:val="top"/>
          </w:tcPr>
          <w:p w14:paraId="725A99C5">
            <w:pPr>
              <w:outlineLvl w:val="9"/>
              <w:rPr>
                <w:rFonts w:hint="eastAsia" w:ascii="宋体" w:hAnsi="宋体" w:eastAsia="宋体" w:cs="宋体"/>
                <w:sz w:val="21"/>
              </w:rPr>
            </w:pPr>
          </w:p>
        </w:tc>
        <w:tc>
          <w:tcPr>
            <w:tcW w:w="761" w:type="dxa"/>
            <w:vAlign w:val="top"/>
          </w:tcPr>
          <w:p w14:paraId="5E58ADC4">
            <w:pPr>
              <w:outlineLvl w:val="9"/>
              <w:rPr>
                <w:rFonts w:hint="eastAsia" w:ascii="宋体" w:hAnsi="宋体" w:eastAsia="宋体" w:cs="宋体"/>
                <w:sz w:val="21"/>
              </w:rPr>
            </w:pPr>
          </w:p>
        </w:tc>
        <w:tc>
          <w:tcPr>
            <w:tcW w:w="1330" w:type="dxa"/>
            <w:vAlign w:val="top"/>
          </w:tcPr>
          <w:p w14:paraId="3118118C">
            <w:pPr>
              <w:outlineLvl w:val="9"/>
              <w:rPr>
                <w:rFonts w:hint="eastAsia" w:ascii="宋体" w:hAnsi="宋体" w:eastAsia="宋体" w:cs="宋体"/>
                <w:sz w:val="21"/>
              </w:rPr>
            </w:pPr>
          </w:p>
        </w:tc>
        <w:tc>
          <w:tcPr>
            <w:tcW w:w="708" w:type="dxa"/>
            <w:vAlign w:val="top"/>
          </w:tcPr>
          <w:p w14:paraId="4708A64A">
            <w:pPr>
              <w:outlineLvl w:val="9"/>
              <w:rPr>
                <w:rFonts w:hint="eastAsia" w:ascii="宋体" w:hAnsi="宋体" w:eastAsia="宋体" w:cs="宋体"/>
                <w:sz w:val="21"/>
              </w:rPr>
            </w:pPr>
          </w:p>
        </w:tc>
        <w:tc>
          <w:tcPr>
            <w:tcW w:w="850" w:type="dxa"/>
            <w:vAlign w:val="top"/>
          </w:tcPr>
          <w:p w14:paraId="6E39F706">
            <w:pPr>
              <w:outlineLvl w:val="9"/>
              <w:rPr>
                <w:rFonts w:hint="eastAsia" w:ascii="宋体" w:hAnsi="宋体" w:eastAsia="宋体" w:cs="宋体"/>
                <w:sz w:val="21"/>
              </w:rPr>
            </w:pPr>
          </w:p>
        </w:tc>
        <w:tc>
          <w:tcPr>
            <w:tcW w:w="843" w:type="dxa"/>
            <w:vAlign w:val="top"/>
          </w:tcPr>
          <w:p w14:paraId="084F52E8">
            <w:pPr>
              <w:outlineLvl w:val="9"/>
              <w:rPr>
                <w:rFonts w:hint="eastAsia" w:ascii="宋体" w:hAnsi="宋体" w:eastAsia="宋体" w:cs="宋体"/>
                <w:sz w:val="21"/>
              </w:rPr>
            </w:pPr>
          </w:p>
        </w:tc>
        <w:tc>
          <w:tcPr>
            <w:tcW w:w="740" w:type="dxa"/>
            <w:vAlign w:val="top"/>
          </w:tcPr>
          <w:p w14:paraId="75C2964C">
            <w:pPr>
              <w:outlineLvl w:val="9"/>
              <w:rPr>
                <w:rFonts w:hint="eastAsia" w:ascii="宋体" w:hAnsi="宋体" w:eastAsia="宋体" w:cs="宋体"/>
                <w:sz w:val="21"/>
              </w:rPr>
            </w:pPr>
          </w:p>
        </w:tc>
      </w:tr>
      <w:tr w14:paraId="698B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20" w:type="dxa"/>
            <w:vAlign w:val="top"/>
          </w:tcPr>
          <w:p w14:paraId="0E0BCA49">
            <w:pPr>
              <w:outlineLvl w:val="9"/>
              <w:rPr>
                <w:rFonts w:hint="eastAsia" w:ascii="宋体" w:hAnsi="宋体" w:eastAsia="宋体" w:cs="宋体"/>
                <w:sz w:val="21"/>
              </w:rPr>
            </w:pPr>
          </w:p>
        </w:tc>
        <w:tc>
          <w:tcPr>
            <w:tcW w:w="1674" w:type="dxa"/>
            <w:vAlign w:val="top"/>
          </w:tcPr>
          <w:p w14:paraId="37BF0F80">
            <w:pPr>
              <w:outlineLvl w:val="9"/>
              <w:rPr>
                <w:rFonts w:hint="eastAsia" w:ascii="宋体" w:hAnsi="宋体" w:eastAsia="宋体" w:cs="宋体"/>
                <w:sz w:val="21"/>
              </w:rPr>
            </w:pPr>
          </w:p>
        </w:tc>
        <w:tc>
          <w:tcPr>
            <w:tcW w:w="1227" w:type="dxa"/>
            <w:vAlign w:val="top"/>
          </w:tcPr>
          <w:p w14:paraId="7C6C27CD">
            <w:pPr>
              <w:outlineLvl w:val="9"/>
              <w:rPr>
                <w:rFonts w:hint="eastAsia" w:ascii="宋体" w:hAnsi="宋体" w:eastAsia="宋体" w:cs="宋体"/>
                <w:sz w:val="21"/>
              </w:rPr>
            </w:pPr>
          </w:p>
        </w:tc>
        <w:tc>
          <w:tcPr>
            <w:tcW w:w="832" w:type="dxa"/>
            <w:vAlign w:val="top"/>
          </w:tcPr>
          <w:p w14:paraId="4057944D">
            <w:pPr>
              <w:outlineLvl w:val="9"/>
              <w:rPr>
                <w:rFonts w:hint="eastAsia" w:ascii="宋体" w:hAnsi="宋体" w:eastAsia="宋体" w:cs="宋体"/>
                <w:sz w:val="21"/>
              </w:rPr>
            </w:pPr>
          </w:p>
        </w:tc>
        <w:tc>
          <w:tcPr>
            <w:tcW w:w="761" w:type="dxa"/>
            <w:vAlign w:val="top"/>
          </w:tcPr>
          <w:p w14:paraId="4E1A4737">
            <w:pPr>
              <w:outlineLvl w:val="9"/>
              <w:rPr>
                <w:rFonts w:hint="eastAsia" w:ascii="宋体" w:hAnsi="宋体" w:eastAsia="宋体" w:cs="宋体"/>
                <w:sz w:val="21"/>
              </w:rPr>
            </w:pPr>
          </w:p>
        </w:tc>
        <w:tc>
          <w:tcPr>
            <w:tcW w:w="1330" w:type="dxa"/>
            <w:vAlign w:val="top"/>
          </w:tcPr>
          <w:p w14:paraId="683608BB">
            <w:pPr>
              <w:outlineLvl w:val="9"/>
              <w:rPr>
                <w:rFonts w:hint="eastAsia" w:ascii="宋体" w:hAnsi="宋体" w:eastAsia="宋体" w:cs="宋体"/>
                <w:sz w:val="21"/>
              </w:rPr>
            </w:pPr>
          </w:p>
        </w:tc>
        <w:tc>
          <w:tcPr>
            <w:tcW w:w="708" w:type="dxa"/>
            <w:vAlign w:val="top"/>
          </w:tcPr>
          <w:p w14:paraId="7E128550">
            <w:pPr>
              <w:outlineLvl w:val="9"/>
              <w:rPr>
                <w:rFonts w:hint="eastAsia" w:ascii="宋体" w:hAnsi="宋体" w:eastAsia="宋体" w:cs="宋体"/>
                <w:sz w:val="21"/>
              </w:rPr>
            </w:pPr>
          </w:p>
        </w:tc>
        <w:tc>
          <w:tcPr>
            <w:tcW w:w="850" w:type="dxa"/>
            <w:vAlign w:val="top"/>
          </w:tcPr>
          <w:p w14:paraId="21ADD89B">
            <w:pPr>
              <w:outlineLvl w:val="9"/>
              <w:rPr>
                <w:rFonts w:hint="eastAsia" w:ascii="宋体" w:hAnsi="宋体" w:eastAsia="宋体" w:cs="宋体"/>
                <w:sz w:val="21"/>
              </w:rPr>
            </w:pPr>
          </w:p>
        </w:tc>
        <w:tc>
          <w:tcPr>
            <w:tcW w:w="843" w:type="dxa"/>
            <w:vAlign w:val="top"/>
          </w:tcPr>
          <w:p w14:paraId="742A30EA">
            <w:pPr>
              <w:outlineLvl w:val="9"/>
              <w:rPr>
                <w:rFonts w:hint="eastAsia" w:ascii="宋体" w:hAnsi="宋体" w:eastAsia="宋体" w:cs="宋体"/>
                <w:sz w:val="21"/>
              </w:rPr>
            </w:pPr>
          </w:p>
        </w:tc>
        <w:tc>
          <w:tcPr>
            <w:tcW w:w="740" w:type="dxa"/>
            <w:vAlign w:val="top"/>
          </w:tcPr>
          <w:p w14:paraId="059375D9">
            <w:pPr>
              <w:outlineLvl w:val="9"/>
              <w:rPr>
                <w:rFonts w:hint="eastAsia" w:ascii="宋体" w:hAnsi="宋体" w:eastAsia="宋体" w:cs="宋体"/>
                <w:sz w:val="21"/>
              </w:rPr>
            </w:pPr>
          </w:p>
        </w:tc>
      </w:tr>
      <w:tr w14:paraId="484B8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7EA1D0A8">
            <w:pPr>
              <w:outlineLvl w:val="9"/>
              <w:rPr>
                <w:rFonts w:hint="eastAsia" w:ascii="宋体" w:hAnsi="宋体" w:eastAsia="宋体" w:cs="宋体"/>
                <w:sz w:val="21"/>
              </w:rPr>
            </w:pPr>
          </w:p>
        </w:tc>
        <w:tc>
          <w:tcPr>
            <w:tcW w:w="1674" w:type="dxa"/>
            <w:vAlign w:val="top"/>
          </w:tcPr>
          <w:p w14:paraId="65756AAD">
            <w:pPr>
              <w:outlineLvl w:val="9"/>
              <w:rPr>
                <w:rFonts w:hint="eastAsia" w:ascii="宋体" w:hAnsi="宋体" w:eastAsia="宋体" w:cs="宋体"/>
                <w:sz w:val="21"/>
              </w:rPr>
            </w:pPr>
          </w:p>
        </w:tc>
        <w:tc>
          <w:tcPr>
            <w:tcW w:w="1227" w:type="dxa"/>
            <w:vAlign w:val="top"/>
          </w:tcPr>
          <w:p w14:paraId="6C14C416">
            <w:pPr>
              <w:outlineLvl w:val="9"/>
              <w:rPr>
                <w:rFonts w:hint="eastAsia" w:ascii="宋体" w:hAnsi="宋体" w:eastAsia="宋体" w:cs="宋体"/>
                <w:sz w:val="21"/>
              </w:rPr>
            </w:pPr>
          </w:p>
        </w:tc>
        <w:tc>
          <w:tcPr>
            <w:tcW w:w="832" w:type="dxa"/>
            <w:vAlign w:val="top"/>
          </w:tcPr>
          <w:p w14:paraId="1DE7F391">
            <w:pPr>
              <w:outlineLvl w:val="9"/>
              <w:rPr>
                <w:rFonts w:hint="eastAsia" w:ascii="宋体" w:hAnsi="宋体" w:eastAsia="宋体" w:cs="宋体"/>
                <w:sz w:val="21"/>
              </w:rPr>
            </w:pPr>
          </w:p>
        </w:tc>
        <w:tc>
          <w:tcPr>
            <w:tcW w:w="761" w:type="dxa"/>
            <w:vAlign w:val="top"/>
          </w:tcPr>
          <w:p w14:paraId="6039DF47">
            <w:pPr>
              <w:outlineLvl w:val="9"/>
              <w:rPr>
                <w:rFonts w:hint="eastAsia" w:ascii="宋体" w:hAnsi="宋体" w:eastAsia="宋体" w:cs="宋体"/>
                <w:sz w:val="21"/>
              </w:rPr>
            </w:pPr>
          </w:p>
        </w:tc>
        <w:tc>
          <w:tcPr>
            <w:tcW w:w="1330" w:type="dxa"/>
            <w:vAlign w:val="top"/>
          </w:tcPr>
          <w:p w14:paraId="6F832A83">
            <w:pPr>
              <w:outlineLvl w:val="9"/>
              <w:rPr>
                <w:rFonts w:hint="eastAsia" w:ascii="宋体" w:hAnsi="宋体" w:eastAsia="宋体" w:cs="宋体"/>
                <w:sz w:val="21"/>
              </w:rPr>
            </w:pPr>
          </w:p>
        </w:tc>
        <w:tc>
          <w:tcPr>
            <w:tcW w:w="708" w:type="dxa"/>
            <w:vAlign w:val="top"/>
          </w:tcPr>
          <w:p w14:paraId="54E9A714">
            <w:pPr>
              <w:outlineLvl w:val="9"/>
              <w:rPr>
                <w:rFonts w:hint="eastAsia" w:ascii="宋体" w:hAnsi="宋体" w:eastAsia="宋体" w:cs="宋体"/>
                <w:sz w:val="21"/>
              </w:rPr>
            </w:pPr>
          </w:p>
        </w:tc>
        <w:tc>
          <w:tcPr>
            <w:tcW w:w="850" w:type="dxa"/>
            <w:vAlign w:val="top"/>
          </w:tcPr>
          <w:p w14:paraId="6EF3C313">
            <w:pPr>
              <w:outlineLvl w:val="9"/>
              <w:rPr>
                <w:rFonts w:hint="eastAsia" w:ascii="宋体" w:hAnsi="宋体" w:eastAsia="宋体" w:cs="宋体"/>
                <w:sz w:val="21"/>
              </w:rPr>
            </w:pPr>
          </w:p>
        </w:tc>
        <w:tc>
          <w:tcPr>
            <w:tcW w:w="843" w:type="dxa"/>
            <w:vAlign w:val="top"/>
          </w:tcPr>
          <w:p w14:paraId="1DDBE65B">
            <w:pPr>
              <w:outlineLvl w:val="9"/>
              <w:rPr>
                <w:rFonts w:hint="eastAsia" w:ascii="宋体" w:hAnsi="宋体" w:eastAsia="宋体" w:cs="宋体"/>
                <w:sz w:val="21"/>
              </w:rPr>
            </w:pPr>
          </w:p>
        </w:tc>
        <w:tc>
          <w:tcPr>
            <w:tcW w:w="740" w:type="dxa"/>
            <w:vAlign w:val="top"/>
          </w:tcPr>
          <w:p w14:paraId="4879F884">
            <w:pPr>
              <w:outlineLvl w:val="9"/>
              <w:rPr>
                <w:rFonts w:hint="eastAsia" w:ascii="宋体" w:hAnsi="宋体" w:eastAsia="宋体" w:cs="宋体"/>
                <w:sz w:val="21"/>
              </w:rPr>
            </w:pPr>
          </w:p>
        </w:tc>
      </w:tr>
      <w:tr w14:paraId="7B272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695FAFE1">
            <w:pPr>
              <w:outlineLvl w:val="9"/>
              <w:rPr>
                <w:rFonts w:hint="eastAsia" w:ascii="宋体" w:hAnsi="宋体" w:eastAsia="宋体" w:cs="宋体"/>
                <w:sz w:val="21"/>
              </w:rPr>
            </w:pPr>
          </w:p>
        </w:tc>
        <w:tc>
          <w:tcPr>
            <w:tcW w:w="1674" w:type="dxa"/>
            <w:vAlign w:val="top"/>
          </w:tcPr>
          <w:p w14:paraId="570896A8">
            <w:pPr>
              <w:outlineLvl w:val="9"/>
              <w:rPr>
                <w:rFonts w:hint="eastAsia" w:ascii="宋体" w:hAnsi="宋体" w:eastAsia="宋体" w:cs="宋体"/>
                <w:sz w:val="21"/>
              </w:rPr>
            </w:pPr>
          </w:p>
        </w:tc>
        <w:tc>
          <w:tcPr>
            <w:tcW w:w="1227" w:type="dxa"/>
            <w:vAlign w:val="top"/>
          </w:tcPr>
          <w:p w14:paraId="2CB7C6BD">
            <w:pPr>
              <w:outlineLvl w:val="9"/>
              <w:rPr>
                <w:rFonts w:hint="eastAsia" w:ascii="宋体" w:hAnsi="宋体" w:eastAsia="宋体" w:cs="宋体"/>
                <w:sz w:val="21"/>
              </w:rPr>
            </w:pPr>
          </w:p>
        </w:tc>
        <w:tc>
          <w:tcPr>
            <w:tcW w:w="832" w:type="dxa"/>
            <w:vAlign w:val="top"/>
          </w:tcPr>
          <w:p w14:paraId="2769CD76">
            <w:pPr>
              <w:outlineLvl w:val="9"/>
              <w:rPr>
                <w:rFonts w:hint="eastAsia" w:ascii="宋体" w:hAnsi="宋体" w:eastAsia="宋体" w:cs="宋体"/>
                <w:sz w:val="21"/>
              </w:rPr>
            </w:pPr>
          </w:p>
        </w:tc>
        <w:tc>
          <w:tcPr>
            <w:tcW w:w="761" w:type="dxa"/>
            <w:vAlign w:val="top"/>
          </w:tcPr>
          <w:p w14:paraId="7C593776">
            <w:pPr>
              <w:outlineLvl w:val="9"/>
              <w:rPr>
                <w:rFonts w:hint="eastAsia" w:ascii="宋体" w:hAnsi="宋体" w:eastAsia="宋体" w:cs="宋体"/>
                <w:sz w:val="21"/>
              </w:rPr>
            </w:pPr>
          </w:p>
        </w:tc>
        <w:tc>
          <w:tcPr>
            <w:tcW w:w="1330" w:type="dxa"/>
            <w:vAlign w:val="top"/>
          </w:tcPr>
          <w:p w14:paraId="71764172">
            <w:pPr>
              <w:outlineLvl w:val="9"/>
              <w:rPr>
                <w:rFonts w:hint="eastAsia" w:ascii="宋体" w:hAnsi="宋体" w:eastAsia="宋体" w:cs="宋体"/>
                <w:sz w:val="21"/>
              </w:rPr>
            </w:pPr>
          </w:p>
        </w:tc>
        <w:tc>
          <w:tcPr>
            <w:tcW w:w="708" w:type="dxa"/>
            <w:vAlign w:val="top"/>
          </w:tcPr>
          <w:p w14:paraId="24AE9408">
            <w:pPr>
              <w:outlineLvl w:val="9"/>
              <w:rPr>
                <w:rFonts w:hint="eastAsia" w:ascii="宋体" w:hAnsi="宋体" w:eastAsia="宋体" w:cs="宋体"/>
                <w:sz w:val="21"/>
              </w:rPr>
            </w:pPr>
          </w:p>
        </w:tc>
        <w:tc>
          <w:tcPr>
            <w:tcW w:w="850" w:type="dxa"/>
            <w:vAlign w:val="top"/>
          </w:tcPr>
          <w:p w14:paraId="5B13D7EE">
            <w:pPr>
              <w:outlineLvl w:val="9"/>
              <w:rPr>
                <w:rFonts w:hint="eastAsia" w:ascii="宋体" w:hAnsi="宋体" w:eastAsia="宋体" w:cs="宋体"/>
                <w:sz w:val="21"/>
              </w:rPr>
            </w:pPr>
          </w:p>
        </w:tc>
        <w:tc>
          <w:tcPr>
            <w:tcW w:w="843" w:type="dxa"/>
            <w:vAlign w:val="top"/>
          </w:tcPr>
          <w:p w14:paraId="11E73FB9">
            <w:pPr>
              <w:outlineLvl w:val="9"/>
              <w:rPr>
                <w:rFonts w:hint="eastAsia" w:ascii="宋体" w:hAnsi="宋体" w:eastAsia="宋体" w:cs="宋体"/>
                <w:sz w:val="21"/>
              </w:rPr>
            </w:pPr>
          </w:p>
        </w:tc>
        <w:tc>
          <w:tcPr>
            <w:tcW w:w="740" w:type="dxa"/>
            <w:vAlign w:val="top"/>
          </w:tcPr>
          <w:p w14:paraId="32F535B0">
            <w:pPr>
              <w:outlineLvl w:val="9"/>
              <w:rPr>
                <w:rFonts w:hint="eastAsia" w:ascii="宋体" w:hAnsi="宋体" w:eastAsia="宋体" w:cs="宋体"/>
                <w:sz w:val="21"/>
              </w:rPr>
            </w:pPr>
          </w:p>
        </w:tc>
      </w:tr>
      <w:tr w14:paraId="74C0F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0C5C7271">
            <w:pPr>
              <w:outlineLvl w:val="9"/>
              <w:rPr>
                <w:rFonts w:hint="eastAsia" w:ascii="宋体" w:hAnsi="宋体" w:eastAsia="宋体" w:cs="宋体"/>
                <w:sz w:val="21"/>
              </w:rPr>
            </w:pPr>
          </w:p>
        </w:tc>
        <w:tc>
          <w:tcPr>
            <w:tcW w:w="1674" w:type="dxa"/>
            <w:vAlign w:val="top"/>
          </w:tcPr>
          <w:p w14:paraId="225258B4">
            <w:pPr>
              <w:outlineLvl w:val="9"/>
              <w:rPr>
                <w:rFonts w:hint="eastAsia" w:ascii="宋体" w:hAnsi="宋体" w:eastAsia="宋体" w:cs="宋体"/>
                <w:sz w:val="21"/>
              </w:rPr>
            </w:pPr>
          </w:p>
        </w:tc>
        <w:tc>
          <w:tcPr>
            <w:tcW w:w="1227" w:type="dxa"/>
            <w:vAlign w:val="top"/>
          </w:tcPr>
          <w:p w14:paraId="4FCAB3D2">
            <w:pPr>
              <w:outlineLvl w:val="9"/>
              <w:rPr>
                <w:rFonts w:hint="eastAsia" w:ascii="宋体" w:hAnsi="宋体" w:eastAsia="宋体" w:cs="宋体"/>
                <w:sz w:val="21"/>
              </w:rPr>
            </w:pPr>
          </w:p>
        </w:tc>
        <w:tc>
          <w:tcPr>
            <w:tcW w:w="832" w:type="dxa"/>
            <w:vAlign w:val="top"/>
          </w:tcPr>
          <w:p w14:paraId="4C84C3B1">
            <w:pPr>
              <w:outlineLvl w:val="9"/>
              <w:rPr>
                <w:rFonts w:hint="eastAsia" w:ascii="宋体" w:hAnsi="宋体" w:eastAsia="宋体" w:cs="宋体"/>
                <w:sz w:val="21"/>
              </w:rPr>
            </w:pPr>
          </w:p>
        </w:tc>
        <w:tc>
          <w:tcPr>
            <w:tcW w:w="761" w:type="dxa"/>
            <w:vAlign w:val="top"/>
          </w:tcPr>
          <w:p w14:paraId="538A0539">
            <w:pPr>
              <w:outlineLvl w:val="9"/>
              <w:rPr>
                <w:rFonts w:hint="eastAsia" w:ascii="宋体" w:hAnsi="宋体" w:eastAsia="宋体" w:cs="宋体"/>
                <w:sz w:val="21"/>
              </w:rPr>
            </w:pPr>
          </w:p>
        </w:tc>
        <w:tc>
          <w:tcPr>
            <w:tcW w:w="1330" w:type="dxa"/>
            <w:vAlign w:val="top"/>
          </w:tcPr>
          <w:p w14:paraId="0E90D748">
            <w:pPr>
              <w:outlineLvl w:val="9"/>
              <w:rPr>
                <w:rFonts w:hint="eastAsia" w:ascii="宋体" w:hAnsi="宋体" w:eastAsia="宋体" w:cs="宋体"/>
                <w:sz w:val="21"/>
              </w:rPr>
            </w:pPr>
          </w:p>
        </w:tc>
        <w:tc>
          <w:tcPr>
            <w:tcW w:w="708" w:type="dxa"/>
            <w:vAlign w:val="top"/>
          </w:tcPr>
          <w:p w14:paraId="4F8E4864">
            <w:pPr>
              <w:outlineLvl w:val="9"/>
              <w:rPr>
                <w:rFonts w:hint="eastAsia" w:ascii="宋体" w:hAnsi="宋体" w:eastAsia="宋体" w:cs="宋体"/>
                <w:sz w:val="21"/>
              </w:rPr>
            </w:pPr>
          </w:p>
        </w:tc>
        <w:tc>
          <w:tcPr>
            <w:tcW w:w="850" w:type="dxa"/>
            <w:vAlign w:val="top"/>
          </w:tcPr>
          <w:p w14:paraId="40A9E625">
            <w:pPr>
              <w:outlineLvl w:val="9"/>
              <w:rPr>
                <w:rFonts w:hint="eastAsia" w:ascii="宋体" w:hAnsi="宋体" w:eastAsia="宋体" w:cs="宋体"/>
                <w:sz w:val="21"/>
              </w:rPr>
            </w:pPr>
          </w:p>
        </w:tc>
        <w:tc>
          <w:tcPr>
            <w:tcW w:w="843" w:type="dxa"/>
            <w:vAlign w:val="top"/>
          </w:tcPr>
          <w:p w14:paraId="1BCDA6BA">
            <w:pPr>
              <w:outlineLvl w:val="9"/>
              <w:rPr>
                <w:rFonts w:hint="eastAsia" w:ascii="宋体" w:hAnsi="宋体" w:eastAsia="宋体" w:cs="宋体"/>
                <w:sz w:val="21"/>
              </w:rPr>
            </w:pPr>
          </w:p>
        </w:tc>
        <w:tc>
          <w:tcPr>
            <w:tcW w:w="740" w:type="dxa"/>
            <w:vAlign w:val="top"/>
          </w:tcPr>
          <w:p w14:paraId="639F95A0">
            <w:pPr>
              <w:outlineLvl w:val="9"/>
              <w:rPr>
                <w:rFonts w:hint="eastAsia" w:ascii="宋体" w:hAnsi="宋体" w:eastAsia="宋体" w:cs="宋体"/>
                <w:sz w:val="21"/>
              </w:rPr>
            </w:pPr>
          </w:p>
        </w:tc>
      </w:tr>
      <w:tr w14:paraId="0EBF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21684656">
            <w:pPr>
              <w:outlineLvl w:val="9"/>
              <w:rPr>
                <w:rFonts w:hint="eastAsia" w:ascii="宋体" w:hAnsi="宋体" w:eastAsia="宋体" w:cs="宋体"/>
                <w:sz w:val="21"/>
              </w:rPr>
            </w:pPr>
          </w:p>
        </w:tc>
        <w:tc>
          <w:tcPr>
            <w:tcW w:w="1674" w:type="dxa"/>
            <w:vAlign w:val="top"/>
          </w:tcPr>
          <w:p w14:paraId="2CB7F5A0">
            <w:pPr>
              <w:outlineLvl w:val="9"/>
              <w:rPr>
                <w:rFonts w:hint="eastAsia" w:ascii="宋体" w:hAnsi="宋体" w:eastAsia="宋体" w:cs="宋体"/>
                <w:sz w:val="21"/>
              </w:rPr>
            </w:pPr>
          </w:p>
        </w:tc>
        <w:tc>
          <w:tcPr>
            <w:tcW w:w="1227" w:type="dxa"/>
            <w:vAlign w:val="top"/>
          </w:tcPr>
          <w:p w14:paraId="34495EDA">
            <w:pPr>
              <w:outlineLvl w:val="9"/>
              <w:rPr>
                <w:rFonts w:hint="eastAsia" w:ascii="宋体" w:hAnsi="宋体" w:eastAsia="宋体" w:cs="宋体"/>
                <w:sz w:val="21"/>
              </w:rPr>
            </w:pPr>
          </w:p>
        </w:tc>
        <w:tc>
          <w:tcPr>
            <w:tcW w:w="832" w:type="dxa"/>
            <w:vAlign w:val="top"/>
          </w:tcPr>
          <w:p w14:paraId="42528B62">
            <w:pPr>
              <w:outlineLvl w:val="9"/>
              <w:rPr>
                <w:rFonts w:hint="eastAsia" w:ascii="宋体" w:hAnsi="宋体" w:eastAsia="宋体" w:cs="宋体"/>
                <w:sz w:val="21"/>
              </w:rPr>
            </w:pPr>
          </w:p>
        </w:tc>
        <w:tc>
          <w:tcPr>
            <w:tcW w:w="761" w:type="dxa"/>
            <w:vAlign w:val="top"/>
          </w:tcPr>
          <w:p w14:paraId="1DD9C6BB">
            <w:pPr>
              <w:outlineLvl w:val="9"/>
              <w:rPr>
                <w:rFonts w:hint="eastAsia" w:ascii="宋体" w:hAnsi="宋体" w:eastAsia="宋体" w:cs="宋体"/>
                <w:sz w:val="21"/>
              </w:rPr>
            </w:pPr>
          </w:p>
        </w:tc>
        <w:tc>
          <w:tcPr>
            <w:tcW w:w="1330" w:type="dxa"/>
            <w:vAlign w:val="top"/>
          </w:tcPr>
          <w:p w14:paraId="5BAE5957">
            <w:pPr>
              <w:outlineLvl w:val="9"/>
              <w:rPr>
                <w:rFonts w:hint="eastAsia" w:ascii="宋体" w:hAnsi="宋体" w:eastAsia="宋体" w:cs="宋体"/>
                <w:sz w:val="21"/>
              </w:rPr>
            </w:pPr>
          </w:p>
        </w:tc>
        <w:tc>
          <w:tcPr>
            <w:tcW w:w="708" w:type="dxa"/>
            <w:vAlign w:val="top"/>
          </w:tcPr>
          <w:p w14:paraId="374A0C64">
            <w:pPr>
              <w:outlineLvl w:val="9"/>
              <w:rPr>
                <w:rFonts w:hint="eastAsia" w:ascii="宋体" w:hAnsi="宋体" w:eastAsia="宋体" w:cs="宋体"/>
                <w:sz w:val="21"/>
              </w:rPr>
            </w:pPr>
          </w:p>
        </w:tc>
        <w:tc>
          <w:tcPr>
            <w:tcW w:w="850" w:type="dxa"/>
            <w:vAlign w:val="top"/>
          </w:tcPr>
          <w:p w14:paraId="398F8C7F">
            <w:pPr>
              <w:outlineLvl w:val="9"/>
              <w:rPr>
                <w:rFonts w:hint="eastAsia" w:ascii="宋体" w:hAnsi="宋体" w:eastAsia="宋体" w:cs="宋体"/>
                <w:sz w:val="21"/>
              </w:rPr>
            </w:pPr>
          </w:p>
        </w:tc>
        <w:tc>
          <w:tcPr>
            <w:tcW w:w="843" w:type="dxa"/>
            <w:vAlign w:val="top"/>
          </w:tcPr>
          <w:p w14:paraId="094F736D">
            <w:pPr>
              <w:outlineLvl w:val="9"/>
              <w:rPr>
                <w:rFonts w:hint="eastAsia" w:ascii="宋体" w:hAnsi="宋体" w:eastAsia="宋体" w:cs="宋体"/>
                <w:sz w:val="21"/>
              </w:rPr>
            </w:pPr>
          </w:p>
        </w:tc>
        <w:tc>
          <w:tcPr>
            <w:tcW w:w="740" w:type="dxa"/>
            <w:vAlign w:val="top"/>
          </w:tcPr>
          <w:p w14:paraId="5D836895">
            <w:pPr>
              <w:outlineLvl w:val="9"/>
              <w:rPr>
                <w:rFonts w:hint="eastAsia" w:ascii="宋体" w:hAnsi="宋体" w:eastAsia="宋体" w:cs="宋体"/>
                <w:sz w:val="21"/>
              </w:rPr>
            </w:pPr>
          </w:p>
        </w:tc>
      </w:tr>
      <w:tr w14:paraId="060E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7F7B108D">
            <w:pPr>
              <w:outlineLvl w:val="9"/>
              <w:rPr>
                <w:rFonts w:hint="eastAsia" w:ascii="宋体" w:hAnsi="宋体" w:eastAsia="宋体" w:cs="宋体"/>
                <w:sz w:val="21"/>
              </w:rPr>
            </w:pPr>
          </w:p>
        </w:tc>
        <w:tc>
          <w:tcPr>
            <w:tcW w:w="1674" w:type="dxa"/>
            <w:vAlign w:val="top"/>
          </w:tcPr>
          <w:p w14:paraId="694E0064">
            <w:pPr>
              <w:outlineLvl w:val="9"/>
              <w:rPr>
                <w:rFonts w:hint="eastAsia" w:ascii="宋体" w:hAnsi="宋体" w:eastAsia="宋体" w:cs="宋体"/>
                <w:sz w:val="21"/>
              </w:rPr>
            </w:pPr>
          </w:p>
        </w:tc>
        <w:tc>
          <w:tcPr>
            <w:tcW w:w="1227" w:type="dxa"/>
            <w:vAlign w:val="top"/>
          </w:tcPr>
          <w:p w14:paraId="52A4228F">
            <w:pPr>
              <w:outlineLvl w:val="9"/>
              <w:rPr>
                <w:rFonts w:hint="eastAsia" w:ascii="宋体" w:hAnsi="宋体" w:eastAsia="宋体" w:cs="宋体"/>
                <w:sz w:val="21"/>
              </w:rPr>
            </w:pPr>
          </w:p>
        </w:tc>
        <w:tc>
          <w:tcPr>
            <w:tcW w:w="832" w:type="dxa"/>
            <w:vAlign w:val="top"/>
          </w:tcPr>
          <w:p w14:paraId="165A5DFE">
            <w:pPr>
              <w:outlineLvl w:val="9"/>
              <w:rPr>
                <w:rFonts w:hint="eastAsia" w:ascii="宋体" w:hAnsi="宋体" w:eastAsia="宋体" w:cs="宋体"/>
                <w:sz w:val="21"/>
              </w:rPr>
            </w:pPr>
          </w:p>
        </w:tc>
        <w:tc>
          <w:tcPr>
            <w:tcW w:w="761" w:type="dxa"/>
            <w:vAlign w:val="top"/>
          </w:tcPr>
          <w:p w14:paraId="00EEF178">
            <w:pPr>
              <w:outlineLvl w:val="9"/>
              <w:rPr>
                <w:rFonts w:hint="eastAsia" w:ascii="宋体" w:hAnsi="宋体" w:eastAsia="宋体" w:cs="宋体"/>
                <w:sz w:val="21"/>
              </w:rPr>
            </w:pPr>
          </w:p>
        </w:tc>
        <w:tc>
          <w:tcPr>
            <w:tcW w:w="1330" w:type="dxa"/>
            <w:vAlign w:val="top"/>
          </w:tcPr>
          <w:p w14:paraId="5736A3C4">
            <w:pPr>
              <w:outlineLvl w:val="9"/>
              <w:rPr>
                <w:rFonts w:hint="eastAsia" w:ascii="宋体" w:hAnsi="宋体" w:eastAsia="宋体" w:cs="宋体"/>
                <w:sz w:val="21"/>
              </w:rPr>
            </w:pPr>
          </w:p>
        </w:tc>
        <w:tc>
          <w:tcPr>
            <w:tcW w:w="708" w:type="dxa"/>
            <w:vAlign w:val="top"/>
          </w:tcPr>
          <w:p w14:paraId="4C6289DB">
            <w:pPr>
              <w:outlineLvl w:val="9"/>
              <w:rPr>
                <w:rFonts w:hint="eastAsia" w:ascii="宋体" w:hAnsi="宋体" w:eastAsia="宋体" w:cs="宋体"/>
                <w:sz w:val="21"/>
              </w:rPr>
            </w:pPr>
          </w:p>
        </w:tc>
        <w:tc>
          <w:tcPr>
            <w:tcW w:w="850" w:type="dxa"/>
            <w:vAlign w:val="top"/>
          </w:tcPr>
          <w:p w14:paraId="66E57C78">
            <w:pPr>
              <w:outlineLvl w:val="9"/>
              <w:rPr>
                <w:rFonts w:hint="eastAsia" w:ascii="宋体" w:hAnsi="宋体" w:eastAsia="宋体" w:cs="宋体"/>
                <w:sz w:val="21"/>
              </w:rPr>
            </w:pPr>
          </w:p>
        </w:tc>
        <w:tc>
          <w:tcPr>
            <w:tcW w:w="843" w:type="dxa"/>
            <w:vAlign w:val="top"/>
          </w:tcPr>
          <w:p w14:paraId="23F9FF1B">
            <w:pPr>
              <w:outlineLvl w:val="9"/>
              <w:rPr>
                <w:rFonts w:hint="eastAsia" w:ascii="宋体" w:hAnsi="宋体" w:eastAsia="宋体" w:cs="宋体"/>
                <w:sz w:val="21"/>
              </w:rPr>
            </w:pPr>
          </w:p>
        </w:tc>
        <w:tc>
          <w:tcPr>
            <w:tcW w:w="740" w:type="dxa"/>
            <w:vAlign w:val="top"/>
          </w:tcPr>
          <w:p w14:paraId="61A8427B">
            <w:pPr>
              <w:outlineLvl w:val="9"/>
              <w:rPr>
                <w:rFonts w:hint="eastAsia" w:ascii="宋体" w:hAnsi="宋体" w:eastAsia="宋体" w:cs="宋体"/>
                <w:sz w:val="21"/>
              </w:rPr>
            </w:pPr>
          </w:p>
        </w:tc>
      </w:tr>
      <w:tr w14:paraId="6729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51C07E89">
            <w:pPr>
              <w:outlineLvl w:val="9"/>
              <w:rPr>
                <w:rFonts w:hint="eastAsia" w:ascii="宋体" w:hAnsi="宋体" w:eastAsia="宋体" w:cs="宋体"/>
                <w:sz w:val="21"/>
              </w:rPr>
            </w:pPr>
          </w:p>
        </w:tc>
        <w:tc>
          <w:tcPr>
            <w:tcW w:w="1674" w:type="dxa"/>
            <w:vAlign w:val="top"/>
          </w:tcPr>
          <w:p w14:paraId="72CD50E6">
            <w:pPr>
              <w:outlineLvl w:val="9"/>
              <w:rPr>
                <w:rFonts w:hint="eastAsia" w:ascii="宋体" w:hAnsi="宋体" w:eastAsia="宋体" w:cs="宋体"/>
                <w:sz w:val="21"/>
              </w:rPr>
            </w:pPr>
          </w:p>
        </w:tc>
        <w:tc>
          <w:tcPr>
            <w:tcW w:w="1227" w:type="dxa"/>
            <w:vAlign w:val="top"/>
          </w:tcPr>
          <w:p w14:paraId="09901E69">
            <w:pPr>
              <w:outlineLvl w:val="9"/>
              <w:rPr>
                <w:rFonts w:hint="eastAsia" w:ascii="宋体" w:hAnsi="宋体" w:eastAsia="宋体" w:cs="宋体"/>
                <w:sz w:val="21"/>
              </w:rPr>
            </w:pPr>
          </w:p>
        </w:tc>
        <w:tc>
          <w:tcPr>
            <w:tcW w:w="832" w:type="dxa"/>
            <w:vAlign w:val="top"/>
          </w:tcPr>
          <w:p w14:paraId="164461B0">
            <w:pPr>
              <w:outlineLvl w:val="9"/>
              <w:rPr>
                <w:rFonts w:hint="eastAsia" w:ascii="宋体" w:hAnsi="宋体" w:eastAsia="宋体" w:cs="宋体"/>
                <w:sz w:val="21"/>
              </w:rPr>
            </w:pPr>
          </w:p>
        </w:tc>
        <w:tc>
          <w:tcPr>
            <w:tcW w:w="761" w:type="dxa"/>
            <w:vAlign w:val="top"/>
          </w:tcPr>
          <w:p w14:paraId="2C26E937">
            <w:pPr>
              <w:outlineLvl w:val="9"/>
              <w:rPr>
                <w:rFonts w:hint="eastAsia" w:ascii="宋体" w:hAnsi="宋体" w:eastAsia="宋体" w:cs="宋体"/>
                <w:sz w:val="21"/>
              </w:rPr>
            </w:pPr>
          </w:p>
        </w:tc>
        <w:tc>
          <w:tcPr>
            <w:tcW w:w="1330" w:type="dxa"/>
            <w:vAlign w:val="top"/>
          </w:tcPr>
          <w:p w14:paraId="657DA451">
            <w:pPr>
              <w:outlineLvl w:val="9"/>
              <w:rPr>
                <w:rFonts w:hint="eastAsia" w:ascii="宋体" w:hAnsi="宋体" w:eastAsia="宋体" w:cs="宋体"/>
                <w:sz w:val="21"/>
              </w:rPr>
            </w:pPr>
          </w:p>
        </w:tc>
        <w:tc>
          <w:tcPr>
            <w:tcW w:w="708" w:type="dxa"/>
            <w:vAlign w:val="top"/>
          </w:tcPr>
          <w:p w14:paraId="3A91AB04">
            <w:pPr>
              <w:outlineLvl w:val="9"/>
              <w:rPr>
                <w:rFonts w:hint="eastAsia" w:ascii="宋体" w:hAnsi="宋体" w:eastAsia="宋体" w:cs="宋体"/>
                <w:sz w:val="21"/>
              </w:rPr>
            </w:pPr>
          </w:p>
        </w:tc>
        <w:tc>
          <w:tcPr>
            <w:tcW w:w="850" w:type="dxa"/>
            <w:vAlign w:val="top"/>
          </w:tcPr>
          <w:p w14:paraId="54C8C9A6">
            <w:pPr>
              <w:outlineLvl w:val="9"/>
              <w:rPr>
                <w:rFonts w:hint="eastAsia" w:ascii="宋体" w:hAnsi="宋体" w:eastAsia="宋体" w:cs="宋体"/>
                <w:sz w:val="21"/>
              </w:rPr>
            </w:pPr>
          </w:p>
        </w:tc>
        <w:tc>
          <w:tcPr>
            <w:tcW w:w="843" w:type="dxa"/>
            <w:vAlign w:val="top"/>
          </w:tcPr>
          <w:p w14:paraId="385F4BFA">
            <w:pPr>
              <w:outlineLvl w:val="9"/>
              <w:rPr>
                <w:rFonts w:hint="eastAsia" w:ascii="宋体" w:hAnsi="宋体" w:eastAsia="宋体" w:cs="宋体"/>
                <w:sz w:val="21"/>
              </w:rPr>
            </w:pPr>
          </w:p>
        </w:tc>
        <w:tc>
          <w:tcPr>
            <w:tcW w:w="740" w:type="dxa"/>
            <w:vAlign w:val="top"/>
          </w:tcPr>
          <w:p w14:paraId="2E83917E">
            <w:pPr>
              <w:outlineLvl w:val="9"/>
              <w:rPr>
                <w:rFonts w:hint="eastAsia" w:ascii="宋体" w:hAnsi="宋体" w:eastAsia="宋体" w:cs="宋体"/>
                <w:sz w:val="21"/>
              </w:rPr>
            </w:pPr>
          </w:p>
        </w:tc>
      </w:tr>
      <w:tr w14:paraId="0F486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7264E5D4">
            <w:pPr>
              <w:outlineLvl w:val="9"/>
              <w:rPr>
                <w:rFonts w:hint="eastAsia" w:ascii="宋体" w:hAnsi="宋体" w:eastAsia="宋体" w:cs="宋体"/>
                <w:sz w:val="21"/>
              </w:rPr>
            </w:pPr>
          </w:p>
        </w:tc>
        <w:tc>
          <w:tcPr>
            <w:tcW w:w="1674" w:type="dxa"/>
            <w:vAlign w:val="top"/>
          </w:tcPr>
          <w:p w14:paraId="1A340178">
            <w:pPr>
              <w:outlineLvl w:val="9"/>
              <w:rPr>
                <w:rFonts w:hint="eastAsia" w:ascii="宋体" w:hAnsi="宋体" w:eastAsia="宋体" w:cs="宋体"/>
                <w:sz w:val="21"/>
              </w:rPr>
            </w:pPr>
          </w:p>
        </w:tc>
        <w:tc>
          <w:tcPr>
            <w:tcW w:w="1227" w:type="dxa"/>
            <w:vAlign w:val="top"/>
          </w:tcPr>
          <w:p w14:paraId="46E8EA11">
            <w:pPr>
              <w:outlineLvl w:val="9"/>
              <w:rPr>
                <w:rFonts w:hint="eastAsia" w:ascii="宋体" w:hAnsi="宋体" w:eastAsia="宋体" w:cs="宋体"/>
                <w:sz w:val="21"/>
              </w:rPr>
            </w:pPr>
          </w:p>
        </w:tc>
        <w:tc>
          <w:tcPr>
            <w:tcW w:w="832" w:type="dxa"/>
            <w:vAlign w:val="top"/>
          </w:tcPr>
          <w:p w14:paraId="7E386A80">
            <w:pPr>
              <w:outlineLvl w:val="9"/>
              <w:rPr>
                <w:rFonts w:hint="eastAsia" w:ascii="宋体" w:hAnsi="宋体" w:eastAsia="宋体" w:cs="宋体"/>
                <w:sz w:val="21"/>
              </w:rPr>
            </w:pPr>
          </w:p>
        </w:tc>
        <w:tc>
          <w:tcPr>
            <w:tcW w:w="761" w:type="dxa"/>
            <w:vAlign w:val="top"/>
          </w:tcPr>
          <w:p w14:paraId="3B0242C9">
            <w:pPr>
              <w:outlineLvl w:val="9"/>
              <w:rPr>
                <w:rFonts w:hint="eastAsia" w:ascii="宋体" w:hAnsi="宋体" w:eastAsia="宋体" w:cs="宋体"/>
                <w:sz w:val="21"/>
              </w:rPr>
            </w:pPr>
          </w:p>
        </w:tc>
        <w:tc>
          <w:tcPr>
            <w:tcW w:w="1330" w:type="dxa"/>
            <w:vAlign w:val="top"/>
          </w:tcPr>
          <w:p w14:paraId="56516A29">
            <w:pPr>
              <w:outlineLvl w:val="9"/>
              <w:rPr>
                <w:rFonts w:hint="eastAsia" w:ascii="宋体" w:hAnsi="宋体" w:eastAsia="宋体" w:cs="宋体"/>
                <w:sz w:val="21"/>
              </w:rPr>
            </w:pPr>
          </w:p>
        </w:tc>
        <w:tc>
          <w:tcPr>
            <w:tcW w:w="708" w:type="dxa"/>
            <w:vAlign w:val="top"/>
          </w:tcPr>
          <w:p w14:paraId="637D7235">
            <w:pPr>
              <w:outlineLvl w:val="9"/>
              <w:rPr>
                <w:rFonts w:hint="eastAsia" w:ascii="宋体" w:hAnsi="宋体" w:eastAsia="宋体" w:cs="宋体"/>
                <w:sz w:val="21"/>
              </w:rPr>
            </w:pPr>
          </w:p>
        </w:tc>
        <w:tc>
          <w:tcPr>
            <w:tcW w:w="850" w:type="dxa"/>
            <w:vAlign w:val="top"/>
          </w:tcPr>
          <w:p w14:paraId="24C0A50B">
            <w:pPr>
              <w:outlineLvl w:val="9"/>
              <w:rPr>
                <w:rFonts w:hint="eastAsia" w:ascii="宋体" w:hAnsi="宋体" w:eastAsia="宋体" w:cs="宋体"/>
                <w:sz w:val="21"/>
              </w:rPr>
            </w:pPr>
          </w:p>
        </w:tc>
        <w:tc>
          <w:tcPr>
            <w:tcW w:w="843" w:type="dxa"/>
            <w:vAlign w:val="top"/>
          </w:tcPr>
          <w:p w14:paraId="50EEB5A6">
            <w:pPr>
              <w:outlineLvl w:val="9"/>
              <w:rPr>
                <w:rFonts w:hint="eastAsia" w:ascii="宋体" w:hAnsi="宋体" w:eastAsia="宋体" w:cs="宋体"/>
                <w:sz w:val="21"/>
              </w:rPr>
            </w:pPr>
          </w:p>
        </w:tc>
        <w:tc>
          <w:tcPr>
            <w:tcW w:w="740" w:type="dxa"/>
            <w:vAlign w:val="top"/>
          </w:tcPr>
          <w:p w14:paraId="43F65ACE">
            <w:pPr>
              <w:outlineLvl w:val="9"/>
              <w:rPr>
                <w:rFonts w:hint="eastAsia" w:ascii="宋体" w:hAnsi="宋体" w:eastAsia="宋体" w:cs="宋体"/>
                <w:sz w:val="21"/>
              </w:rPr>
            </w:pPr>
          </w:p>
        </w:tc>
      </w:tr>
      <w:tr w14:paraId="03F5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020F8E07">
            <w:pPr>
              <w:outlineLvl w:val="9"/>
              <w:rPr>
                <w:rFonts w:hint="eastAsia" w:ascii="宋体" w:hAnsi="宋体" w:eastAsia="宋体" w:cs="宋体"/>
                <w:sz w:val="21"/>
              </w:rPr>
            </w:pPr>
          </w:p>
        </w:tc>
        <w:tc>
          <w:tcPr>
            <w:tcW w:w="1674" w:type="dxa"/>
            <w:vAlign w:val="top"/>
          </w:tcPr>
          <w:p w14:paraId="48FD511C">
            <w:pPr>
              <w:outlineLvl w:val="9"/>
              <w:rPr>
                <w:rFonts w:hint="eastAsia" w:ascii="宋体" w:hAnsi="宋体" w:eastAsia="宋体" w:cs="宋体"/>
                <w:sz w:val="21"/>
              </w:rPr>
            </w:pPr>
          </w:p>
        </w:tc>
        <w:tc>
          <w:tcPr>
            <w:tcW w:w="1227" w:type="dxa"/>
            <w:vAlign w:val="top"/>
          </w:tcPr>
          <w:p w14:paraId="7BBE0679">
            <w:pPr>
              <w:outlineLvl w:val="9"/>
              <w:rPr>
                <w:rFonts w:hint="eastAsia" w:ascii="宋体" w:hAnsi="宋体" w:eastAsia="宋体" w:cs="宋体"/>
                <w:sz w:val="21"/>
              </w:rPr>
            </w:pPr>
          </w:p>
        </w:tc>
        <w:tc>
          <w:tcPr>
            <w:tcW w:w="832" w:type="dxa"/>
            <w:vAlign w:val="top"/>
          </w:tcPr>
          <w:p w14:paraId="1C8631E0">
            <w:pPr>
              <w:outlineLvl w:val="9"/>
              <w:rPr>
                <w:rFonts w:hint="eastAsia" w:ascii="宋体" w:hAnsi="宋体" w:eastAsia="宋体" w:cs="宋体"/>
                <w:sz w:val="21"/>
              </w:rPr>
            </w:pPr>
          </w:p>
        </w:tc>
        <w:tc>
          <w:tcPr>
            <w:tcW w:w="761" w:type="dxa"/>
            <w:vAlign w:val="top"/>
          </w:tcPr>
          <w:p w14:paraId="4C22FC0D">
            <w:pPr>
              <w:outlineLvl w:val="9"/>
              <w:rPr>
                <w:rFonts w:hint="eastAsia" w:ascii="宋体" w:hAnsi="宋体" w:eastAsia="宋体" w:cs="宋体"/>
                <w:sz w:val="21"/>
              </w:rPr>
            </w:pPr>
          </w:p>
        </w:tc>
        <w:tc>
          <w:tcPr>
            <w:tcW w:w="1330" w:type="dxa"/>
            <w:vAlign w:val="top"/>
          </w:tcPr>
          <w:p w14:paraId="776A7D69">
            <w:pPr>
              <w:outlineLvl w:val="9"/>
              <w:rPr>
                <w:rFonts w:hint="eastAsia" w:ascii="宋体" w:hAnsi="宋体" w:eastAsia="宋体" w:cs="宋体"/>
                <w:sz w:val="21"/>
              </w:rPr>
            </w:pPr>
          </w:p>
        </w:tc>
        <w:tc>
          <w:tcPr>
            <w:tcW w:w="708" w:type="dxa"/>
            <w:vAlign w:val="top"/>
          </w:tcPr>
          <w:p w14:paraId="616C6630">
            <w:pPr>
              <w:outlineLvl w:val="9"/>
              <w:rPr>
                <w:rFonts w:hint="eastAsia" w:ascii="宋体" w:hAnsi="宋体" w:eastAsia="宋体" w:cs="宋体"/>
                <w:sz w:val="21"/>
              </w:rPr>
            </w:pPr>
          </w:p>
        </w:tc>
        <w:tc>
          <w:tcPr>
            <w:tcW w:w="850" w:type="dxa"/>
            <w:vAlign w:val="top"/>
          </w:tcPr>
          <w:p w14:paraId="4A005BE2">
            <w:pPr>
              <w:outlineLvl w:val="9"/>
              <w:rPr>
                <w:rFonts w:hint="eastAsia" w:ascii="宋体" w:hAnsi="宋体" w:eastAsia="宋体" w:cs="宋体"/>
                <w:sz w:val="21"/>
              </w:rPr>
            </w:pPr>
          </w:p>
        </w:tc>
        <w:tc>
          <w:tcPr>
            <w:tcW w:w="843" w:type="dxa"/>
            <w:vAlign w:val="top"/>
          </w:tcPr>
          <w:p w14:paraId="0EAF1211">
            <w:pPr>
              <w:outlineLvl w:val="9"/>
              <w:rPr>
                <w:rFonts w:hint="eastAsia" w:ascii="宋体" w:hAnsi="宋体" w:eastAsia="宋体" w:cs="宋体"/>
                <w:sz w:val="21"/>
              </w:rPr>
            </w:pPr>
          </w:p>
        </w:tc>
        <w:tc>
          <w:tcPr>
            <w:tcW w:w="740" w:type="dxa"/>
            <w:vAlign w:val="top"/>
          </w:tcPr>
          <w:p w14:paraId="21F58A98">
            <w:pPr>
              <w:outlineLvl w:val="9"/>
              <w:rPr>
                <w:rFonts w:hint="eastAsia" w:ascii="宋体" w:hAnsi="宋体" w:eastAsia="宋体" w:cs="宋体"/>
                <w:sz w:val="21"/>
              </w:rPr>
            </w:pPr>
          </w:p>
        </w:tc>
      </w:tr>
      <w:tr w14:paraId="52BBD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6793DB65">
            <w:pPr>
              <w:outlineLvl w:val="9"/>
              <w:rPr>
                <w:rFonts w:hint="eastAsia" w:ascii="宋体" w:hAnsi="宋体" w:eastAsia="宋体" w:cs="宋体"/>
                <w:sz w:val="21"/>
              </w:rPr>
            </w:pPr>
          </w:p>
        </w:tc>
        <w:tc>
          <w:tcPr>
            <w:tcW w:w="1674" w:type="dxa"/>
            <w:vAlign w:val="top"/>
          </w:tcPr>
          <w:p w14:paraId="7A230CAE">
            <w:pPr>
              <w:outlineLvl w:val="9"/>
              <w:rPr>
                <w:rFonts w:hint="eastAsia" w:ascii="宋体" w:hAnsi="宋体" w:eastAsia="宋体" w:cs="宋体"/>
                <w:sz w:val="21"/>
              </w:rPr>
            </w:pPr>
          </w:p>
        </w:tc>
        <w:tc>
          <w:tcPr>
            <w:tcW w:w="1227" w:type="dxa"/>
            <w:vAlign w:val="top"/>
          </w:tcPr>
          <w:p w14:paraId="20A64838">
            <w:pPr>
              <w:outlineLvl w:val="9"/>
              <w:rPr>
                <w:rFonts w:hint="eastAsia" w:ascii="宋体" w:hAnsi="宋体" w:eastAsia="宋体" w:cs="宋体"/>
                <w:sz w:val="21"/>
              </w:rPr>
            </w:pPr>
          </w:p>
        </w:tc>
        <w:tc>
          <w:tcPr>
            <w:tcW w:w="832" w:type="dxa"/>
            <w:vAlign w:val="top"/>
          </w:tcPr>
          <w:p w14:paraId="773A4610">
            <w:pPr>
              <w:outlineLvl w:val="9"/>
              <w:rPr>
                <w:rFonts w:hint="eastAsia" w:ascii="宋体" w:hAnsi="宋体" w:eastAsia="宋体" w:cs="宋体"/>
                <w:sz w:val="21"/>
              </w:rPr>
            </w:pPr>
          </w:p>
        </w:tc>
        <w:tc>
          <w:tcPr>
            <w:tcW w:w="761" w:type="dxa"/>
            <w:vAlign w:val="top"/>
          </w:tcPr>
          <w:p w14:paraId="4380AE0F">
            <w:pPr>
              <w:outlineLvl w:val="9"/>
              <w:rPr>
                <w:rFonts w:hint="eastAsia" w:ascii="宋体" w:hAnsi="宋体" w:eastAsia="宋体" w:cs="宋体"/>
                <w:sz w:val="21"/>
              </w:rPr>
            </w:pPr>
          </w:p>
        </w:tc>
        <w:tc>
          <w:tcPr>
            <w:tcW w:w="1330" w:type="dxa"/>
            <w:vAlign w:val="top"/>
          </w:tcPr>
          <w:p w14:paraId="6D618E3C">
            <w:pPr>
              <w:outlineLvl w:val="9"/>
              <w:rPr>
                <w:rFonts w:hint="eastAsia" w:ascii="宋体" w:hAnsi="宋体" w:eastAsia="宋体" w:cs="宋体"/>
                <w:sz w:val="21"/>
              </w:rPr>
            </w:pPr>
          </w:p>
        </w:tc>
        <w:tc>
          <w:tcPr>
            <w:tcW w:w="708" w:type="dxa"/>
            <w:vAlign w:val="top"/>
          </w:tcPr>
          <w:p w14:paraId="39DCA4F7">
            <w:pPr>
              <w:outlineLvl w:val="9"/>
              <w:rPr>
                <w:rFonts w:hint="eastAsia" w:ascii="宋体" w:hAnsi="宋体" w:eastAsia="宋体" w:cs="宋体"/>
                <w:sz w:val="21"/>
              </w:rPr>
            </w:pPr>
          </w:p>
        </w:tc>
        <w:tc>
          <w:tcPr>
            <w:tcW w:w="850" w:type="dxa"/>
            <w:vAlign w:val="top"/>
          </w:tcPr>
          <w:p w14:paraId="7B1B14BC">
            <w:pPr>
              <w:outlineLvl w:val="9"/>
              <w:rPr>
                <w:rFonts w:hint="eastAsia" w:ascii="宋体" w:hAnsi="宋体" w:eastAsia="宋体" w:cs="宋体"/>
                <w:sz w:val="21"/>
              </w:rPr>
            </w:pPr>
          </w:p>
        </w:tc>
        <w:tc>
          <w:tcPr>
            <w:tcW w:w="843" w:type="dxa"/>
            <w:vAlign w:val="top"/>
          </w:tcPr>
          <w:p w14:paraId="61321FB2">
            <w:pPr>
              <w:outlineLvl w:val="9"/>
              <w:rPr>
                <w:rFonts w:hint="eastAsia" w:ascii="宋体" w:hAnsi="宋体" w:eastAsia="宋体" w:cs="宋体"/>
                <w:sz w:val="21"/>
              </w:rPr>
            </w:pPr>
          </w:p>
        </w:tc>
        <w:tc>
          <w:tcPr>
            <w:tcW w:w="740" w:type="dxa"/>
            <w:vAlign w:val="top"/>
          </w:tcPr>
          <w:p w14:paraId="7291E34A">
            <w:pPr>
              <w:outlineLvl w:val="9"/>
              <w:rPr>
                <w:rFonts w:hint="eastAsia" w:ascii="宋体" w:hAnsi="宋体" w:eastAsia="宋体" w:cs="宋体"/>
                <w:sz w:val="21"/>
              </w:rPr>
            </w:pPr>
          </w:p>
        </w:tc>
      </w:tr>
      <w:tr w14:paraId="55912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3CEB689F">
            <w:pPr>
              <w:outlineLvl w:val="9"/>
              <w:rPr>
                <w:rFonts w:hint="eastAsia" w:ascii="宋体" w:hAnsi="宋体" w:eastAsia="宋体" w:cs="宋体"/>
                <w:sz w:val="21"/>
              </w:rPr>
            </w:pPr>
          </w:p>
        </w:tc>
        <w:tc>
          <w:tcPr>
            <w:tcW w:w="1674" w:type="dxa"/>
            <w:vAlign w:val="top"/>
          </w:tcPr>
          <w:p w14:paraId="3665A975">
            <w:pPr>
              <w:outlineLvl w:val="9"/>
              <w:rPr>
                <w:rFonts w:hint="eastAsia" w:ascii="宋体" w:hAnsi="宋体" w:eastAsia="宋体" w:cs="宋体"/>
                <w:sz w:val="21"/>
              </w:rPr>
            </w:pPr>
          </w:p>
        </w:tc>
        <w:tc>
          <w:tcPr>
            <w:tcW w:w="1227" w:type="dxa"/>
            <w:vAlign w:val="top"/>
          </w:tcPr>
          <w:p w14:paraId="566BEE3E">
            <w:pPr>
              <w:outlineLvl w:val="9"/>
              <w:rPr>
                <w:rFonts w:hint="eastAsia" w:ascii="宋体" w:hAnsi="宋体" w:eastAsia="宋体" w:cs="宋体"/>
                <w:sz w:val="21"/>
              </w:rPr>
            </w:pPr>
          </w:p>
        </w:tc>
        <w:tc>
          <w:tcPr>
            <w:tcW w:w="832" w:type="dxa"/>
            <w:vAlign w:val="top"/>
          </w:tcPr>
          <w:p w14:paraId="2BAB5F0F">
            <w:pPr>
              <w:outlineLvl w:val="9"/>
              <w:rPr>
                <w:rFonts w:hint="eastAsia" w:ascii="宋体" w:hAnsi="宋体" w:eastAsia="宋体" w:cs="宋体"/>
                <w:sz w:val="21"/>
              </w:rPr>
            </w:pPr>
          </w:p>
        </w:tc>
        <w:tc>
          <w:tcPr>
            <w:tcW w:w="761" w:type="dxa"/>
            <w:vAlign w:val="top"/>
          </w:tcPr>
          <w:p w14:paraId="5D7D14DF">
            <w:pPr>
              <w:outlineLvl w:val="9"/>
              <w:rPr>
                <w:rFonts w:hint="eastAsia" w:ascii="宋体" w:hAnsi="宋体" w:eastAsia="宋体" w:cs="宋体"/>
                <w:sz w:val="21"/>
              </w:rPr>
            </w:pPr>
          </w:p>
        </w:tc>
        <w:tc>
          <w:tcPr>
            <w:tcW w:w="1330" w:type="dxa"/>
            <w:vAlign w:val="top"/>
          </w:tcPr>
          <w:p w14:paraId="30E1BD9C">
            <w:pPr>
              <w:outlineLvl w:val="9"/>
              <w:rPr>
                <w:rFonts w:hint="eastAsia" w:ascii="宋体" w:hAnsi="宋体" w:eastAsia="宋体" w:cs="宋体"/>
                <w:sz w:val="21"/>
              </w:rPr>
            </w:pPr>
          </w:p>
        </w:tc>
        <w:tc>
          <w:tcPr>
            <w:tcW w:w="708" w:type="dxa"/>
            <w:vAlign w:val="top"/>
          </w:tcPr>
          <w:p w14:paraId="1E5942DA">
            <w:pPr>
              <w:outlineLvl w:val="9"/>
              <w:rPr>
                <w:rFonts w:hint="eastAsia" w:ascii="宋体" w:hAnsi="宋体" w:eastAsia="宋体" w:cs="宋体"/>
                <w:sz w:val="21"/>
              </w:rPr>
            </w:pPr>
          </w:p>
        </w:tc>
        <w:tc>
          <w:tcPr>
            <w:tcW w:w="850" w:type="dxa"/>
            <w:vAlign w:val="top"/>
          </w:tcPr>
          <w:p w14:paraId="332D6C30">
            <w:pPr>
              <w:outlineLvl w:val="9"/>
              <w:rPr>
                <w:rFonts w:hint="eastAsia" w:ascii="宋体" w:hAnsi="宋体" w:eastAsia="宋体" w:cs="宋体"/>
                <w:sz w:val="21"/>
              </w:rPr>
            </w:pPr>
          </w:p>
        </w:tc>
        <w:tc>
          <w:tcPr>
            <w:tcW w:w="843" w:type="dxa"/>
            <w:vAlign w:val="top"/>
          </w:tcPr>
          <w:p w14:paraId="0FFF2171">
            <w:pPr>
              <w:outlineLvl w:val="9"/>
              <w:rPr>
                <w:rFonts w:hint="eastAsia" w:ascii="宋体" w:hAnsi="宋体" w:eastAsia="宋体" w:cs="宋体"/>
                <w:sz w:val="21"/>
              </w:rPr>
            </w:pPr>
          </w:p>
        </w:tc>
        <w:tc>
          <w:tcPr>
            <w:tcW w:w="740" w:type="dxa"/>
            <w:vAlign w:val="top"/>
          </w:tcPr>
          <w:p w14:paraId="003EE221">
            <w:pPr>
              <w:outlineLvl w:val="9"/>
              <w:rPr>
                <w:rFonts w:hint="eastAsia" w:ascii="宋体" w:hAnsi="宋体" w:eastAsia="宋体" w:cs="宋体"/>
                <w:sz w:val="21"/>
              </w:rPr>
            </w:pPr>
          </w:p>
        </w:tc>
      </w:tr>
      <w:tr w14:paraId="784C3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20" w:type="dxa"/>
            <w:vAlign w:val="top"/>
          </w:tcPr>
          <w:p w14:paraId="1218A91A">
            <w:pPr>
              <w:outlineLvl w:val="9"/>
              <w:rPr>
                <w:rFonts w:hint="eastAsia" w:ascii="宋体" w:hAnsi="宋体" w:eastAsia="宋体" w:cs="宋体"/>
                <w:sz w:val="21"/>
              </w:rPr>
            </w:pPr>
          </w:p>
        </w:tc>
        <w:tc>
          <w:tcPr>
            <w:tcW w:w="1674" w:type="dxa"/>
            <w:vAlign w:val="top"/>
          </w:tcPr>
          <w:p w14:paraId="75C90082">
            <w:pPr>
              <w:outlineLvl w:val="9"/>
              <w:rPr>
                <w:rFonts w:hint="eastAsia" w:ascii="宋体" w:hAnsi="宋体" w:eastAsia="宋体" w:cs="宋体"/>
                <w:sz w:val="21"/>
              </w:rPr>
            </w:pPr>
          </w:p>
        </w:tc>
        <w:tc>
          <w:tcPr>
            <w:tcW w:w="1227" w:type="dxa"/>
            <w:vAlign w:val="top"/>
          </w:tcPr>
          <w:p w14:paraId="235A3EDF">
            <w:pPr>
              <w:outlineLvl w:val="9"/>
              <w:rPr>
                <w:rFonts w:hint="eastAsia" w:ascii="宋体" w:hAnsi="宋体" w:eastAsia="宋体" w:cs="宋体"/>
                <w:sz w:val="21"/>
              </w:rPr>
            </w:pPr>
          </w:p>
        </w:tc>
        <w:tc>
          <w:tcPr>
            <w:tcW w:w="832" w:type="dxa"/>
            <w:vAlign w:val="top"/>
          </w:tcPr>
          <w:p w14:paraId="5A5A8EF4">
            <w:pPr>
              <w:outlineLvl w:val="9"/>
              <w:rPr>
                <w:rFonts w:hint="eastAsia" w:ascii="宋体" w:hAnsi="宋体" w:eastAsia="宋体" w:cs="宋体"/>
                <w:sz w:val="21"/>
              </w:rPr>
            </w:pPr>
          </w:p>
        </w:tc>
        <w:tc>
          <w:tcPr>
            <w:tcW w:w="761" w:type="dxa"/>
            <w:vAlign w:val="top"/>
          </w:tcPr>
          <w:p w14:paraId="4D341964">
            <w:pPr>
              <w:outlineLvl w:val="9"/>
              <w:rPr>
                <w:rFonts w:hint="eastAsia" w:ascii="宋体" w:hAnsi="宋体" w:eastAsia="宋体" w:cs="宋体"/>
                <w:sz w:val="21"/>
              </w:rPr>
            </w:pPr>
          </w:p>
        </w:tc>
        <w:tc>
          <w:tcPr>
            <w:tcW w:w="1330" w:type="dxa"/>
            <w:vAlign w:val="top"/>
          </w:tcPr>
          <w:p w14:paraId="35E0906E">
            <w:pPr>
              <w:outlineLvl w:val="9"/>
              <w:rPr>
                <w:rFonts w:hint="eastAsia" w:ascii="宋体" w:hAnsi="宋体" w:eastAsia="宋体" w:cs="宋体"/>
                <w:sz w:val="21"/>
              </w:rPr>
            </w:pPr>
          </w:p>
        </w:tc>
        <w:tc>
          <w:tcPr>
            <w:tcW w:w="708" w:type="dxa"/>
            <w:vAlign w:val="top"/>
          </w:tcPr>
          <w:p w14:paraId="08F925F2">
            <w:pPr>
              <w:outlineLvl w:val="9"/>
              <w:rPr>
                <w:rFonts w:hint="eastAsia" w:ascii="宋体" w:hAnsi="宋体" w:eastAsia="宋体" w:cs="宋体"/>
                <w:sz w:val="21"/>
              </w:rPr>
            </w:pPr>
          </w:p>
        </w:tc>
        <w:tc>
          <w:tcPr>
            <w:tcW w:w="850" w:type="dxa"/>
            <w:vAlign w:val="top"/>
          </w:tcPr>
          <w:p w14:paraId="6F359FCE">
            <w:pPr>
              <w:outlineLvl w:val="9"/>
              <w:rPr>
                <w:rFonts w:hint="eastAsia" w:ascii="宋体" w:hAnsi="宋体" w:eastAsia="宋体" w:cs="宋体"/>
                <w:sz w:val="21"/>
              </w:rPr>
            </w:pPr>
          </w:p>
        </w:tc>
        <w:tc>
          <w:tcPr>
            <w:tcW w:w="843" w:type="dxa"/>
            <w:vAlign w:val="top"/>
          </w:tcPr>
          <w:p w14:paraId="2701E3BE">
            <w:pPr>
              <w:outlineLvl w:val="9"/>
              <w:rPr>
                <w:rFonts w:hint="eastAsia" w:ascii="宋体" w:hAnsi="宋体" w:eastAsia="宋体" w:cs="宋体"/>
                <w:sz w:val="21"/>
              </w:rPr>
            </w:pPr>
          </w:p>
        </w:tc>
        <w:tc>
          <w:tcPr>
            <w:tcW w:w="740" w:type="dxa"/>
            <w:vAlign w:val="top"/>
          </w:tcPr>
          <w:p w14:paraId="34D39900">
            <w:pPr>
              <w:outlineLvl w:val="9"/>
              <w:rPr>
                <w:rFonts w:hint="eastAsia" w:ascii="宋体" w:hAnsi="宋体" w:eastAsia="宋体" w:cs="宋体"/>
                <w:sz w:val="21"/>
              </w:rPr>
            </w:pPr>
          </w:p>
        </w:tc>
      </w:tr>
      <w:tr w14:paraId="6C87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7E6EFCD6">
            <w:pPr>
              <w:outlineLvl w:val="9"/>
              <w:rPr>
                <w:rFonts w:hint="eastAsia" w:ascii="宋体" w:hAnsi="宋体" w:eastAsia="宋体" w:cs="宋体"/>
                <w:sz w:val="21"/>
              </w:rPr>
            </w:pPr>
          </w:p>
        </w:tc>
        <w:tc>
          <w:tcPr>
            <w:tcW w:w="1674" w:type="dxa"/>
            <w:vAlign w:val="top"/>
          </w:tcPr>
          <w:p w14:paraId="2BEDE35D">
            <w:pPr>
              <w:outlineLvl w:val="9"/>
              <w:rPr>
                <w:rFonts w:hint="eastAsia" w:ascii="宋体" w:hAnsi="宋体" w:eastAsia="宋体" w:cs="宋体"/>
                <w:sz w:val="21"/>
              </w:rPr>
            </w:pPr>
          </w:p>
        </w:tc>
        <w:tc>
          <w:tcPr>
            <w:tcW w:w="1227" w:type="dxa"/>
            <w:vAlign w:val="top"/>
          </w:tcPr>
          <w:p w14:paraId="4AEBA812">
            <w:pPr>
              <w:outlineLvl w:val="9"/>
              <w:rPr>
                <w:rFonts w:hint="eastAsia" w:ascii="宋体" w:hAnsi="宋体" w:eastAsia="宋体" w:cs="宋体"/>
                <w:sz w:val="21"/>
              </w:rPr>
            </w:pPr>
          </w:p>
        </w:tc>
        <w:tc>
          <w:tcPr>
            <w:tcW w:w="832" w:type="dxa"/>
            <w:vAlign w:val="top"/>
          </w:tcPr>
          <w:p w14:paraId="5F70C259">
            <w:pPr>
              <w:outlineLvl w:val="9"/>
              <w:rPr>
                <w:rFonts w:hint="eastAsia" w:ascii="宋体" w:hAnsi="宋体" w:eastAsia="宋体" w:cs="宋体"/>
                <w:sz w:val="21"/>
              </w:rPr>
            </w:pPr>
          </w:p>
        </w:tc>
        <w:tc>
          <w:tcPr>
            <w:tcW w:w="761" w:type="dxa"/>
            <w:vAlign w:val="top"/>
          </w:tcPr>
          <w:p w14:paraId="53956F99">
            <w:pPr>
              <w:outlineLvl w:val="9"/>
              <w:rPr>
                <w:rFonts w:hint="eastAsia" w:ascii="宋体" w:hAnsi="宋体" w:eastAsia="宋体" w:cs="宋体"/>
                <w:sz w:val="21"/>
              </w:rPr>
            </w:pPr>
          </w:p>
        </w:tc>
        <w:tc>
          <w:tcPr>
            <w:tcW w:w="1330" w:type="dxa"/>
            <w:vAlign w:val="top"/>
          </w:tcPr>
          <w:p w14:paraId="4CBC9E6F">
            <w:pPr>
              <w:outlineLvl w:val="9"/>
              <w:rPr>
                <w:rFonts w:hint="eastAsia" w:ascii="宋体" w:hAnsi="宋体" w:eastAsia="宋体" w:cs="宋体"/>
                <w:sz w:val="21"/>
              </w:rPr>
            </w:pPr>
          </w:p>
        </w:tc>
        <w:tc>
          <w:tcPr>
            <w:tcW w:w="708" w:type="dxa"/>
            <w:vAlign w:val="top"/>
          </w:tcPr>
          <w:p w14:paraId="19CFEAEF">
            <w:pPr>
              <w:outlineLvl w:val="9"/>
              <w:rPr>
                <w:rFonts w:hint="eastAsia" w:ascii="宋体" w:hAnsi="宋体" w:eastAsia="宋体" w:cs="宋体"/>
                <w:sz w:val="21"/>
              </w:rPr>
            </w:pPr>
          </w:p>
        </w:tc>
        <w:tc>
          <w:tcPr>
            <w:tcW w:w="850" w:type="dxa"/>
            <w:vAlign w:val="top"/>
          </w:tcPr>
          <w:p w14:paraId="5FC29442">
            <w:pPr>
              <w:outlineLvl w:val="9"/>
              <w:rPr>
                <w:rFonts w:hint="eastAsia" w:ascii="宋体" w:hAnsi="宋体" w:eastAsia="宋体" w:cs="宋体"/>
                <w:sz w:val="21"/>
              </w:rPr>
            </w:pPr>
          </w:p>
        </w:tc>
        <w:tc>
          <w:tcPr>
            <w:tcW w:w="843" w:type="dxa"/>
            <w:vAlign w:val="top"/>
          </w:tcPr>
          <w:p w14:paraId="410D2FCD">
            <w:pPr>
              <w:outlineLvl w:val="9"/>
              <w:rPr>
                <w:rFonts w:hint="eastAsia" w:ascii="宋体" w:hAnsi="宋体" w:eastAsia="宋体" w:cs="宋体"/>
                <w:sz w:val="21"/>
              </w:rPr>
            </w:pPr>
          </w:p>
        </w:tc>
        <w:tc>
          <w:tcPr>
            <w:tcW w:w="740" w:type="dxa"/>
            <w:vAlign w:val="top"/>
          </w:tcPr>
          <w:p w14:paraId="11DC0165">
            <w:pPr>
              <w:outlineLvl w:val="9"/>
              <w:rPr>
                <w:rFonts w:hint="eastAsia" w:ascii="宋体" w:hAnsi="宋体" w:eastAsia="宋体" w:cs="宋体"/>
                <w:sz w:val="21"/>
              </w:rPr>
            </w:pPr>
          </w:p>
        </w:tc>
      </w:tr>
      <w:tr w14:paraId="7DB8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20" w:type="dxa"/>
            <w:vAlign w:val="top"/>
          </w:tcPr>
          <w:p w14:paraId="43FA1CE1">
            <w:pPr>
              <w:outlineLvl w:val="9"/>
              <w:rPr>
                <w:rFonts w:hint="eastAsia" w:ascii="宋体" w:hAnsi="宋体" w:eastAsia="宋体" w:cs="宋体"/>
                <w:sz w:val="21"/>
              </w:rPr>
            </w:pPr>
          </w:p>
        </w:tc>
        <w:tc>
          <w:tcPr>
            <w:tcW w:w="1674" w:type="dxa"/>
            <w:vAlign w:val="top"/>
          </w:tcPr>
          <w:p w14:paraId="14DB8AD8">
            <w:pPr>
              <w:outlineLvl w:val="9"/>
              <w:rPr>
                <w:rFonts w:hint="eastAsia" w:ascii="宋体" w:hAnsi="宋体" w:eastAsia="宋体" w:cs="宋体"/>
                <w:sz w:val="21"/>
              </w:rPr>
            </w:pPr>
          </w:p>
        </w:tc>
        <w:tc>
          <w:tcPr>
            <w:tcW w:w="1227" w:type="dxa"/>
            <w:vAlign w:val="top"/>
          </w:tcPr>
          <w:p w14:paraId="5CF36636">
            <w:pPr>
              <w:outlineLvl w:val="9"/>
              <w:rPr>
                <w:rFonts w:hint="eastAsia" w:ascii="宋体" w:hAnsi="宋体" w:eastAsia="宋体" w:cs="宋体"/>
                <w:sz w:val="21"/>
              </w:rPr>
            </w:pPr>
          </w:p>
        </w:tc>
        <w:tc>
          <w:tcPr>
            <w:tcW w:w="832" w:type="dxa"/>
            <w:vAlign w:val="top"/>
          </w:tcPr>
          <w:p w14:paraId="338B4418">
            <w:pPr>
              <w:outlineLvl w:val="9"/>
              <w:rPr>
                <w:rFonts w:hint="eastAsia" w:ascii="宋体" w:hAnsi="宋体" w:eastAsia="宋体" w:cs="宋体"/>
                <w:sz w:val="21"/>
              </w:rPr>
            </w:pPr>
          </w:p>
        </w:tc>
        <w:tc>
          <w:tcPr>
            <w:tcW w:w="761" w:type="dxa"/>
            <w:vAlign w:val="top"/>
          </w:tcPr>
          <w:p w14:paraId="76CF6912">
            <w:pPr>
              <w:outlineLvl w:val="9"/>
              <w:rPr>
                <w:rFonts w:hint="eastAsia" w:ascii="宋体" w:hAnsi="宋体" w:eastAsia="宋体" w:cs="宋体"/>
                <w:sz w:val="21"/>
              </w:rPr>
            </w:pPr>
          </w:p>
        </w:tc>
        <w:tc>
          <w:tcPr>
            <w:tcW w:w="1330" w:type="dxa"/>
            <w:vAlign w:val="top"/>
          </w:tcPr>
          <w:p w14:paraId="794A4A75">
            <w:pPr>
              <w:outlineLvl w:val="9"/>
              <w:rPr>
                <w:rFonts w:hint="eastAsia" w:ascii="宋体" w:hAnsi="宋体" w:eastAsia="宋体" w:cs="宋体"/>
                <w:sz w:val="21"/>
              </w:rPr>
            </w:pPr>
          </w:p>
        </w:tc>
        <w:tc>
          <w:tcPr>
            <w:tcW w:w="708" w:type="dxa"/>
            <w:vAlign w:val="top"/>
          </w:tcPr>
          <w:p w14:paraId="2469AFFF">
            <w:pPr>
              <w:outlineLvl w:val="9"/>
              <w:rPr>
                <w:rFonts w:hint="eastAsia" w:ascii="宋体" w:hAnsi="宋体" w:eastAsia="宋体" w:cs="宋体"/>
                <w:sz w:val="21"/>
              </w:rPr>
            </w:pPr>
          </w:p>
        </w:tc>
        <w:tc>
          <w:tcPr>
            <w:tcW w:w="850" w:type="dxa"/>
            <w:vAlign w:val="top"/>
          </w:tcPr>
          <w:p w14:paraId="5F35AFEE">
            <w:pPr>
              <w:outlineLvl w:val="9"/>
              <w:rPr>
                <w:rFonts w:hint="eastAsia" w:ascii="宋体" w:hAnsi="宋体" w:eastAsia="宋体" w:cs="宋体"/>
                <w:sz w:val="21"/>
              </w:rPr>
            </w:pPr>
          </w:p>
        </w:tc>
        <w:tc>
          <w:tcPr>
            <w:tcW w:w="843" w:type="dxa"/>
            <w:vAlign w:val="top"/>
          </w:tcPr>
          <w:p w14:paraId="334ACBD3">
            <w:pPr>
              <w:outlineLvl w:val="9"/>
              <w:rPr>
                <w:rFonts w:hint="eastAsia" w:ascii="宋体" w:hAnsi="宋体" w:eastAsia="宋体" w:cs="宋体"/>
                <w:sz w:val="21"/>
              </w:rPr>
            </w:pPr>
          </w:p>
        </w:tc>
        <w:tc>
          <w:tcPr>
            <w:tcW w:w="740" w:type="dxa"/>
            <w:vAlign w:val="top"/>
          </w:tcPr>
          <w:p w14:paraId="2457BBC9">
            <w:pPr>
              <w:outlineLvl w:val="9"/>
              <w:rPr>
                <w:rFonts w:hint="eastAsia" w:ascii="宋体" w:hAnsi="宋体" w:eastAsia="宋体" w:cs="宋体"/>
                <w:sz w:val="21"/>
              </w:rPr>
            </w:pPr>
          </w:p>
        </w:tc>
      </w:tr>
    </w:tbl>
    <w:p w14:paraId="05825476">
      <w:pPr>
        <w:pStyle w:val="9"/>
        <w:rPr>
          <w:rFonts w:hint="eastAsia" w:ascii="宋体" w:hAnsi="宋体" w:eastAsia="宋体" w:cs="宋体"/>
        </w:rPr>
      </w:pPr>
    </w:p>
    <w:p w14:paraId="59C24D76">
      <w:pPr>
        <w:rPr>
          <w:rFonts w:hint="eastAsia" w:ascii="宋体" w:hAnsi="宋体" w:cs="宋体"/>
          <w:color w:val="auto"/>
          <w:szCs w:val="21"/>
          <w:highlight w:val="none"/>
        </w:rPr>
      </w:pPr>
    </w:p>
    <w:p w14:paraId="5BB923CF">
      <w:pPr>
        <w:rPr>
          <w:rFonts w:hint="eastAsia" w:ascii="宋体" w:hAnsi="宋体" w:cs="宋体"/>
          <w:color w:val="auto"/>
          <w:szCs w:val="21"/>
          <w:highlight w:val="none"/>
        </w:rPr>
      </w:pPr>
    </w:p>
    <w:p w14:paraId="7D5A30E1">
      <w:pPr>
        <w:widowControl/>
        <w:adjustRightInd w:val="0"/>
        <w:snapToGrid w:val="0"/>
        <w:spacing w:line="400" w:lineRule="exact"/>
        <w:jc w:val="left"/>
        <w:rPr>
          <w:rFonts w:hint="eastAsia" w:ascii="宋体" w:hAnsi="宋体" w:cs="宋体"/>
          <w:kern w:val="0"/>
          <w:sz w:val="24"/>
          <w:highlight w:val="none"/>
        </w:rPr>
        <w:sectPr>
          <w:footerReference r:id="rId13" w:type="default"/>
          <w:pgSz w:w="11906" w:h="16838"/>
          <w:pgMar w:top="1440" w:right="1083" w:bottom="1440" w:left="1083" w:header="567" w:footer="992" w:gutter="0"/>
          <w:pgNumType w:fmt="decimal"/>
          <w:cols w:space="0" w:num="1"/>
          <w:rtlGutter w:val="0"/>
          <w:docGrid w:linePitch="312" w:charSpace="0"/>
        </w:sectPr>
      </w:pPr>
    </w:p>
    <w:p w14:paraId="30E9E177">
      <w:pPr>
        <w:pStyle w:val="54"/>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leftChars="0"/>
        <w:jc w:val="center"/>
        <w:textAlignment w:val="auto"/>
        <w:outlineLvl w:val="0"/>
        <w:rPr>
          <w:rFonts w:hint="eastAsia" w:ascii="宋体" w:hAnsi="宋体" w:cs="宋体"/>
          <w:b/>
          <w:bCs w:val="0"/>
          <w:color w:val="auto"/>
          <w:sz w:val="28"/>
          <w:szCs w:val="28"/>
          <w:highlight w:val="none"/>
        </w:rPr>
        <w:sectPr>
          <w:pgSz w:w="11906" w:h="16838"/>
          <w:pgMar w:top="1440" w:right="1083" w:bottom="1440" w:left="1083" w:header="567" w:footer="992" w:gutter="0"/>
          <w:pgNumType w:fmt="decimal"/>
          <w:cols w:space="0" w:num="1"/>
          <w:rtlGutter w:val="0"/>
          <w:docGrid w:linePitch="312" w:charSpace="0"/>
        </w:sectPr>
      </w:pPr>
      <w:bookmarkStart w:id="479" w:name="_Toc17079"/>
      <w:bookmarkStart w:id="480" w:name="_Toc13244"/>
      <w:r>
        <w:rPr>
          <w:rFonts w:hint="eastAsia" w:ascii="宋体" w:hAnsi="宋体" w:eastAsia="宋体" w:cs="宋体"/>
          <w:b/>
          <w:bCs w:val="0"/>
          <w:color w:val="auto"/>
          <w:highlight w:val="none"/>
          <w:lang w:eastAsia="zh-CN"/>
        </w:rPr>
        <w:t>第五</w:t>
      </w:r>
      <w:r>
        <w:rPr>
          <w:rFonts w:hint="eastAsia" w:ascii="宋体" w:hAnsi="宋体" w:eastAsia="宋体" w:cs="宋体"/>
          <w:b/>
          <w:bCs w:val="0"/>
          <w:color w:val="auto"/>
          <w:highlight w:val="none"/>
          <w:lang w:val="en-US" w:eastAsia="zh-CN"/>
        </w:rPr>
        <w:t xml:space="preserve">章 </w:t>
      </w:r>
      <w:r>
        <w:rPr>
          <w:rFonts w:ascii="宋体" w:hAnsi="宋体" w:eastAsia="宋体" w:cs="宋体"/>
          <w:b/>
          <w:bCs w:val="0"/>
          <w:color w:val="auto"/>
          <w:highlight w:val="none"/>
        </w:rPr>
        <w:t>投标文件格式</w:t>
      </w:r>
      <w:bookmarkEnd w:id="479"/>
      <w:bookmarkEnd w:id="480"/>
    </w:p>
    <w:p w14:paraId="35AB633F">
      <w:pPr>
        <w:jc w:val="right"/>
        <w:rPr>
          <w:rFonts w:hint="eastAsia" w:ascii="宋体" w:hAnsi="宋体" w:cs="宋体"/>
          <w:color w:val="auto"/>
          <w:sz w:val="28"/>
          <w:szCs w:val="28"/>
          <w:highlight w:val="none"/>
        </w:rPr>
      </w:pPr>
    </w:p>
    <w:p w14:paraId="59CCF3AE">
      <w:pPr>
        <w:rPr>
          <w:rFonts w:hint="eastAsia" w:ascii="宋体" w:hAnsi="宋体" w:cs="宋体"/>
          <w:color w:val="auto"/>
          <w:sz w:val="20"/>
          <w:szCs w:val="20"/>
          <w:highlight w:val="none"/>
        </w:rPr>
      </w:pPr>
    </w:p>
    <w:p w14:paraId="597A003B">
      <w:pPr>
        <w:rPr>
          <w:rFonts w:hint="eastAsia" w:ascii="宋体" w:hAnsi="宋体" w:cs="宋体"/>
          <w:color w:val="auto"/>
          <w:sz w:val="20"/>
          <w:szCs w:val="20"/>
          <w:highlight w:val="none"/>
        </w:rPr>
      </w:pPr>
    </w:p>
    <w:p w14:paraId="3882943B">
      <w:pPr>
        <w:rPr>
          <w:rFonts w:hint="eastAsia" w:ascii="宋体" w:hAnsi="宋体" w:cs="宋体"/>
          <w:color w:val="auto"/>
          <w:sz w:val="20"/>
          <w:szCs w:val="20"/>
          <w:highlight w:val="none"/>
        </w:rPr>
      </w:pPr>
    </w:p>
    <w:p w14:paraId="0F150C2C">
      <w:pPr>
        <w:jc w:val="center"/>
        <w:outlineLvl w:val="9"/>
        <w:rPr>
          <w:rFonts w:hint="eastAsia" w:ascii="宋体" w:hAnsi="宋体" w:cs="宋体"/>
          <w:color w:val="auto"/>
          <w:sz w:val="56"/>
          <w:szCs w:val="56"/>
          <w:highlight w:val="none"/>
        </w:rPr>
      </w:pPr>
      <w:r>
        <w:rPr>
          <w:rFonts w:hint="eastAsia" w:ascii="宋体" w:hAnsi="宋体" w:cs="宋体"/>
          <w:color w:val="auto"/>
          <w:sz w:val="56"/>
          <w:szCs w:val="56"/>
          <w:highlight w:val="none"/>
        </w:rPr>
        <w:t>（项目名称）</w:t>
      </w:r>
    </w:p>
    <w:p w14:paraId="02E8549E">
      <w:pPr>
        <w:rPr>
          <w:rFonts w:hint="eastAsia" w:ascii="宋体" w:hAnsi="宋体" w:cs="宋体"/>
          <w:color w:val="auto"/>
          <w:sz w:val="20"/>
          <w:szCs w:val="20"/>
          <w:highlight w:val="none"/>
        </w:rPr>
      </w:pPr>
    </w:p>
    <w:p w14:paraId="1FD36728">
      <w:pPr>
        <w:rPr>
          <w:rFonts w:hint="eastAsia" w:ascii="宋体" w:hAnsi="宋体" w:cs="宋体"/>
          <w:color w:val="auto"/>
          <w:sz w:val="20"/>
          <w:szCs w:val="20"/>
          <w:highlight w:val="none"/>
        </w:rPr>
      </w:pPr>
    </w:p>
    <w:p w14:paraId="079528A5">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投  标  文  件</w:t>
      </w:r>
    </w:p>
    <w:p w14:paraId="156FD565">
      <w:pPr>
        <w:rPr>
          <w:rFonts w:hint="eastAsia" w:ascii="宋体" w:hAnsi="宋体" w:cs="宋体"/>
          <w:color w:val="auto"/>
          <w:sz w:val="28"/>
          <w:szCs w:val="28"/>
          <w:highlight w:val="none"/>
        </w:rPr>
      </w:pPr>
    </w:p>
    <w:p w14:paraId="21BCD97C">
      <w:pPr>
        <w:rPr>
          <w:rFonts w:hint="eastAsia" w:ascii="宋体" w:hAnsi="宋体" w:cs="宋体"/>
          <w:color w:val="auto"/>
          <w:sz w:val="28"/>
          <w:szCs w:val="28"/>
          <w:highlight w:val="none"/>
        </w:rPr>
      </w:pPr>
    </w:p>
    <w:p w14:paraId="3B7CAD07">
      <w:pPr>
        <w:rPr>
          <w:rFonts w:hint="eastAsia" w:ascii="宋体" w:hAnsi="宋体" w:cs="宋体"/>
          <w:color w:val="auto"/>
          <w:sz w:val="28"/>
          <w:szCs w:val="28"/>
          <w:highlight w:val="none"/>
        </w:rPr>
      </w:pPr>
    </w:p>
    <w:p w14:paraId="386FE72D">
      <w:pPr>
        <w:rPr>
          <w:rFonts w:hint="eastAsia" w:ascii="宋体" w:hAnsi="宋体" w:cs="宋体"/>
          <w:color w:val="auto"/>
          <w:sz w:val="28"/>
          <w:szCs w:val="28"/>
          <w:highlight w:val="none"/>
        </w:rPr>
      </w:pPr>
    </w:p>
    <w:p w14:paraId="2A2E2779">
      <w:pPr>
        <w:rPr>
          <w:rFonts w:hint="eastAsia" w:ascii="宋体" w:hAnsi="宋体" w:cs="宋体"/>
          <w:color w:val="auto"/>
          <w:sz w:val="28"/>
          <w:szCs w:val="28"/>
          <w:highlight w:val="none"/>
        </w:rPr>
      </w:pPr>
    </w:p>
    <w:p w14:paraId="06C18373">
      <w:pPr>
        <w:rPr>
          <w:rFonts w:hint="eastAsia" w:ascii="宋体" w:hAnsi="宋体" w:cs="宋体"/>
          <w:color w:val="auto"/>
          <w:sz w:val="28"/>
          <w:szCs w:val="28"/>
          <w:highlight w:val="none"/>
        </w:rPr>
      </w:pPr>
    </w:p>
    <w:p w14:paraId="1A54CDBE">
      <w:pPr>
        <w:rPr>
          <w:rFonts w:hint="eastAsia" w:ascii="宋体" w:hAnsi="宋体" w:cs="宋体"/>
          <w:color w:val="auto"/>
          <w:sz w:val="28"/>
          <w:szCs w:val="28"/>
          <w:highlight w:val="none"/>
        </w:rPr>
      </w:pPr>
    </w:p>
    <w:p w14:paraId="358631DF">
      <w:pPr>
        <w:rPr>
          <w:rFonts w:hint="eastAsia" w:ascii="宋体" w:hAnsi="宋体" w:cs="宋体"/>
          <w:color w:val="auto"/>
          <w:sz w:val="28"/>
          <w:szCs w:val="28"/>
          <w:highlight w:val="none"/>
        </w:rPr>
      </w:pPr>
    </w:p>
    <w:p w14:paraId="7977979A">
      <w:pPr>
        <w:jc w:val="center"/>
        <w:outlineLvl w:val="9"/>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0B417788">
      <w:pPr>
        <w:jc w:val="center"/>
        <w:outlineLvl w:val="9"/>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2122F9DD">
      <w:pPr>
        <w:jc w:val="center"/>
        <w:outlineLvl w:val="9"/>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3FA55982">
      <w:pPr>
        <w:outlineLvl w:val="9"/>
        <w:rPr>
          <w:rFonts w:hint="eastAsia" w:ascii="宋体" w:hAnsi="宋体" w:cs="宋体"/>
          <w:color w:val="auto"/>
          <w:sz w:val="20"/>
          <w:szCs w:val="20"/>
          <w:highlight w:val="none"/>
        </w:rPr>
      </w:pPr>
    </w:p>
    <w:p w14:paraId="3DF9CE40">
      <w:pPr>
        <w:jc w:val="center"/>
        <w:rPr>
          <w:rFonts w:hint="eastAsia" w:ascii="宋体" w:hAnsi="宋体" w:cs="宋体"/>
          <w:b/>
          <w:bCs/>
          <w:color w:val="auto"/>
          <w:sz w:val="32"/>
          <w:szCs w:val="32"/>
          <w:highlight w:val="none"/>
        </w:rPr>
        <w:sectPr>
          <w:headerReference r:id="rId14" w:type="default"/>
          <w:footerReference r:id="rId15" w:type="default"/>
          <w:pgSz w:w="11906" w:h="16838"/>
          <w:pgMar w:top="1440" w:right="1083" w:bottom="1440" w:left="1083" w:header="567" w:footer="992" w:gutter="0"/>
          <w:pgNumType w:fmt="decimal"/>
          <w:cols w:space="0" w:num="1"/>
          <w:rtlGutter w:val="0"/>
          <w:docGrid w:linePitch="321" w:charSpace="0"/>
        </w:sectPr>
      </w:pPr>
      <w:bookmarkStart w:id="481" w:name="_Toc247527827"/>
      <w:bookmarkStart w:id="482" w:name="_Toc152042576"/>
      <w:bookmarkStart w:id="483" w:name="_Toc152045787"/>
      <w:bookmarkStart w:id="484" w:name="_Toc144974856"/>
      <w:bookmarkStart w:id="485" w:name="_Toc247514246"/>
    </w:p>
    <w:p w14:paraId="5597ED92">
      <w:pPr>
        <w:jc w:val="center"/>
        <w:rPr>
          <w:rFonts w:hint="eastAsia" w:ascii="宋体" w:hAnsi="宋体" w:cs="宋体"/>
          <w:color w:val="auto"/>
          <w:highlight w:val="none"/>
        </w:rPr>
      </w:pPr>
      <w:r>
        <w:rPr>
          <w:rFonts w:hint="eastAsia" w:ascii="宋体" w:hAnsi="宋体" w:cs="宋体"/>
          <w:b/>
          <w:bCs/>
          <w:color w:val="auto"/>
          <w:sz w:val="32"/>
          <w:szCs w:val="32"/>
          <w:highlight w:val="none"/>
        </w:rPr>
        <w:t>目    录</w:t>
      </w:r>
      <w:bookmarkEnd w:id="481"/>
      <w:bookmarkEnd w:id="482"/>
      <w:bookmarkEnd w:id="483"/>
      <w:bookmarkEnd w:id="484"/>
      <w:bookmarkEnd w:id="485"/>
    </w:p>
    <w:p w14:paraId="6394A129">
      <w:pPr>
        <w:rPr>
          <w:rFonts w:hint="eastAsia" w:ascii="宋体" w:hAnsi="宋体" w:cs="宋体"/>
          <w:color w:val="auto"/>
          <w:highlight w:val="none"/>
        </w:rPr>
      </w:pPr>
    </w:p>
    <w:p w14:paraId="1482F641">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一、</w:t>
      </w:r>
      <w:r>
        <w:rPr>
          <w:rFonts w:hint="eastAsia" w:ascii="宋体" w:hAnsi="宋体" w:cs="宋体"/>
          <w:color w:val="auto"/>
          <w:highlight w:val="none"/>
        </w:rPr>
        <w:t>投标函</w:t>
      </w:r>
    </w:p>
    <w:p w14:paraId="456A8893">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二、</w:t>
      </w:r>
      <w:r>
        <w:rPr>
          <w:rFonts w:hint="eastAsia" w:ascii="宋体" w:hAnsi="宋体" w:cs="宋体"/>
          <w:color w:val="auto"/>
          <w:highlight w:val="none"/>
        </w:rPr>
        <w:t>法定代表人证明书</w:t>
      </w:r>
    </w:p>
    <w:p w14:paraId="082D5230">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三、</w:t>
      </w:r>
      <w:r>
        <w:rPr>
          <w:rFonts w:hint="eastAsia" w:ascii="宋体" w:hAnsi="宋体" w:cs="宋体"/>
          <w:color w:val="auto"/>
          <w:highlight w:val="none"/>
        </w:rPr>
        <w:t>授权委托书</w:t>
      </w:r>
    </w:p>
    <w:p w14:paraId="56058173">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四、</w:t>
      </w:r>
      <w:r>
        <w:rPr>
          <w:rFonts w:hint="eastAsia" w:ascii="宋体" w:hAnsi="宋体" w:cs="宋体"/>
          <w:color w:val="auto"/>
          <w:highlight w:val="none"/>
        </w:rPr>
        <w:t>投标保证金</w:t>
      </w:r>
    </w:p>
    <w:p w14:paraId="6D4C9743">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五、</w:t>
      </w:r>
      <w:r>
        <w:rPr>
          <w:rFonts w:hint="eastAsia" w:ascii="宋体" w:hAnsi="宋体" w:cs="宋体"/>
          <w:color w:val="auto"/>
          <w:highlight w:val="none"/>
        </w:rPr>
        <w:t>投标申请人声明</w:t>
      </w:r>
    </w:p>
    <w:p w14:paraId="73AEF25B">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六、</w:t>
      </w:r>
      <w:r>
        <w:rPr>
          <w:rFonts w:hint="eastAsia" w:ascii="宋体" w:hAnsi="宋体" w:cs="宋体"/>
          <w:color w:val="auto"/>
          <w:highlight w:val="none"/>
        </w:rPr>
        <w:t xml:space="preserve">资格审查资料 </w:t>
      </w:r>
    </w:p>
    <w:p w14:paraId="7EAC83E9">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七、</w:t>
      </w:r>
      <w:r>
        <w:rPr>
          <w:rFonts w:hint="eastAsia" w:ascii="宋体" w:hAnsi="宋体" w:cs="宋体"/>
          <w:color w:val="auto"/>
          <w:highlight w:val="none"/>
          <w:lang w:val="en-US" w:eastAsia="zh-CN"/>
        </w:rPr>
        <w:t>投标报价表</w:t>
      </w:r>
    </w:p>
    <w:p w14:paraId="5BFD35AE">
      <w:pPr>
        <w:numPr>
          <w:ilvl w:val="0"/>
          <w:numId w:val="0"/>
        </w:numPr>
        <w:spacing w:line="360" w:lineRule="auto"/>
        <w:ind w:left="200" w:leftChars="0" w:firstLine="0" w:firstLineChars="0"/>
        <w:outlineLvl w:val="9"/>
        <w:rPr>
          <w:rFonts w:hint="eastAsia" w:ascii="宋体" w:hAnsi="宋体" w:cs="宋体"/>
          <w:color w:val="auto"/>
          <w:highlight w:val="none"/>
        </w:rPr>
      </w:pPr>
      <w:r>
        <w:rPr>
          <w:rFonts w:hint="eastAsia" w:ascii="宋体" w:hAnsi="宋体" w:eastAsia="宋体" w:cs="宋体"/>
          <w:color w:val="auto"/>
          <w:kern w:val="2"/>
          <w:sz w:val="21"/>
          <w:szCs w:val="22"/>
          <w:lang w:val="en-US" w:eastAsia="zh-CN" w:bidi="ar-SA"/>
        </w:rPr>
        <w:t>八、</w:t>
      </w:r>
      <w:r>
        <w:rPr>
          <w:rFonts w:hint="eastAsia" w:ascii="宋体" w:hAnsi="宋体" w:cs="宋体"/>
          <w:color w:val="auto"/>
          <w:highlight w:val="none"/>
          <w:lang w:val="en-US" w:eastAsia="zh-CN"/>
        </w:rPr>
        <w:t>商务</w:t>
      </w:r>
      <w:r>
        <w:rPr>
          <w:rFonts w:hint="eastAsia" w:ascii="宋体" w:hAnsi="宋体" w:cs="宋体"/>
          <w:color w:val="auto"/>
          <w:highlight w:val="none"/>
        </w:rPr>
        <w:t>评分资料</w:t>
      </w:r>
    </w:p>
    <w:p w14:paraId="619450F5">
      <w:pPr>
        <w:numPr>
          <w:ilvl w:val="0"/>
          <w:numId w:val="0"/>
        </w:numPr>
        <w:spacing w:line="360" w:lineRule="auto"/>
        <w:ind w:left="20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九、</w:t>
      </w:r>
      <w:r>
        <w:rPr>
          <w:rFonts w:hint="eastAsia" w:ascii="宋体" w:hAnsi="宋体" w:eastAsia="宋体" w:cs="宋体"/>
          <w:color w:val="auto"/>
          <w:highlight w:val="none"/>
          <w:lang w:val="en-US" w:eastAsia="zh-CN"/>
        </w:rPr>
        <w:t>技术评分资料</w:t>
      </w:r>
    </w:p>
    <w:p w14:paraId="51D17026">
      <w:pPr>
        <w:numPr>
          <w:ilvl w:val="0"/>
          <w:numId w:val="0"/>
        </w:numPr>
        <w:spacing w:line="360" w:lineRule="auto"/>
        <w:ind w:left="20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十、</w:t>
      </w:r>
      <w:r>
        <w:rPr>
          <w:rFonts w:hint="eastAsia" w:ascii="宋体" w:hAnsi="宋体" w:eastAsia="宋体" w:cs="宋体"/>
          <w:color w:val="auto"/>
          <w:highlight w:val="none"/>
        </w:rPr>
        <w:t>投标人认为需要提供的其他资料</w:t>
      </w:r>
    </w:p>
    <w:p w14:paraId="51D11ACF">
      <w:pPr>
        <w:rPr>
          <w:rFonts w:hint="eastAsia" w:ascii="宋体" w:hAnsi="宋体" w:cs="宋体"/>
          <w:color w:val="auto"/>
          <w:highlight w:val="none"/>
        </w:rPr>
      </w:pPr>
    </w:p>
    <w:p w14:paraId="687C282C">
      <w:pPr>
        <w:rPr>
          <w:rFonts w:hint="eastAsia" w:ascii="宋体" w:hAnsi="宋体" w:cs="宋体"/>
          <w:color w:val="auto"/>
          <w:sz w:val="20"/>
          <w:szCs w:val="20"/>
          <w:highlight w:val="none"/>
        </w:rPr>
      </w:pPr>
    </w:p>
    <w:p w14:paraId="3B9F3DE8">
      <w:pPr>
        <w:rPr>
          <w:rFonts w:hint="eastAsia" w:ascii="宋体" w:hAnsi="宋体" w:cs="宋体"/>
          <w:color w:val="auto"/>
          <w:sz w:val="20"/>
          <w:szCs w:val="20"/>
          <w:highlight w:val="none"/>
        </w:rPr>
      </w:pPr>
    </w:p>
    <w:p w14:paraId="7388EB9D">
      <w:pPr>
        <w:rPr>
          <w:rFonts w:hint="eastAsia" w:ascii="宋体" w:hAnsi="宋体" w:cs="宋体"/>
          <w:color w:val="auto"/>
          <w:sz w:val="20"/>
          <w:szCs w:val="20"/>
          <w:highlight w:val="none"/>
        </w:rPr>
      </w:pPr>
    </w:p>
    <w:p w14:paraId="0C791067">
      <w:pPr>
        <w:rPr>
          <w:rFonts w:hint="eastAsia" w:ascii="宋体" w:hAnsi="宋体" w:cs="宋体"/>
          <w:color w:val="auto"/>
          <w:sz w:val="20"/>
          <w:szCs w:val="20"/>
          <w:highlight w:val="none"/>
        </w:rPr>
      </w:pPr>
    </w:p>
    <w:p w14:paraId="7673313A">
      <w:pPr>
        <w:rPr>
          <w:rFonts w:hint="eastAsia" w:ascii="宋体" w:hAnsi="宋体" w:cs="宋体"/>
          <w:color w:val="auto"/>
          <w:sz w:val="20"/>
          <w:szCs w:val="20"/>
          <w:highlight w:val="none"/>
        </w:rPr>
      </w:pPr>
    </w:p>
    <w:p w14:paraId="6D786786">
      <w:pPr>
        <w:rPr>
          <w:rFonts w:hint="eastAsia" w:ascii="宋体" w:hAnsi="宋体" w:cs="宋体"/>
          <w:color w:val="auto"/>
          <w:sz w:val="20"/>
          <w:szCs w:val="20"/>
          <w:highlight w:val="none"/>
        </w:rPr>
      </w:pPr>
    </w:p>
    <w:p w14:paraId="34047CFE">
      <w:pPr>
        <w:rPr>
          <w:rFonts w:hint="eastAsia" w:ascii="宋体" w:hAnsi="宋体" w:cs="宋体"/>
          <w:color w:val="auto"/>
          <w:sz w:val="20"/>
          <w:szCs w:val="20"/>
          <w:highlight w:val="none"/>
        </w:rPr>
      </w:pPr>
    </w:p>
    <w:p w14:paraId="6A353E3F">
      <w:pPr>
        <w:pStyle w:val="21"/>
        <w:rPr>
          <w:rFonts w:hint="eastAsia" w:ascii="宋体" w:hAnsi="宋体" w:cs="宋体"/>
          <w:color w:val="auto"/>
          <w:sz w:val="20"/>
          <w:szCs w:val="20"/>
          <w:highlight w:val="none"/>
        </w:rPr>
      </w:pPr>
    </w:p>
    <w:p w14:paraId="4467E55F">
      <w:pPr>
        <w:pStyle w:val="21"/>
        <w:rPr>
          <w:rFonts w:hint="eastAsia" w:ascii="宋体" w:hAnsi="宋体" w:cs="宋体"/>
          <w:color w:val="auto"/>
          <w:sz w:val="20"/>
          <w:szCs w:val="20"/>
          <w:highlight w:val="none"/>
        </w:rPr>
      </w:pPr>
    </w:p>
    <w:p w14:paraId="6094506F">
      <w:pPr>
        <w:pStyle w:val="21"/>
        <w:rPr>
          <w:rFonts w:hint="eastAsia" w:ascii="宋体" w:hAnsi="宋体" w:cs="宋体"/>
          <w:color w:val="auto"/>
          <w:sz w:val="20"/>
          <w:szCs w:val="20"/>
          <w:highlight w:val="none"/>
        </w:rPr>
      </w:pPr>
    </w:p>
    <w:p w14:paraId="41E1C0AF">
      <w:pPr>
        <w:pStyle w:val="21"/>
        <w:rPr>
          <w:rFonts w:hint="eastAsia" w:ascii="宋体" w:hAnsi="宋体" w:cs="宋体"/>
          <w:color w:val="auto"/>
          <w:sz w:val="20"/>
          <w:szCs w:val="20"/>
          <w:highlight w:val="none"/>
        </w:rPr>
      </w:pPr>
    </w:p>
    <w:p w14:paraId="78923D3B">
      <w:pPr>
        <w:pStyle w:val="21"/>
        <w:rPr>
          <w:rFonts w:hint="eastAsia" w:ascii="宋体" w:hAnsi="宋体" w:cs="宋体"/>
          <w:color w:val="auto"/>
          <w:sz w:val="20"/>
          <w:szCs w:val="20"/>
          <w:highlight w:val="none"/>
        </w:rPr>
      </w:pPr>
    </w:p>
    <w:p w14:paraId="169EBAF2">
      <w:pPr>
        <w:pStyle w:val="21"/>
        <w:rPr>
          <w:rFonts w:hint="eastAsia" w:ascii="宋体" w:hAnsi="宋体" w:cs="宋体"/>
          <w:color w:val="auto"/>
          <w:sz w:val="20"/>
          <w:szCs w:val="20"/>
          <w:highlight w:val="none"/>
        </w:rPr>
      </w:pPr>
    </w:p>
    <w:p w14:paraId="05322186">
      <w:pPr>
        <w:pStyle w:val="21"/>
        <w:rPr>
          <w:rFonts w:hint="eastAsia" w:ascii="宋体" w:hAnsi="宋体" w:cs="宋体"/>
          <w:color w:val="auto"/>
          <w:sz w:val="20"/>
          <w:szCs w:val="20"/>
          <w:highlight w:val="none"/>
        </w:rPr>
      </w:pPr>
    </w:p>
    <w:p w14:paraId="6DBC6B27">
      <w:pPr>
        <w:pStyle w:val="21"/>
        <w:rPr>
          <w:rFonts w:hint="eastAsia" w:ascii="宋体" w:hAnsi="宋体" w:cs="宋体"/>
          <w:color w:val="auto"/>
          <w:sz w:val="20"/>
          <w:szCs w:val="20"/>
          <w:highlight w:val="none"/>
        </w:rPr>
      </w:pPr>
    </w:p>
    <w:p w14:paraId="444A4518">
      <w:pPr>
        <w:pStyle w:val="21"/>
        <w:rPr>
          <w:rFonts w:hint="eastAsia" w:ascii="宋体" w:hAnsi="宋体" w:cs="宋体"/>
          <w:color w:val="auto"/>
          <w:sz w:val="20"/>
          <w:szCs w:val="20"/>
          <w:highlight w:val="none"/>
        </w:rPr>
      </w:pPr>
    </w:p>
    <w:p w14:paraId="6671FFA0">
      <w:pPr>
        <w:pStyle w:val="21"/>
        <w:rPr>
          <w:rFonts w:hint="eastAsia" w:ascii="宋体" w:hAnsi="宋体" w:cs="宋体"/>
          <w:color w:val="auto"/>
          <w:sz w:val="20"/>
          <w:szCs w:val="20"/>
          <w:highlight w:val="none"/>
        </w:rPr>
      </w:pPr>
    </w:p>
    <w:p w14:paraId="4B2F8DB1">
      <w:pPr>
        <w:pStyle w:val="4"/>
        <w:spacing w:line="240" w:lineRule="auto"/>
        <w:jc w:val="center"/>
        <w:outlineLvl w:val="9"/>
        <w:rPr>
          <w:rFonts w:hint="eastAsia" w:ascii="宋体" w:hAnsi="宋体" w:eastAsia="宋体" w:cs="宋体"/>
          <w:color w:val="auto"/>
          <w:highlight w:val="none"/>
        </w:rPr>
        <w:sectPr>
          <w:pgSz w:w="11906" w:h="16838"/>
          <w:pgMar w:top="1440" w:right="1083" w:bottom="1440" w:left="1083" w:header="567" w:footer="992" w:gutter="0"/>
          <w:pgNumType w:fmt="decimal"/>
          <w:cols w:space="0" w:num="1"/>
          <w:rtlGutter w:val="0"/>
          <w:docGrid w:linePitch="321" w:charSpace="0"/>
        </w:sectPr>
      </w:pPr>
      <w:bookmarkStart w:id="486" w:name="_Toc152042577"/>
      <w:bookmarkStart w:id="487" w:name="_Toc247527828"/>
      <w:bookmarkStart w:id="488" w:name="_Toc144974857"/>
      <w:bookmarkStart w:id="489" w:name="_Toc152045788"/>
      <w:bookmarkStart w:id="490" w:name="_Toc47646653"/>
      <w:bookmarkStart w:id="491" w:name="_Toc247514247"/>
    </w:p>
    <w:p w14:paraId="72DBB662">
      <w:pPr>
        <w:spacing w:line="240" w:lineRule="auto"/>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一、投标函</w:t>
      </w:r>
      <w:bookmarkEnd w:id="486"/>
      <w:bookmarkEnd w:id="487"/>
      <w:bookmarkEnd w:id="488"/>
      <w:bookmarkEnd w:id="489"/>
      <w:bookmarkEnd w:id="490"/>
      <w:bookmarkEnd w:id="491"/>
    </w:p>
    <w:p w14:paraId="2BE8CA55">
      <w:pPr>
        <w:spacing w:line="312"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rPr>
        <w:t>：</w:t>
      </w:r>
    </w:p>
    <w:p w14:paraId="0331DEE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1．我方根据贵方项目编号为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的招标文件，已详细审核了全部招标文件内容及有关附件。愿意以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小写</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%作为投标报价下浮率。</w:t>
      </w:r>
    </w:p>
    <w:p w14:paraId="4AC26EC0">
      <w:pPr>
        <w:snapToGrid w:val="0"/>
        <w:spacing w:line="312"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2．遵照《中华人民共和国招标投标法》、《中华人民共和国招标投标法实施条例》、《广东省实施〈中华人民共和国招标投标法〉办法》等有关规定，经考察现场和研究上述招标文件的投标人须知、合同条款、标准和技术规范及其他有关文件后，我方承诺：愿以投标报价并按上述合同条款、标准和技术规范等的要求完成</w:t>
      </w:r>
      <w:r>
        <w:rPr>
          <w:rFonts w:hint="eastAsia" w:ascii="宋体" w:hAnsi="宋体" w:cs="宋体"/>
          <w:color w:val="auto"/>
          <w:sz w:val="24"/>
          <w:highlight w:val="none"/>
          <w:lang w:val="en-US" w:eastAsia="zh-CN"/>
        </w:rPr>
        <w:t>全过程审计</w:t>
      </w:r>
      <w:r>
        <w:rPr>
          <w:rFonts w:hint="eastAsia" w:ascii="宋体" w:hAnsi="宋体" w:cs="宋体"/>
          <w:color w:val="auto"/>
          <w:sz w:val="24"/>
          <w:highlight w:val="none"/>
        </w:rPr>
        <w:t>。</w:t>
      </w:r>
    </w:p>
    <w:p w14:paraId="75E53E5B">
      <w:pPr>
        <w:spacing w:line="312"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随同本投标函提交投标保证金一份，金额为人民币（大写）</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364668D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4．如我方中标：</w:t>
      </w:r>
    </w:p>
    <w:p w14:paraId="3051510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（1）我方承诺在收到中标通知书后，在中标通知书规定的期限内与你方签订合同。</w:t>
      </w:r>
    </w:p>
    <w:p w14:paraId="120CAB35">
      <w:pPr>
        <w:spacing w:line="312" w:lineRule="auto"/>
        <w:ind w:firstLine="480" w:firstLineChars="200"/>
        <w:rPr>
          <w:rFonts w:hint="eastAsia" w:ascii="宋体" w:hAnsi="宋体" w:cs="宋体"/>
          <w:strike/>
          <w:dstrike w:val="0"/>
          <w:color w:val="auto"/>
          <w:sz w:val="24"/>
          <w:highlight w:val="none"/>
        </w:rPr>
      </w:pPr>
      <w:r>
        <w:rPr>
          <w:rFonts w:hint="eastAsia" w:ascii="宋体" w:hAnsi="宋体" w:cs="宋体"/>
          <w:color w:val="auto"/>
          <w:sz w:val="24"/>
          <w:highlight w:val="none"/>
        </w:rPr>
        <w:t>（2）我方承诺在接到发包人的书面进驻通知后在发包人要求的期限内开展</w:t>
      </w:r>
      <w:r>
        <w:rPr>
          <w:rFonts w:hint="eastAsia" w:ascii="宋体" w:hAnsi="宋体" w:cs="宋体"/>
          <w:color w:val="auto"/>
          <w:sz w:val="24"/>
          <w:highlight w:val="none"/>
          <w:lang w:val="en-US" w:eastAsia="zh-CN"/>
        </w:rPr>
        <w:t>造价咨询</w:t>
      </w:r>
      <w:r>
        <w:rPr>
          <w:rFonts w:hint="eastAsia" w:ascii="宋体" w:hAnsi="宋体" w:cs="宋体"/>
          <w:color w:val="auto"/>
          <w:sz w:val="24"/>
          <w:highlight w:val="none"/>
        </w:rPr>
        <w:t>工作。</w:t>
      </w:r>
    </w:p>
    <w:p w14:paraId="13CAA61E">
      <w:pPr>
        <w:spacing w:line="312"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）我方承诺按合同约定履行规定的权利义务。</w:t>
      </w:r>
    </w:p>
    <w:p w14:paraId="4645712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）除非另外达成协议并生效，贵方的中标通知书和本投标文件将成为约束双方的合同文件的组成部分。</w:t>
      </w:r>
    </w:p>
    <w:p w14:paraId="502957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5．我方在此声明，所递交的投标文件及有关资料内容完整、真实和准确，且不存在第二章“投标人须知”第1.4.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项和第1.4.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项规定的任何一种情形。</w:t>
      </w:r>
    </w:p>
    <w:p w14:paraId="795A76F5">
      <w:pPr>
        <w:spacing w:line="360" w:lineRule="auto"/>
        <w:ind w:firstLine="482" w:firstLineChars="200"/>
        <w:rPr>
          <w:rFonts w:hint="default" w:eastAsia="宋体"/>
          <w:b/>
          <w:bCs/>
          <w:color w:val="auto"/>
          <w:highlight w:val="none"/>
          <w:lang w:val="en-US" w:eastAsia="zh-CN"/>
        </w:rPr>
      </w:pPr>
      <w:r>
        <w:rPr>
          <w:rFonts w:hint="eastAsia" w:ascii="宋体" w:hAnsi="宋体" w:cs="宋体"/>
          <w:b/>
          <w:bCs/>
          <w:color w:val="auto"/>
          <w:sz w:val="24"/>
          <w:highlight w:val="none"/>
          <w:lang w:val="en-US" w:eastAsia="zh-CN"/>
        </w:rPr>
        <w:t>6.本投标文件的投标有效期为</w:t>
      </w:r>
      <w:r>
        <w:rPr>
          <w:rFonts w:hint="eastAsia" w:ascii="宋体" w:hAnsi="宋体" w:cs="宋体"/>
          <w:b/>
          <w:bCs/>
          <w:color w:val="auto"/>
          <w:sz w:val="24"/>
          <w:highlight w:val="none"/>
          <w:u w:val="single"/>
          <w:lang w:val="en-US" w:eastAsia="zh-CN"/>
        </w:rPr>
        <w:t>90</w:t>
      </w:r>
      <w:r>
        <w:rPr>
          <w:rFonts w:hint="eastAsia" w:ascii="宋体" w:hAnsi="宋体" w:cs="宋体"/>
          <w:b/>
          <w:bCs/>
          <w:color w:val="auto"/>
          <w:sz w:val="24"/>
          <w:highlight w:val="none"/>
          <w:u w:val="none"/>
          <w:lang w:val="en-US" w:eastAsia="zh-CN"/>
        </w:rPr>
        <w:t>日历</w:t>
      </w:r>
      <w:r>
        <w:rPr>
          <w:rFonts w:hint="eastAsia" w:ascii="宋体" w:hAnsi="宋体" w:cs="宋体"/>
          <w:b/>
          <w:bCs/>
          <w:color w:val="auto"/>
          <w:sz w:val="24"/>
          <w:highlight w:val="none"/>
          <w:lang w:val="en-US" w:eastAsia="zh-CN"/>
        </w:rPr>
        <w:t>天（从递交投标文件截止之日计起）。</w:t>
      </w:r>
    </w:p>
    <w:p w14:paraId="6451715D">
      <w:pPr>
        <w:spacing w:line="360" w:lineRule="auto"/>
        <w:ind w:firstLine="472" w:firstLineChars="200"/>
        <w:rPr>
          <w:rFonts w:hint="eastAsia" w:ascii="宋体" w:hAnsi="宋体" w:cs="宋体"/>
          <w:color w:val="auto"/>
          <w:sz w:val="24"/>
          <w:highlight w:val="none"/>
        </w:rPr>
      </w:pPr>
      <w:r>
        <w:rPr>
          <w:rFonts w:hint="eastAsia" w:ascii="宋体" w:hAnsi="宋体" w:cs="宋体"/>
          <w:color w:val="auto"/>
          <w:spacing w:val="-2"/>
          <w:sz w:val="24"/>
          <w:highlight w:val="none"/>
          <w:lang w:val="en-US" w:eastAsia="zh-CN"/>
        </w:rPr>
        <w:t>7</w:t>
      </w:r>
      <w:r>
        <w:rPr>
          <w:rFonts w:hint="eastAsia" w:ascii="宋体" w:hAnsi="宋体" w:cs="宋体"/>
          <w:color w:val="auto"/>
          <w:spacing w:val="2"/>
          <w:sz w:val="24"/>
          <w:highlight w:val="none"/>
        </w:rPr>
        <w:t>．</w:t>
      </w:r>
      <w:r>
        <w:rPr>
          <w:rFonts w:hint="eastAsia" w:ascii="宋体" w:hAnsi="宋体" w:cs="宋体"/>
          <w:color w:val="auto"/>
          <w:spacing w:val="2"/>
          <w:sz w:val="24"/>
          <w:highlight w:val="none"/>
          <w:u w:val="single" w:color="000000"/>
        </w:rPr>
        <w:tab/>
      </w:r>
      <w:r>
        <w:rPr>
          <w:rFonts w:hint="eastAsia" w:ascii="宋体" w:hAnsi="宋体" w:cs="宋体"/>
          <w:color w:val="auto"/>
          <w:spacing w:val="2"/>
          <w:sz w:val="24"/>
          <w:highlight w:val="none"/>
          <w:u w:val="single" w:color="000000"/>
        </w:rPr>
        <w:t xml:space="preserve">                    </w:t>
      </w:r>
      <w:r>
        <w:rPr>
          <w:rFonts w:hint="eastAsia" w:ascii="宋体" w:hAnsi="宋体" w:cs="宋体"/>
          <w:color w:val="auto"/>
          <w:spacing w:val="2"/>
          <w:sz w:val="24"/>
          <w:highlight w:val="none"/>
        </w:rPr>
        <w:t>（</w:t>
      </w:r>
      <w:r>
        <w:rPr>
          <w:rFonts w:hint="eastAsia" w:ascii="宋体" w:hAnsi="宋体" w:cs="宋体"/>
          <w:color w:val="auto"/>
          <w:spacing w:val="-1"/>
          <w:sz w:val="24"/>
          <w:highlight w:val="none"/>
        </w:rPr>
        <w:t>其</w:t>
      </w:r>
      <w:r>
        <w:rPr>
          <w:rFonts w:hint="eastAsia" w:ascii="宋体" w:hAnsi="宋体" w:cs="宋体"/>
          <w:color w:val="auto"/>
          <w:spacing w:val="2"/>
          <w:sz w:val="24"/>
          <w:highlight w:val="none"/>
        </w:rPr>
        <w:t>他</w:t>
      </w:r>
      <w:r>
        <w:rPr>
          <w:rFonts w:hint="eastAsia" w:ascii="宋体" w:hAnsi="宋体" w:cs="宋体"/>
          <w:color w:val="auto"/>
          <w:spacing w:val="-1"/>
          <w:sz w:val="24"/>
          <w:highlight w:val="none"/>
        </w:rPr>
        <w:t>补</w:t>
      </w:r>
      <w:r>
        <w:rPr>
          <w:rFonts w:hint="eastAsia" w:ascii="宋体" w:hAnsi="宋体" w:cs="宋体"/>
          <w:color w:val="auto"/>
          <w:spacing w:val="2"/>
          <w:sz w:val="24"/>
          <w:highlight w:val="none"/>
        </w:rPr>
        <w:t>充</w:t>
      </w:r>
      <w:r>
        <w:rPr>
          <w:rFonts w:hint="eastAsia" w:ascii="宋体" w:hAnsi="宋体" w:cs="宋体"/>
          <w:color w:val="auto"/>
          <w:spacing w:val="-1"/>
          <w:sz w:val="24"/>
          <w:highlight w:val="none"/>
        </w:rPr>
        <w:t>说</w:t>
      </w:r>
      <w:r>
        <w:rPr>
          <w:rFonts w:hint="eastAsia" w:ascii="宋体" w:hAnsi="宋体" w:cs="宋体"/>
          <w:color w:val="auto"/>
          <w:spacing w:val="2"/>
          <w:sz w:val="24"/>
          <w:highlight w:val="none"/>
        </w:rPr>
        <w:t>明</w:t>
      </w:r>
      <w:r>
        <w:rPr>
          <w:rFonts w:hint="eastAsia" w:ascii="宋体" w:hAnsi="宋体" w:cs="宋体"/>
          <w:color w:val="auto"/>
          <w:spacing w:val="-1"/>
          <w:sz w:val="24"/>
          <w:highlight w:val="none"/>
        </w:rPr>
        <w:t>）</w:t>
      </w:r>
      <w:r>
        <w:rPr>
          <w:rFonts w:hint="eastAsia" w:ascii="宋体" w:hAnsi="宋体" w:cs="宋体"/>
          <w:color w:val="auto"/>
          <w:sz w:val="24"/>
          <w:highlight w:val="none"/>
        </w:rPr>
        <w:t>。</w:t>
      </w:r>
    </w:p>
    <w:p w14:paraId="419FFCBB">
      <w:pPr>
        <w:spacing w:line="312" w:lineRule="auto"/>
        <w:rPr>
          <w:rFonts w:hint="eastAsia" w:ascii="宋体" w:hAnsi="宋体" w:cs="宋体"/>
          <w:color w:val="auto"/>
          <w:sz w:val="24"/>
          <w:highlight w:val="none"/>
        </w:rPr>
      </w:pPr>
    </w:p>
    <w:p w14:paraId="3696580A">
      <w:pPr>
        <w:pStyle w:val="9"/>
        <w:tabs>
          <w:tab w:val="left" w:pos="7151"/>
          <w:tab w:val="left" w:pos="7571"/>
          <w:tab w:val="left" w:pos="8305"/>
        </w:tabs>
        <w:spacing w:after="0" w:line="312" w:lineRule="auto"/>
        <w:ind w:left="-426" w:leftChars="-203" w:right="-241" w:rightChars="-115" w:firstLine="5280" w:firstLineChars="2200"/>
        <w:rPr>
          <w:rFonts w:hint="eastAsia" w:ascii="宋体" w:hAnsi="宋体" w:cs="宋体"/>
          <w:color w:val="auto"/>
          <w:w w:val="99"/>
          <w:sz w:val="24"/>
          <w:highlight w:val="none"/>
        </w:rPr>
      </w:pPr>
      <w:r>
        <w:rPr>
          <w:rFonts w:hint="eastAsia" w:ascii="宋体" w:hAnsi="宋体" w:cs="宋体"/>
          <w:color w:val="auto"/>
          <w:sz w:val="24"/>
          <w:highlight w:val="none"/>
        </w:rPr>
        <w:t>投</w:t>
      </w:r>
      <w:r>
        <w:rPr>
          <w:rFonts w:hint="eastAsia" w:ascii="宋体" w:hAnsi="宋体" w:cs="宋体"/>
          <w:color w:val="auto"/>
          <w:spacing w:val="-1"/>
          <w:sz w:val="24"/>
          <w:highlight w:val="none"/>
        </w:rPr>
        <w:t xml:space="preserve"> </w:t>
      </w:r>
      <w:r>
        <w:rPr>
          <w:rFonts w:hint="eastAsia" w:ascii="宋体" w:hAnsi="宋体" w:cs="宋体"/>
          <w:color w:val="auto"/>
          <w:sz w:val="24"/>
          <w:highlight w:val="none"/>
        </w:rPr>
        <w:t xml:space="preserve">标 </w:t>
      </w:r>
      <w:r>
        <w:rPr>
          <w:rFonts w:hint="eastAsia" w:ascii="宋体" w:hAnsi="宋体" w:cs="宋体"/>
          <w:color w:val="auto"/>
          <w:spacing w:val="-1"/>
          <w:sz w:val="24"/>
          <w:highlight w:val="none"/>
        </w:rPr>
        <w:t>人</w:t>
      </w:r>
      <w:r>
        <w:rPr>
          <w:rFonts w:hint="eastAsia" w:ascii="宋体" w:hAnsi="宋体" w:cs="宋体"/>
          <w:color w:val="auto"/>
          <w:spacing w:val="1"/>
          <w:sz w:val="24"/>
          <w:highlight w:val="none"/>
        </w:rPr>
        <w:t>：</w:t>
      </w:r>
      <w:r>
        <w:rPr>
          <w:rFonts w:hint="eastAsia" w:ascii="宋体" w:hAnsi="宋体" w:cs="宋体"/>
          <w:color w:val="auto"/>
          <w:spacing w:val="1"/>
          <w:sz w:val="24"/>
          <w:highlight w:val="none"/>
          <w:u w:val="single"/>
        </w:rPr>
        <w:t xml:space="preserve">                    </w:t>
      </w:r>
      <w:r>
        <w:rPr>
          <w:rFonts w:hint="eastAsia" w:ascii="宋体" w:hAnsi="宋体" w:cs="宋体"/>
          <w:color w:val="auto"/>
          <w:spacing w:val="-2"/>
          <w:sz w:val="24"/>
          <w:highlight w:val="none"/>
        </w:rPr>
        <w:t xml:space="preserve"> （盖单位章） </w:t>
      </w:r>
    </w:p>
    <w:p w14:paraId="617D27CB">
      <w:pPr>
        <w:pStyle w:val="9"/>
        <w:tabs>
          <w:tab w:val="left" w:pos="7151"/>
          <w:tab w:val="left" w:pos="7571"/>
          <w:tab w:val="left" w:pos="8305"/>
        </w:tabs>
        <w:spacing w:after="0" w:line="312" w:lineRule="auto"/>
        <w:ind w:left="-426" w:leftChars="-203" w:right="-241" w:rightChars="-115" w:firstLine="5236" w:firstLineChars="2200"/>
        <w:rPr>
          <w:rFonts w:hint="eastAsia" w:ascii="宋体" w:hAnsi="宋体" w:cs="宋体"/>
          <w:color w:val="auto"/>
          <w:spacing w:val="-2"/>
          <w:sz w:val="24"/>
          <w:highlight w:val="none"/>
        </w:rPr>
      </w:pPr>
      <w:r>
        <w:rPr>
          <w:rFonts w:hint="eastAsia" w:ascii="宋体" w:hAnsi="宋体" w:cs="宋体"/>
          <w:color w:val="auto"/>
          <w:spacing w:val="-1"/>
          <w:sz w:val="24"/>
          <w:highlight w:val="none"/>
        </w:rPr>
        <w:t>法</w:t>
      </w:r>
      <w:r>
        <w:rPr>
          <w:rFonts w:hint="eastAsia" w:ascii="宋体" w:hAnsi="宋体" w:cs="宋体"/>
          <w:color w:val="auto"/>
          <w:spacing w:val="2"/>
          <w:sz w:val="24"/>
          <w:highlight w:val="none"/>
        </w:rPr>
        <w:t>定</w:t>
      </w:r>
      <w:r>
        <w:rPr>
          <w:rFonts w:hint="eastAsia" w:ascii="宋体" w:hAnsi="宋体" w:cs="宋体"/>
          <w:color w:val="auto"/>
          <w:spacing w:val="-1"/>
          <w:sz w:val="24"/>
          <w:highlight w:val="none"/>
        </w:rPr>
        <w:t>代</w:t>
      </w:r>
      <w:r>
        <w:rPr>
          <w:rFonts w:hint="eastAsia" w:ascii="宋体" w:hAnsi="宋体" w:cs="宋体"/>
          <w:color w:val="auto"/>
          <w:spacing w:val="2"/>
          <w:sz w:val="24"/>
          <w:highlight w:val="none"/>
        </w:rPr>
        <w:t>表</w:t>
      </w:r>
      <w:r>
        <w:rPr>
          <w:rFonts w:hint="eastAsia" w:ascii="宋体" w:hAnsi="宋体" w:cs="宋体"/>
          <w:color w:val="auto"/>
          <w:spacing w:val="-1"/>
          <w:sz w:val="24"/>
          <w:highlight w:val="none"/>
        </w:rPr>
        <w:t>人</w:t>
      </w:r>
      <w:r>
        <w:rPr>
          <w:rFonts w:hint="eastAsia" w:ascii="宋体" w:hAnsi="宋体" w:cs="宋体"/>
          <w:color w:val="auto"/>
          <w:spacing w:val="2"/>
          <w:sz w:val="24"/>
          <w:highlight w:val="none"/>
        </w:rPr>
        <w:t>或</w:t>
      </w:r>
      <w:r>
        <w:rPr>
          <w:rFonts w:hint="eastAsia" w:ascii="宋体" w:hAnsi="宋体" w:cs="宋体"/>
          <w:color w:val="auto"/>
          <w:spacing w:val="-1"/>
          <w:sz w:val="24"/>
          <w:highlight w:val="none"/>
        </w:rPr>
        <w:t>其</w:t>
      </w:r>
      <w:r>
        <w:rPr>
          <w:rFonts w:hint="eastAsia" w:ascii="宋体" w:hAnsi="宋体" w:cs="宋体"/>
          <w:color w:val="auto"/>
          <w:spacing w:val="2"/>
          <w:sz w:val="24"/>
          <w:highlight w:val="none"/>
        </w:rPr>
        <w:t>委</w:t>
      </w:r>
      <w:r>
        <w:rPr>
          <w:rFonts w:hint="eastAsia" w:ascii="宋体" w:hAnsi="宋体" w:cs="宋体"/>
          <w:color w:val="auto"/>
          <w:spacing w:val="-1"/>
          <w:sz w:val="24"/>
          <w:highlight w:val="none"/>
        </w:rPr>
        <w:t>托</w:t>
      </w:r>
      <w:r>
        <w:rPr>
          <w:rFonts w:hint="eastAsia" w:ascii="宋体" w:hAnsi="宋体" w:cs="宋体"/>
          <w:color w:val="auto"/>
          <w:spacing w:val="2"/>
          <w:sz w:val="24"/>
          <w:highlight w:val="none"/>
        </w:rPr>
        <w:t>代</w:t>
      </w:r>
      <w:r>
        <w:rPr>
          <w:rFonts w:hint="eastAsia" w:ascii="宋体" w:hAnsi="宋体" w:cs="宋体"/>
          <w:color w:val="auto"/>
          <w:spacing w:val="-1"/>
          <w:sz w:val="24"/>
          <w:highlight w:val="none"/>
        </w:rPr>
        <w:t>理</w:t>
      </w:r>
      <w:r>
        <w:rPr>
          <w:rFonts w:hint="eastAsia" w:ascii="宋体" w:hAnsi="宋体" w:cs="宋体"/>
          <w:color w:val="auto"/>
          <w:spacing w:val="2"/>
          <w:sz w:val="24"/>
          <w:highlight w:val="none"/>
        </w:rPr>
        <w:t>人</w:t>
      </w:r>
      <w:r>
        <w:rPr>
          <w:rFonts w:hint="eastAsia" w:ascii="宋体" w:hAnsi="宋体" w:cs="宋体"/>
          <w:color w:val="auto"/>
          <w:spacing w:val="-1"/>
          <w:sz w:val="24"/>
          <w:highlight w:val="none"/>
        </w:rPr>
        <w:t>：</w:t>
      </w:r>
      <w:r>
        <w:rPr>
          <w:rFonts w:hint="eastAsia" w:ascii="宋体" w:hAnsi="宋体" w:cs="宋体"/>
          <w:color w:val="auto"/>
          <w:spacing w:val="-1"/>
          <w:sz w:val="24"/>
          <w:highlight w:val="none"/>
          <w:u w:val="single" w:color="000000"/>
        </w:rPr>
        <w:t xml:space="preserve">        </w:t>
      </w:r>
      <w:r>
        <w:rPr>
          <w:rFonts w:hint="eastAsia" w:ascii="宋体" w:hAnsi="宋体" w:cs="宋体"/>
          <w:color w:val="auto"/>
          <w:spacing w:val="-2"/>
          <w:sz w:val="24"/>
          <w:highlight w:val="none"/>
        </w:rPr>
        <w:t xml:space="preserve">  （签字） </w:t>
      </w:r>
    </w:p>
    <w:p w14:paraId="06C3B92C">
      <w:pPr>
        <w:pStyle w:val="9"/>
        <w:tabs>
          <w:tab w:val="left" w:pos="7151"/>
          <w:tab w:val="left" w:pos="7571"/>
          <w:tab w:val="left" w:pos="8305"/>
        </w:tabs>
        <w:spacing w:after="0" w:line="312" w:lineRule="auto"/>
        <w:ind w:left="-426" w:leftChars="-203" w:right="-241" w:rightChars="-115" w:firstLine="7200" w:firstLineChars="30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840A04A">
      <w:pPr>
        <w:jc w:val="left"/>
        <w:rPr>
          <w:rFonts w:hint="eastAsia" w:ascii="宋体" w:hAnsi="宋体" w:eastAsia="宋体" w:cs="宋体"/>
          <w:b/>
          <w:bCs/>
          <w:color w:val="auto"/>
          <w:sz w:val="24"/>
          <w:highlight w:val="none"/>
          <w:lang w:eastAsia="zh-CN"/>
        </w:rPr>
      </w:pPr>
    </w:p>
    <w:p w14:paraId="61E55A72">
      <w:pPr>
        <w:jc w:val="left"/>
        <w:rPr>
          <w:rFonts w:hint="eastAsia" w:ascii="宋体" w:hAnsi="宋体" w:eastAsia="宋体" w:cs="宋体"/>
          <w:b/>
          <w:bCs/>
          <w:color w:val="auto"/>
          <w:sz w:val="24"/>
          <w:highlight w:val="none"/>
          <w:lang w:eastAsia="zh-CN"/>
        </w:rPr>
      </w:pPr>
    </w:p>
    <w:p w14:paraId="11650A17">
      <w:pPr>
        <w:pStyle w:val="21"/>
        <w:rPr>
          <w:rFonts w:hint="eastAsia" w:ascii="宋体" w:hAnsi="宋体" w:cs="宋体"/>
          <w:color w:val="auto"/>
          <w:sz w:val="20"/>
          <w:szCs w:val="20"/>
          <w:highlight w:val="none"/>
        </w:rPr>
      </w:pPr>
    </w:p>
    <w:p w14:paraId="0C09B0C6">
      <w:pPr>
        <w:pStyle w:val="4"/>
        <w:spacing w:line="240" w:lineRule="auto"/>
        <w:jc w:val="center"/>
        <w:outlineLvl w:val="9"/>
        <w:rPr>
          <w:rFonts w:hint="eastAsia" w:ascii="宋体" w:hAnsi="宋体" w:eastAsia="宋体" w:cs="宋体"/>
          <w:color w:val="auto"/>
          <w:highlight w:val="none"/>
        </w:rPr>
        <w:sectPr>
          <w:pgSz w:w="11906" w:h="16838"/>
          <w:pgMar w:top="1440" w:right="1083" w:bottom="1440" w:left="1083" w:header="567" w:footer="992" w:gutter="0"/>
          <w:pgNumType w:fmt="decimal"/>
          <w:cols w:space="0" w:num="1"/>
          <w:rtlGutter w:val="0"/>
          <w:docGrid w:linePitch="321" w:charSpace="0"/>
        </w:sectPr>
      </w:pPr>
      <w:bookmarkStart w:id="492" w:name="_Toc247514283"/>
      <w:bookmarkStart w:id="493" w:name="_Toc247527831"/>
      <w:bookmarkStart w:id="494" w:name="_Toc144974860"/>
      <w:bookmarkStart w:id="495" w:name="_Toc152042580"/>
      <w:bookmarkStart w:id="496" w:name="_Toc152045791"/>
      <w:bookmarkStart w:id="497" w:name="_Toc47646654"/>
    </w:p>
    <w:p w14:paraId="0C4D66C9">
      <w:pPr>
        <w:spacing w:line="24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二、法定代表人证明</w:t>
      </w:r>
      <w:bookmarkEnd w:id="492"/>
      <w:bookmarkEnd w:id="493"/>
      <w:bookmarkEnd w:id="494"/>
      <w:bookmarkEnd w:id="495"/>
      <w:bookmarkEnd w:id="496"/>
      <w:r>
        <w:rPr>
          <w:rFonts w:hint="eastAsia" w:ascii="宋体" w:hAnsi="宋体" w:eastAsia="宋体" w:cs="宋体"/>
          <w:b/>
          <w:bCs/>
          <w:color w:val="auto"/>
          <w:sz w:val="32"/>
          <w:szCs w:val="32"/>
          <w:highlight w:val="none"/>
        </w:rPr>
        <w:t>书</w:t>
      </w:r>
      <w:bookmarkEnd w:id="497"/>
    </w:p>
    <w:p w14:paraId="653FFD73">
      <w:pPr>
        <w:rPr>
          <w:rFonts w:hint="eastAsia" w:ascii="宋体" w:hAnsi="宋体" w:cs="宋体"/>
          <w:color w:val="auto"/>
          <w:sz w:val="20"/>
          <w:szCs w:val="20"/>
          <w:highlight w:val="none"/>
        </w:rPr>
      </w:pPr>
    </w:p>
    <w:p w14:paraId="0EF1546A">
      <w:pPr>
        <w:rPr>
          <w:rFonts w:hint="eastAsia" w:ascii="宋体" w:hAnsi="宋体" w:cs="宋体"/>
          <w:color w:val="auto"/>
          <w:sz w:val="24"/>
          <w:highlight w:val="none"/>
        </w:rPr>
      </w:pPr>
    </w:p>
    <w:p w14:paraId="3F9653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0CD421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6CB0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14:paraId="4A0B3F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4A173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2E5C2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158AF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14:paraId="76B6A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3CBC7F92">
      <w:pPr>
        <w:rPr>
          <w:rFonts w:hint="eastAsia" w:ascii="宋体" w:hAnsi="宋体" w:cs="宋体"/>
          <w:color w:val="auto"/>
          <w:sz w:val="24"/>
          <w:highlight w:val="none"/>
        </w:rPr>
      </w:pPr>
    </w:p>
    <w:p w14:paraId="09BFA88B">
      <w:pPr>
        <w:rPr>
          <w:rFonts w:hint="eastAsia" w:ascii="宋体" w:hAnsi="宋体" w:cs="宋体"/>
          <w:color w:val="auto"/>
          <w:sz w:val="24"/>
          <w:highlight w:val="none"/>
        </w:rPr>
      </w:pPr>
      <w:r>
        <w:rPr>
          <w:rFonts w:hint="eastAsia" w:ascii="宋体" w:hAnsi="宋体" w:cs="宋体"/>
          <w:color w:val="auto"/>
          <w:sz w:val="24"/>
          <w:highlight w:val="none"/>
        </w:rPr>
        <w:t>附：法定代表人身份证复印件</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w:t>
      </w:r>
    </w:p>
    <w:p w14:paraId="752C8623">
      <w:pPr>
        <w:rPr>
          <w:rFonts w:hint="eastAsia" w:ascii="宋体" w:hAnsi="宋体" w:cs="宋体"/>
          <w:color w:val="auto"/>
          <w:sz w:val="24"/>
          <w:highlight w:val="none"/>
        </w:rPr>
      </w:pPr>
    </w:p>
    <w:p w14:paraId="05014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8D9CA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           </w:t>
      </w:r>
    </w:p>
    <w:p w14:paraId="1F6A7B17">
      <w:pPr>
        <w:jc w:val="center"/>
        <w:rPr>
          <w:rFonts w:hint="eastAsia" w:ascii="宋体" w:hAnsi="宋体" w:cs="宋体"/>
          <w:color w:val="auto"/>
          <w:sz w:val="24"/>
          <w:highlight w:val="none"/>
        </w:rPr>
      </w:pPr>
    </w:p>
    <w:p w14:paraId="3853572C">
      <w:pPr>
        <w:jc w:val="center"/>
        <w:rPr>
          <w:rFonts w:hint="eastAsia" w:ascii="宋体" w:hAnsi="宋体" w:cs="宋体"/>
          <w:color w:val="auto"/>
          <w:sz w:val="24"/>
          <w:highlight w:val="none"/>
        </w:rPr>
      </w:pPr>
    </w:p>
    <w:p w14:paraId="17C8F8D6">
      <w:pPr>
        <w:jc w:val="center"/>
        <w:rPr>
          <w:rFonts w:hint="eastAsia" w:ascii="宋体" w:hAnsi="宋体" w:cs="宋体"/>
          <w:color w:val="auto"/>
          <w:sz w:val="24"/>
          <w:highlight w:val="none"/>
        </w:rPr>
      </w:pPr>
    </w:p>
    <w:p w14:paraId="5A17A440">
      <w:pPr>
        <w:jc w:val="center"/>
        <w:rPr>
          <w:rFonts w:hint="eastAsia" w:ascii="宋体" w:hAnsi="宋体" w:cs="宋体"/>
          <w:color w:val="auto"/>
          <w:sz w:val="24"/>
          <w:highlight w:val="none"/>
        </w:rPr>
      </w:pPr>
    </w:p>
    <w:p w14:paraId="73E4B791">
      <w:pPr>
        <w:jc w:val="center"/>
        <w:rPr>
          <w:rFonts w:hint="eastAsia" w:ascii="宋体" w:hAnsi="宋体" w:cs="宋体"/>
          <w:color w:val="auto"/>
          <w:sz w:val="24"/>
          <w:highlight w:val="none"/>
        </w:rPr>
      </w:pPr>
    </w:p>
    <w:p w14:paraId="543DDDC3">
      <w:pPr>
        <w:jc w:val="center"/>
        <w:rPr>
          <w:rFonts w:hint="eastAsia" w:ascii="宋体" w:hAnsi="宋体" w:cs="宋体"/>
          <w:color w:val="auto"/>
          <w:sz w:val="24"/>
          <w:highlight w:val="none"/>
        </w:rPr>
      </w:pPr>
    </w:p>
    <w:p w14:paraId="253384C7">
      <w:pPr>
        <w:jc w:val="center"/>
        <w:rPr>
          <w:rFonts w:hint="eastAsia" w:ascii="宋体" w:hAnsi="宋体" w:cs="宋体"/>
          <w:color w:val="auto"/>
          <w:sz w:val="24"/>
          <w:highlight w:val="none"/>
        </w:rPr>
      </w:pPr>
    </w:p>
    <w:p w14:paraId="278929E7">
      <w:pPr>
        <w:jc w:val="center"/>
        <w:rPr>
          <w:rFonts w:hint="eastAsia" w:ascii="宋体" w:hAnsi="宋体" w:cs="宋体"/>
          <w:color w:val="auto"/>
          <w:sz w:val="24"/>
          <w:highlight w:val="none"/>
        </w:rPr>
      </w:pPr>
    </w:p>
    <w:p w14:paraId="335A3FAB">
      <w:pPr>
        <w:pStyle w:val="53"/>
        <w:rPr>
          <w:rFonts w:hint="eastAsia" w:ascii="宋体" w:hAnsi="宋体" w:cs="宋体"/>
          <w:color w:val="auto"/>
          <w:highlight w:val="none"/>
        </w:rPr>
      </w:pPr>
    </w:p>
    <w:p w14:paraId="286634D9">
      <w:pPr>
        <w:pStyle w:val="53"/>
        <w:rPr>
          <w:rFonts w:hint="eastAsia" w:ascii="宋体" w:hAnsi="宋体" w:cs="宋体"/>
          <w:color w:val="auto"/>
          <w:highlight w:val="none"/>
        </w:rPr>
      </w:pPr>
    </w:p>
    <w:p w14:paraId="5BA9A23A">
      <w:pPr>
        <w:pStyle w:val="53"/>
        <w:rPr>
          <w:rFonts w:hint="eastAsia" w:ascii="宋体" w:hAnsi="宋体" w:cs="宋体"/>
          <w:color w:val="auto"/>
          <w:highlight w:val="none"/>
        </w:rPr>
      </w:pPr>
    </w:p>
    <w:p w14:paraId="5ED4382E">
      <w:pPr>
        <w:pStyle w:val="53"/>
        <w:rPr>
          <w:rFonts w:hint="eastAsia" w:ascii="宋体" w:hAnsi="宋体" w:cs="宋体"/>
          <w:color w:val="auto"/>
          <w:highlight w:val="none"/>
        </w:rPr>
      </w:pPr>
    </w:p>
    <w:p w14:paraId="1532C4EC">
      <w:pPr>
        <w:pStyle w:val="53"/>
        <w:rPr>
          <w:rFonts w:hint="eastAsia" w:ascii="宋体" w:hAnsi="宋体" w:cs="宋体"/>
          <w:color w:val="auto"/>
          <w:highlight w:val="none"/>
        </w:rPr>
      </w:pPr>
    </w:p>
    <w:p w14:paraId="327F64CE">
      <w:pPr>
        <w:pStyle w:val="53"/>
        <w:rPr>
          <w:rFonts w:hint="eastAsia" w:ascii="宋体" w:hAnsi="宋体" w:cs="宋体"/>
          <w:color w:val="auto"/>
          <w:highlight w:val="none"/>
        </w:rPr>
      </w:pPr>
    </w:p>
    <w:p w14:paraId="4E365CB4">
      <w:pPr>
        <w:pStyle w:val="53"/>
        <w:rPr>
          <w:rFonts w:hint="eastAsia" w:ascii="宋体" w:hAnsi="宋体" w:cs="宋体"/>
          <w:color w:val="auto"/>
          <w:highlight w:val="none"/>
        </w:rPr>
      </w:pPr>
    </w:p>
    <w:p w14:paraId="18FC45B1">
      <w:pPr>
        <w:pStyle w:val="53"/>
        <w:rPr>
          <w:rFonts w:hint="eastAsia" w:ascii="宋体" w:hAnsi="宋体" w:cs="宋体"/>
          <w:color w:val="auto"/>
          <w:highlight w:val="none"/>
        </w:rPr>
      </w:pPr>
    </w:p>
    <w:p w14:paraId="6231D9A1">
      <w:pPr>
        <w:pStyle w:val="53"/>
        <w:rPr>
          <w:rFonts w:hint="eastAsia" w:ascii="宋体" w:hAnsi="宋体" w:cs="宋体"/>
          <w:color w:val="auto"/>
          <w:highlight w:val="none"/>
        </w:rPr>
      </w:pPr>
    </w:p>
    <w:p w14:paraId="7C06A610">
      <w:pPr>
        <w:pStyle w:val="53"/>
        <w:rPr>
          <w:rFonts w:hint="eastAsia" w:ascii="宋体" w:hAnsi="宋体" w:cs="宋体"/>
          <w:color w:val="auto"/>
          <w:highlight w:val="none"/>
        </w:rPr>
      </w:pPr>
    </w:p>
    <w:p w14:paraId="0DB6FAC7">
      <w:pPr>
        <w:pStyle w:val="53"/>
        <w:rPr>
          <w:rFonts w:hint="eastAsia" w:ascii="宋体" w:hAnsi="宋体" w:cs="宋体"/>
          <w:color w:val="auto"/>
          <w:highlight w:val="none"/>
        </w:rPr>
      </w:pPr>
    </w:p>
    <w:p w14:paraId="0ADF4F6C">
      <w:pPr>
        <w:pStyle w:val="53"/>
        <w:rPr>
          <w:rFonts w:hint="eastAsia" w:ascii="宋体" w:hAnsi="宋体" w:cs="宋体"/>
          <w:color w:val="auto"/>
          <w:highlight w:val="none"/>
        </w:rPr>
      </w:pPr>
    </w:p>
    <w:p w14:paraId="4F668AB5">
      <w:pPr>
        <w:pStyle w:val="53"/>
        <w:rPr>
          <w:rFonts w:hint="eastAsia" w:ascii="宋体" w:hAnsi="宋体" w:cs="宋体"/>
          <w:color w:val="auto"/>
          <w:highlight w:val="none"/>
        </w:rPr>
      </w:pPr>
    </w:p>
    <w:p w14:paraId="4A6BC162">
      <w:pPr>
        <w:spacing w:line="240" w:lineRule="auto"/>
        <w:jc w:val="center"/>
        <w:outlineLvl w:val="9"/>
        <w:rPr>
          <w:rFonts w:hint="eastAsia" w:ascii="宋体" w:hAnsi="宋体" w:eastAsia="宋体" w:cs="宋体"/>
          <w:color w:val="auto"/>
          <w:highlight w:val="none"/>
        </w:rPr>
        <w:sectPr>
          <w:headerReference r:id="rId16" w:type="default"/>
          <w:footerReference r:id="rId17" w:type="default"/>
          <w:pgSz w:w="11906" w:h="16838"/>
          <w:pgMar w:top="1440" w:right="1083" w:bottom="1440" w:left="1083" w:header="567" w:footer="992" w:gutter="0"/>
          <w:pgNumType w:fmt="decimal"/>
          <w:cols w:space="0" w:num="1"/>
          <w:rtlGutter w:val="0"/>
          <w:docGrid w:linePitch="312" w:charSpace="0"/>
        </w:sectPr>
      </w:pPr>
      <w:bookmarkStart w:id="498" w:name="_Toc144974861"/>
      <w:bookmarkStart w:id="499" w:name="_Toc247514284"/>
      <w:bookmarkStart w:id="500" w:name="_Toc152042581"/>
      <w:bookmarkStart w:id="501" w:name="_Toc247527832"/>
      <w:bookmarkStart w:id="502" w:name="_Toc152045792"/>
      <w:bookmarkStart w:id="503" w:name="_Toc47646655"/>
    </w:p>
    <w:p w14:paraId="448E9DEC">
      <w:pPr>
        <w:spacing w:line="240" w:lineRule="auto"/>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三、授权委托书</w:t>
      </w:r>
      <w:bookmarkEnd w:id="498"/>
      <w:bookmarkEnd w:id="499"/>
      <w:bookmarkEnd w:id="500"/>
      <w:bookmarkEnd w:id="501"/>
      <w:bookmarkEnd w:id="502"/>
      <w:bookmarkEnd w:id="503"/>
    </w:p>
    <w:p w14:paraId="5FC486F1">
      <w:pPr>
        <w:rPr>
          <w:rFonts w:hint="eastAsia" w:ascii="宋体" w:hAnsi="宋体" w:cs="宋体"/>
          <w:color w:val="auto"/>
          <w:szCs w:val="21"/>
          <w:highlight w:val="none"/>
        </w:rPr>
      </w:pPr>
    </w:p>
    <w:p w14:paraId="2EF51FFA">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（项目名称）</w:t>
      </w:r>
      <w:r>
        <w:rPr>
          <w:rFonts w:hint="eastAsia" w:ascii="宋体" w:hAnsi="宋体" w:cs="宋体"/>
          <w:color w:val="auto"/>
          <w:sz w:val="24"/>
          <w:highlight w:val="none"/>
        </w:rPr>
        <w:t>投标文件、签订合同和处理有关事宜，其法律后果由我方承担。</w:t>
      </w:r>
    </w:p>
    <w:p w14:paraId="223D001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9EC6A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44574F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附：被授权人身份证复印件</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w:t>
      </w:r>
    </w:p>
    <w:p w14:paraId="00C75865">
      <w:pPr>
        <w:spacing w:line="360" w:lineRule="auto"/>
        <w:rPr>
          <w:rFonts w:hint="eastAsia" w:ascii="宋体" w:hAnsi="宋体" w:cs="宋体"/>
          <w:color w:val="auto"/>
          <w:sz w:val="24"/>
          <w:highlight w:val="none"/>
        </w:rPr>
      </w:pPr>
    </w:p>
    <w:p w14:paraId="667750A5">
      <w:pPr>
        <w:spacing w:line="360" w:lineRule="auto"/>
        <w:rPr>
          <w:rFonts w:hint="eastAsia" w:ascii="宋体" w:hAnsi="宋体" w:cs="宋体"/>
          <w:color w:val="auto"/>
          <w:sz w:val="24"/>
          <w:highlight w:val="none"/>
        </w:rPr>
      </w:pPr>
    </w:p>
    <w:p w14:paraId="132B5AE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08635571">
      <w:pPr>
        <w:spacing w:line="360" w:lineRule="auto"/>
        <w:rPr>
          <w:rFonts w:hint="eastAsia" w:ascii="宋体" w:hAnsi="宋体" w:cs="宋体"/>
          <w:color w:val="auto"/>
          <w:sz w:val="24"/>
          <w:highlight w:val="none"/>
        </w:rPr>
      </w:pPr>
    </w:p>
    <w:p w14:paraId="621DF5F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2D1AD04C">
      <w:pPr>
        <w:spacing w:line="360" w:lineRule="auto"/>
        <w:rPr>
          <w:rFonts w:hint="eastAsia" w:ascii="宋体" w:hAnsi="宋体" w:cs="宋体"/>
          <w:color w:val="auto"/>
          <w:sz w:val="24"/>
          <w:highlight w:val="none"/>
        </w:rPr>
      </w:pPr>
    </w:p>
    <w:p w14:paraId="066354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E15A72A">
      <w:pPr>
        <w:spacing w:line="360" w:lineRule="auto"/>
        <w:rPr>
          <w:rFonts w:hint="eastAsia" w:ascii="宋体" w:hAnsi="宋体" w:cs="宋体"/>
          <w:color w:val="auto"/>
          <w:sz w:val="24"/>
          <w:highlight w:val="none"/>
        </w:rPr>
      </w:pPr>
    </w:p>
    <w:p w14:paraId="241DF17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14:paraId="3F7A4C1E">
      <w:pPr>
        <w:spacing w:line="360" w:lineRule="auto"/>
        <w:rPr>
          <w:rFonts w:hint="eastAsia" w:ascii="宋体" w:hAnsi="宋体" w:cs="宋体"/>
          <w:color w:val="auto"/>
          <w:sz w:val="24"/>
          <w:highlight w:val="none"/>
        </w:rPr>
      </w:pPr>
    </w:p>
    <w:p w14:paraId="791514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9832212">
      <w:pPr>
        <w:spacing w:line="360" w:lineRule="auto"/>
        <w:rPr>
          <w:rFonts w:hint="eastAsia" w:ascii="宋体" w:hAnsi="宋体" w:cs="宋体"/>
          <w:color w:val="auto"/>
          <w:sz w:val="24"/>
          <w:highlight w:val="none"/>
        </w:rPr>
      </w:pPr>
    </w:p>
    <w:p w14:paraId="0B663020">
      <w:pPr>
        <w:spacing w:line="360" w:lineRule="auto"/>
        <w:rPr>
          <w:rFonts w:hint="eastAsia" w:ascii="宋体" w:hAnsi="宋体" w:cs="宋体"/>
          <w:color w:val="auto"/>
          <w:sz w:val="24"/>
          <w:highlight w:val="none"/>
        </w:rPr>
      </w:pPr>
    </w:p>
    <w:p w14:paraId="635C4161">
      <w:pPr>
        <w:spacing w:line="360" w:lineRule="auto"/>
        <w:ind w:firstLine="1800" w:firstLineChars="75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D90DB05">
      <w:pPr>
        <w:spacing w:line="360" w:lineRule="auto"/>
        <w:jc w:val="center"/>
        <w:rPr>
          <w:rFonts w:hint="eastAsia" w:ascii="宋体" w:hAnsi="宋体" w:cs="宋体"/>
          <w:color w:val="auto"/>
          <w:sz w:val="24"/>
          <w:highlight w:val="none"/>
        </w:rPr>
      </w:pPr>
    </w:p>
    <w:p w14:paraId="1065373B">
      <w:pPr>
        <w:tabs>
          <w:tab w:val="left" w:pos="214"/>
        </w:tabs>
        <w:autoSpaceDE w:val="0"/>
        <w:autoSpaceDN w:val="0"/>
        <w:adjustRightInd w:val="0"/>
        <w:spacing w:line="360" w:lineRule="auto"/>
        <w:ind w:left="-540" w:leftChars="-257" w:firstLine="723" w:firstLineChars="300"/>
        <w:jc w:val="left"/>
        <w:rPr>
          <w:rFonts w:hint="eastAsia" w:ascii="宋体" w:hAnsi="宋体" w:cs="宋体"/>
          <w:b/>
          <w:bCs/>
          <w:color w:val="auto"/>
          <w:sz w:val="24"/>
          <w:highlight w:val="none"/>
        </w:rPr>
      </w:pPr>
    </w:p>
    <w:p w14:paraId="26B80342">
      <w:pPr>
        <w:autoSpaceDE w:val="0"/>
        <w:autoSpaceDN w:val="0"/>
        <w:adjustRightInd w:val="0"/>
        <w:ind w:left="-540" w:leftChars="-257"/>
        <w:jc w:val="center"/>
        <w:rPr>
          <w:rFonts w:hint="eastAsia" w:ascii="宋体" w:hAnsi="宋体" w:cs="宋体"/>
          <w:color w:val="auto"/>
          <w:sz w:val="20"/>
          <w:szCs w:val="20"/>
          <w:highlight w:val="none"/>
        </w:rPr>
      </w:pPr>
    </w:p>
    <w:p w14:paraId="64436921">
      <w:pPr>
        <w:spacing w:line="240" w:lineRule="auto"/>
        <w:jc w:val="center"/>
        <w:outlineLvl w:val="9"/>
        <w:rPr>
          <w:rFonts w:hint="eastAsia" w:ascii="宋体" w:hAnsi="宋体" w:eastAsia="宋体" w:cs="宋体"/>
          <w:color w:val="auto"/>
          <w:highlight w:val="none"/>
        </w:rPr>
      </w:pPr>
      <w:r>
        <w:rPr>
          <w:rFonts w:hint="eastAsia" w:ascii="宋体" w:hAnsi="宋体" w:cs="宋体"/>
          <w:color w:val="auto"/>
          <w:sz w:val="20"/>
          <w:szCs w:val="20"/>
          <w:highlight w:val="none"/>
        </w:rPr>
        <w:br w:type="page"/>
      </w:r>
      <w:bookmarkStart w:id="504" w:name="_Toc247527834"/>
      <w:bookmarkStart w:id="505" w:name="_Toc152045794"/>
      <w:bookmarkStart w:id="506" w:name="_Toc47646658"/>
      <w:bookmarkStart w:id="507" w:name="_Toc152042583"/>
      <w:bookmarkStart w:id="508" w:name="_Toc247514286"/>
      <w:bookmarkStart w:id="509" w:name="_Toc144974862"/>
      <w:r>
        <w:rPr>
          <w:rFonts w:hint="eastAsia" w:ascii="宋体" w:hAnsi="宋体" w:eastAsia="宋体" w:cs="宋体"/>
          <w:b/>
          <w:color w:val="auto"/>
          <w:sz w:val="32"/>
          <w:szCs w:val="32"/>
          <w:highlight w:val="none"/>
          <w:lang w:val="en-US" w:eastAsia="zh-CN"/>
        </w:rPr>
        <w:t>四、投标保证金</w:t>
      </w:r>
      <w:bookmarkEnd w:id="504"/>
      <w:bookmarkEnd w:id="505"/>
      <w:bookmarkEnd w:id="506"/>
      <w:bookmarkEnd w:id="507"/>
      <w:bookmarkEnd w:id="508"/>
      <w:bookmarkEnd w:id="509"/>
    </w:p>
    <w:p w14:paraId="4AE6BDD9">
      <w:pPr>
        <w:rPr>
          <w:rFonts w:hint="eastAsia" w:ascii="宋体" w:hAnsi="宋体" w:cs="宋体"/>
          <w:color w:val="auto"/>
          <w:szCs w:val="21"/>
          <w:highlight w:val="none"/>
        </w:rPr>
      </w:pPr>
    </w:p>
    <w:p w14:paraId="08E13D2B">
      <w:pPr>
        <w:spacing w:before="160" w:beforeLines="5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根据递交投标保证金方式提供证明文件，加盖单位公章。</w:t>
      </w:r>
    </w:p>
    <w:p w14:paraId="4BB86840">
      <w:pPr>
        <w:rPr>
          <w:rFonts w:hint="eastAsia" w:ascii="宋体" w:hAnsi="宋体" w:cs="宋体"/>
          <w:color w:val="auto"/>
          <w:kern w:val="0"/>
          <w:sz w:val="24"/>
          <w:highlight w:val="none"/>
        </w:rPr>
      </w:pPr>
    </w:p>
    <w:p w14:paraId="0CC7A646">
      <w:pPr>
        <w:jc w:val="left"/>
        <w:rPr>
          <w:rFonts w:hint="eastAsia" w:ascii="宋体" w:hAnsi="宋体" w:cs="宋体"/>
          <w:color w:val="auto"/>
          <w:sz w:val="20"/>
          <w:szCs w:val="20"/>
          <w:highlight w:val="none"/>
        </w:rPr>
      </w:pPr>
    </w:p>
    <w:p w14:paraId="53FB9156">
      <w:pPr>
        <w:jc w:val="center"/>
        <w:rPr>
          <w:rFonts w:hint="eastAsia" w:ascii="宋体" w:hAnsi="宋体" w:cs="宋体"/>
          <w:color w:val="auto"/>
          <w:highlight w:val="none"/>
        </w:rPr>
      </w:pPr>
      <w:bookmarkStart w:id="510" w:name="_Toc247527836"/>
      <w:bookmarkStart w:id="511" w:name="_Toc247514288"/>
      <w:bookmarkStart w:id="512" w:name="_Toc152045796"/>
      <w:bookmarkStart w:id="513" w:name="_Toc144974864"/>
      <w:bookmarkStart w:id="514" w:name="_Toc152042585"/>
    </w:p>
    <w:p w14:paraId="4BFEB17C">
      <w:pPr>
        <w:rPr>
          <w:rFonts w:hint="eastAsia" w:ascii="宋体" w:hAnsi="宋体" w:cs="宋体"/>
          <w:color w:val="auto"/>
          <w:highlight w:val="none"/>
        </w:rPr>
      </w:pPr>
    </w:p>
    <w:p w14:paraId="034B3A9B">
      <w:pPr>
        <w:rPr>
          <w:rFonts w:hint="eastAsia" w:ascii="宋体" w:hAnsi="宋体" w:cs="宋体"/>
          <w:color w:val="auto"/>
          <w:highlight w:val="none"/>
        </w:rPr>
      </w:pPr>
    </w:p>
    <w:p w14:paraId="5F534C9C">
      <w:pPr>
        <w:rPr>
          <w:rFonts w:hint="eastAsia" w:ascii="宋体" w:hAnsi="宋体" w:cs="宋体"/>
          <w:color w:val="auto"/>
          <w:highlight w:val="none"/>
        </w:rPr>
      </w:pPr>
    </w:p>
    <w:p w14:paraId="025EA1CD">
      <w:pPr>
        <w:rPr>
          <w:rFonts w:hint="eastAsia" w:ascii="宋体" w:hAnsi="宋体" w:cs="宋体"/>
          <w:color w:val="auto"/>
          <w:highlight w:val="none"/>
        </w:rPr>
      </w:pPr>
    </w:p>
    <w:p w14:paraId="699B2270">
      <w:pPr>
        <w:rPr>
          <w:rFonts w:hint="eastAsia" w:ascii="宋体" w:hAnsi="宋体" w:cs="宋体"/>
          <w:color w:val="auto"/>
          <w:highlight w:val="none"/>
        </w:rPr>
      </w:pPr>
    </w:p>
    <w:p w14:paraId="3EF7C60D">
      <w:pPr>
        <w:rPr>
          <w:rFonts w:hint="eastAsia" w:ascii="宋体" w:hAnsi="宋体" w:cs="宋体"/>
          <w:color w:val="auto"/>
          <w:highlight w:val="none"/>
        </w:rPr>
      </w:pPr>
    </w:p>
    <w:p w14:paraId="0174E139">
      <w:pPr>
        <w:rPr>
          <w:rFonts w:hint="eastAsia" w:ascii="宋体" w:hAnsi="宋体" w:cs="宋体"/>
          <w:color w:val="auto"/>
          <w:highlight w:val="none"/>
        </w:rPr>
      </w:pPr>
    </w:p>
    <w:p w14:paraId="3BC17891">
      <w:pPr>
        <w:rPr>
          <w:rFonts w:hint="eastAsia" w:ascii="宋体" w:hAnsi="宋体" w:cs="宋体"/>
          <w:color w:val="auto"/>
          <w:highlight w:val="none"/>
        </w:rPr>
      </w:pPr>
    </w:p>
    <w:p w14:paraId="1AE592EA">
      <w:pPr>
        <w:rPr>
          <w:rFonts w:hint="eastAsia" w:ascii="宋体" w:hAnsi="宋体" w:cs="宋体"/>
          <w:color w:val="auto"/>
          <w:highlight w:val="none"/>
        </w:rPr>
      </w:pPr>
    </w:p>
    <w:p w14:paraId="1EDADE20">
      <w:pPr>
        <w:rPr>
          <w:rFonts w:hint="eastAsia" w:ascii="宋体" w:hAnsi="宋体" w:cs="宋体"/>
          <w:color w:val="auto"/>
          <w:highlight w:val="none"/>
        </w:rPr>
      </w:pPr>
    </w:p>
    <w:p w14:paraId="74DE59EF">
      <w:pPr>
        <w:rPr>
          <w:rFonts w:hint="eastAsia" w:ascii="宋体" w:hAnsi="宋体" w:cs="宋体"/>
          <w:color w:val="auto"/>
          <w:highlight w:val="none"/>
        </w:rPr>
      </w:pPr>
    </w:p>
    <w:p w14:paraId="673C0D83">
      <w:pPr>
        <w:rPr>
          <w:rFonts w:hint="eastAsia" w:ascii="宋体" w:hAnsi="宋体" w:cs="宋体"/>
          <w:color w:val="auto"/>
          <w:highlight w:val="none"/>
        </w:rPr>
      </w:pPr>
    </w:p>
    <w:p w14:paraId="1B8A3036">
      <w:pPr>
        <w:rPr>
          <w:rFonts w:hint="eastAsia" w:ascii="宋体" w:hAnsi="宋体" w:cs="宋体"/>
          <w:color w:val="auto"/>
          <w:highlight w:val="none"/>
        </w:rPr>
      </w:pPr>
    </w:p>
    <w:p w14:paraId="5FEB441F">
      <w:pPr>
        <w:rPr>
          <w:rFonts w:hint="eastAsia" w:ascii="宋体" w:hAnsi="宋体" w:cs="宋体"/>
          <w:color w:val="auto"/>
          <w:highlight w:val="none"/>
        </w:rPr>
      </w:pPr>
    </w:p>
    <w:p w14:paraId="17C85992">
      <w:pPr>
        <w:rPr>
          <w:rFonts w:hint="eastAsia" w:ascii="宋体" w:hAnsi="宋体" w:cs="宋体"/>
          <w:color w:val="auto"/>
          <w:highlight w:val="none"/>
        </w:rPr>
      </w:pPr>
    </w:p>
    <w:p w14:paraId="0C2BBA75">
      <w:pPr>
        <w:rPr>
          <w:rFonts w:hint="eastAsia" w:ascii="宋体" w:hAnsi="宋体" w:cs="宋体"/>
          <w:color w:val="auto"/>
          <w:highlight w:val="none"/>
        </w:rPr>
      </w:pPr>
    </w:p>
    <w:p w14:paraId="624BF590">
      <w:pPr>
        <w:rPr>
          <w:rFonts w:hint="eastAsia" w:ascii="宋体" w:hAnsi="宋体" w:cs="宋体"/>
          <w:color w:val="auto"/>
          <w:highlight w:val="none"/>
        </w:rPr>
      </w:pPr>
    </w:p>
    <w:p w14:paraId="21BCCA0C">
      <w:pPr>
        <w:rPr>
          <w:rFonts w:hint="eastAsia" w:ascii="宋体" w:hAnsi="宋体" w:cs="宋体"/>
          <w:color w:val="auto"/>
          <w:highlight w:val="none"/>
        </w:rPr>
      </w:pPr>
    </w:p>
    <w:p w14:paraId="7C0D8E61">
      <w:pPr>
        <w:rPr>
          <w:rFonts w:hint="eastAsia" w:ascii="宋体" w:hAnsi="宋体" w:cs="宋体"/>
          <w:color w:val="auto"/>
          <w:highlight w:val="none"/>
        </w:rPr>
      </w:pPr>
    </w:p>
    <w:p w14:paraId="5E73CFD1">
      <w:pPr>
        <w:rPr>
          <w:rFonts w:hint="eastAsia" w:ascii="宋体" w:hAnsi="宋体" w:cs="宋体"/>
          <w:color w:val="auto"/>
          <w:highlight w:val="none"/>
        </w:rPr>
      </w:pPr>
    </w:p>
    <w:p w14:paraId="1B708864">
      <w:pPr>
        <w:rPr>
          <w:rFonts w:hint="eastAsia" w:ascii="宋体" w:hAnsi="宋体" w:cs="宋体"/>
          <w:color w:val="auto"/>
          <w:highlight w:val="none"/>
        </w:rPr>
      </w:pPr>
    </w:p>
    <w:p w14:paraId="052EBCF4">
      <w:pPr>
        <w:rPr>
          <w:rFonts w:hint="eastAsia" w:ascii="宋体" w:hAnsi="宋体" w:cs="宋体"/>
          <w:color w:val="auto"/>
          <w:highlight w:val="none"/>
        </w:rPr>
      </w:pPr>
    </w:p>
    <w:p w14:paraId="6A287E5F">
      <w:pPr>
        <w:rPr>
          <w:rFonts w:hint="eastAsia" w:ascii="宋体" w:hAnsi="宋体" w:cs="宋体"/>
          <w:color w:val="auto"/>
          <w:highlight w:val="none"/>
        </w:rPr>
      </w:pPr>
    </w:p>
    <w:bookmarkEnd w:id="510"/>
    <w:bookmarkEnd w:id="511"/>
    <w:bookmarkEnd w:id="512"/>
    <w:bookmarkEnd w:id="513"/>
    <w:bookmarkEnd w:id="514"/>
    <w:p w14:paraId="7842274E">
      <w:pPr>
        <w:jc w:val="center"/>
        <w:outlineLvl w:val="9"/>
        <w:rPr>
          <w:rFonts w:hint="eastAsia" w:ascii="宋体" w:hAnsi="宋体" w:cs="宋体"/>
          <w:b/>
          <w:color w:val="auto"/>
          <w:sz w:val="32"/>
          <w:szCs w:val="32"/>
          <w:highlight w:val="none"/>
        </w:rPr>
      </w:pPr>
      <w:r>
        <w:rPr>
          <w:rFonts w:hint="eastAsia" w:ascii="宋体" w:hAnsi="宋体" w:cs="宋体"/>
          <w:color w:val="auto"/>
          <w:highlight w:val="none"/>
        </w:rPr>
        <w:br w:type="page"/>
      </w:r>
      <w:bookmarkStart w:id="515" w:name="_Toc47646659"/>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、投标申</w:t>
      </w:r>
      <w:r>
        <w:rPr>
          <w:rFonts w:hint="eastAsia" w:ascii="宋体" w:hAnsi="宋体" w:cs="宋体"/>
          <w:b/>
          <w:color w:val="auto"/>
          <w:kern w:val="0"/>
          <w:sz w:val="32"/>
          <w:szCs w:val="32"/>
          <w:highlight w:val="none"/>
        </w:rPr>
        <w:t>请人</w:t>
      </w:r>
      <w:r>
        <w:rPr>
          <w:rFonts w:hint="eastAsia" w:ascii="宋体" w:hAnsi="宋体" w:cs="宋体"/>
          <w:b/>
          <w:color w:val="auto"/>
          <w:sz w:val="32"/>
          <w:szCs w:val="32"/>
          <w:highlight w:val="none"/>
        </w:rPr>
        <w:t>声明</w:t>
      </w:r>
      <w:bookmarkEnd w:id="515"/>
    </w:p>
    <w:p w14:paraId="0305F9E7">
      <w:pPr>
        <w:pStyle w:val="33"/>
        <w:spacing w:line="312"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w:t>
      </w:r>
    </w:p>
    <w:p w14:paraId="203FC201">
      <w:pPr>
        <w:pStyle w:val="33"/>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投标工作，作出郑重声明：</w:t>
      </w:r>
    </w:p>
    <w:p w14:paraId="44F4CEE3">
      <w:pPr>
        <w:pStyle w:val="33"/>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一、本公司保证本次投标活动所提供的材料都是真实的。</w:t>
      </w:r>
    </w:p>
    <w:p w14:paraId="541C10FB">
      <w:pPr>
        <w:pStyle w:val="33"/>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、本公司保证在本项目投标中不与其他单位围标、串标，不出让投标资格，不向招标人或评标委员会成员行贿。</w:t>
      </w:r>
    </w:p>
    <w:p w14:paraId="0C00DE9F">
      <w:pPr>
        <w:pStyle w:val="33"/>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公司没有处于被责令停业的状态；没有处于被建设行政主管部门取消投标资格的处罚期内；没有处于财产被接管、冻结、破产的状态；在投标资格审查截止日期前两年内没有建设行政主管部门已书面认定的重大工程质量问题；在中国裁判文书网行贿犯罪记录查询结果中，本公司没有在招标公告发布日前三年内被人民法院判决犯有行贿罪的记录。</w:t>
      </w:r>
    </w:p>
    <w:p w14:paraId="63787C6A">
      <w:pPr>
        <w:pStyle w:val="33"/>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、本公司及其有隶属关系的机构没有参加本项目的设计、前期工作、招标文件编写、监理工作；本公司与承担本招标项目监理业务的单位没有隶属关系或其他利害关系。 </w:t>
      </w:r>
    </w:p>
    <w:p w14:paraId="55962594">
      <w:pPr>
        <w:pStyle w:val="33"/>
        <w:snapToGrid w:val="0"/>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、本公司保证本项目投标文件编制、解释负责人按招标文件规定完成评标委员会提出的澄清要求（如有）。</w:t>
      </w:r>
    </w:p>
    <w:p w14:paraId="739815CD">
      <w:pPr>
        <w:pStyle w:val="33"/>
        <w:snapToGrid w:val="0"/>
        <w:spacing w:line="312"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本公司违反上述保证，或本声明陈述与事实不符，经查实，本公司愿意接受公开通报，承担由此带来的法律后果，并自愿停止参加清远市</w:t>
      </w:r>
      <w:r>
        <w:rPr>
          <w:rFonts w:hint="eastAsia" w:ascii="宋体" w:hAnsi="宋体" w:eastAsia="宋体" w:cs="宋体"/>
          <w:color w:val="auto"/>
          <w:sz w:val="24"/>
          <w:szCs w:val="24"/>
          <w:highlight w:val="none"/>
          <w:lang w:val="en-US" w:eastAsia="zh-CN"/>
        </w:rPr>
        <w:t>连山壮族瑶族自治县</w:t>
      </w:r>
      <w:r>
        <w:rPr>
          <w:rFonts w:hint="eastAsia" w:ascii="宋体" w:hAnsi="宋体" w:eastAsia="宋体" w:cs="宋体"/>
          <w:color w:val="auto"/>
          <w:sz w:val="24"/>
          <w:szCs w:val="24"/>
          <w:highlight w:val="none"/>
        </w:rPr>
        <w:t>行政辖区内的招标投标活动三个月。</w:t>
      </w:r>
    </w:p>
    <w:p w14:paraId="25FEF5BF">
      <w:pPr>
        <w:pStyle w:val="33"/>
        <w:snapToGrid w:val="0"/>
        <w:spacing w:line="312" w:lineRule="auto"/>
        <w:ind w:left="-283" w:leftChars="-135" w:right="-340" w:rightChars="-16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lang w:eastAsia="zh-CN"/>
        </w:rPr>
        <w:t>。</w:t>
      </w:r>
    </w:p>
    <w:p w14:paraId="00B8A4FF">
      <w:pPr>
        <w:pStyle w:val="33"/>
        <w:snapToGrid w:val="0"/>
        <w:spacing w:line="312" w:lineRule="auto"/>
        <w:ind w:left="-283" w:leftChars="-135" w:right="-340" w:rightChars="-162"/>
        <w:rPr>
          <w:rFonts w:hint="eastAsia" w:ascii="宋体" w:hAnsi="宋体" w:eastAsia="宋体" w:cs="宋体"/>
          <w:color w:val="auto"/>
          <w:sz w:val="24"/>
          <w:szCs w:val="24"/>
          <w:highlight w:val="none"/>
        </w:rPr>
      </w:pPr>
    </w:p>
    <w:p w14:paraId="70D7D6C2">
      <w:pPr>
        <w:pStyle w:val="33"/>
        <w:snapToGrid w:val="0"/>
        <w:spacing w:line="312" w:lineRule="auto"/>
        <w:ind w:left="-283" w:leftChars="-135" w:right="-340" w:rightChars="-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34B714">
      <w:pPr>
        <w:pStyle w:val="33"/>
        <w:spacing w:line="312" w:lineRule="auto"/>
        <w:ind w:right="-340" w:rightChars="-16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7566AF52">
      <w:pPr>
        <w:pStyle w:val="33"/>
        <w:spacing w:line="312" w:lineRule="auto"/>
        <w:ind w:left="-283" w:leftChars="-135" w:right="-340" w:rightChars="-16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71A7214B">
      <w:pPr>
        <w:pStyle w:val="33"/>
        <w:spacing w:line="312" w:lineRule="auto"/>
        <w:ind w:right="1449" w:firstLineChars="26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8ED088D">
      <w:pPr>
        <w:pStyle w:val="33"/>
        <w:spacing w:line="312" w:lineRule="auto"/>
        <w:ind w:right="1449" w:firstLineChars="262"/>
        <w:jc w:val="left"/>
        <w:rPr>
          <w:rFonts w:hint="eastAsia" w:ascii="宋体" w:hAnsi="宋体" w:eastAsia="宋体" w:cs="宋体"/>
          <w:color w:val="auto"/>
          <w:sz w:val="24"/>
          <w:szCs w:val="24"/>
          <w:highlight w:val="none"/>
        </w:rPr>
      </w:pPr>
    </w:p>
    <w:p w14:paraId="5CEB2B9F">
      <w:pPr>
        <w:jc w:val="center"/>
        <w:outlineLvl w:val="9"/>
        <w:rPr>
          <w:rFonts w:hint="eastAsia" w:ascii="宋体" w:hAnsi="宋体" w:cs="宋体"/>
          <w:b/>
          <w:bCs/>
          <w:color w:val="auto"/>
          <w:sz w:val="32"/>
          <w:szCs w:val="32"/>
          <w:highlight w:val="none"/>
        </w:rPr>
        <w:sectPr>
          <w:pgSz w:w="11906" w:h="16838"/>
          <w:pgMar w:top="1440" w:right="1083" w:bottom="1440" w:left="1083" w:header="567" w:footer="992" w:gutter="0"/>
          <w:pgNumType w:fmt="decimal"/>
          <w:cols w:space="0" w:num="1"/>
          <w:rtlGutter w:val="0"/>
          <w:docGrid w:linePitch="312" w:charSpace="0"/>
        </w:sectPr>
      </w:pPr>
      <w:bookmarkStart w:id="516" w:name="_Toc47646660"/>
    </w:p>
    <w:p w14:paraId="3DD35F2D">
      <w:pPr>
        <w:jc w:val="center"/>
        <w:outlineLvl w:val="9"/>
        <w:rPr>
          <w:rFonts w:hint="eastAsia" w:ascii="宋体" w:hAnsi="宋体" w:cs="宋体"/>
          <w:color w:val="auto"/>
          <w:highlight w:val="none"/>
        </w:rPr>
      </w:pPr>
      <w:r>
        <w:rPr>
          <w:rFonts w:hint="eastAsia" w:ascii="宋体" w:hAnsi="宋体" w:cs="宋体"/>
          <w:b/>
          <w:bCs/>
          <w:color w:val="auto"/>
          <w:sz w:val="32"/>
          <w:szCs w:val="32"/>
          <w:highlight w:val="none"/>
          <w:lang w:eastAsia="zh-CN"/>
        </w:rPr>
        <w:t>六</w:t>
      </w:r>
      <w:r>
        <w:rPr>
          <w:rFonts w:hint="eastAsia" w:ascii="宋体" w:hAnsi="宋体" w:cs="宋体"/>
          <w:b/>
          <w:bCs/>
          <w:color w:val="auto"/>
          <w:sz w:val="32"/>
          <w:szCs w:val="32"/>
          <w:highlight w:val="none"/>
        </w:rPr>
        <w:t>、</w:t>
      </w:r>
      <w:bookmarkStart w:id="517" w:name="_Toc152045807"/>
      <w:bookmarkStart w:id="518" w:name="_Toc247527847"/>
      <w:bookmarkStart w:id="519" w:name="_Toc247514299"/>
      <w:bookmarkStart w:id="520" w:name="_Toc144974875"/>
      <w:bookmarkStart w:id="521" w:name="_Toc152042596"/>
      <w:r>
        <w:rPr>
          <w:rFonts w:hint="eastAsia" w:ascii="宋体" w:hAnsi="宋体" w:cs="宋体"/>
          <w:b/>
          <w:bCs/>
          <w:color w:val="auto"/>
          <w:sz w:val="32"/>
          <w:szCs w:val="32"/>
          <w:highlight w:val="none"/>
        </w:rPr>
        <w:t>资格审查资料</w:t>
      </w:r>
      <w:bookmarkEnd w:id="516"/>
      <w:bookmarkEnd w:id="517"/>
      <w:bookmarkEnd w:id="518"/>
      <w:bookmarkEnd w:id="519"/>
      <w:bookmarkEnd w:id="520"/>
      <w:bookmarkEnd w:id="521"/>
    </w:p>
    <w:p w14:paraId="2F0085FA">
      <w:pPr>
        <w:jc w:val="center"/>
        <w:outlineLvl w:val="9"/>
        <w:rPr>
          <w:rFonts w:hint="eastAsia" w:ascii="宋体" w:hAnsi="宋体" w:cs="宋体"/>
          <w:b/>
          <w:color w:val="auto"/>
          <w:sz w:val="28"/>
          <w:szCs w:val="28"/>
          <w:highlight w:val="none"/>
        </w:rPr>
      </w:pPr>
      <w:bookmarkStart w:id="522" w:name="_Toc247527848"/>
      <w:bookmarkStart w:id="523" w:name="_Toc300835224"/>
      <w:bookmarkStart w:id="524" w:name="_Toc247514300"/>
      <w:bookmarkStart w:id="525" w:name="_Toc144974876"/>
      <w:bookmarkStart w:id="526" w:name="_Toc152045808"/>
      <w:bookmarkStart w:id="527" w:name="_Toc152042597"/>
      <w:r>
        <w:rPr>
          <w:rFonts w:hint="eastAsia" w:ascii="宋体" w:hAnsi="宋体" w:cs="宋体"/>
          <w:b/>
          <w:color w:val="auto"/>
          <w:sz w:val="28"/>
          <w:szCs w:val="28"/>
          <w:highlight w:val="none"/>
        </w:rPr>
        <w:t>（按第三章评标办法要求附上资格评审资料）</w:t>
      </w:r>
    </w:p>
    <w:p w14:paraId="18CFFF80">
      <w:pPr>
        <w:rPr>
          <w:rFonts w:hint="eastAsia" w:ascii="宋体" w:hAnsi="宋体" w:cs="宋体"/>
          <w:color w:val="auto"/>
          <w:highlight w:val="none"/>
        </w:rPr>
      </w:pPr>
    </w:p>
    <w:p w14:paraId="00D7FB67">
      <w:pPr>
        <w:jc w:val="center"/>
        <w:outlineLvl w:val="9"/>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sz w:val="32"/>
          <w:szCs w:val="32"/>
          <w:highlight w:val="none"/>
        </w:rPr>
        <w:br w:type="page"/>
      </w:r>
      <w:bookmarkStart w:id="528" w:name="_Toc47646661"/>
      <w:r>
        <w:rPr>
          <w:rFonts w:hint="eastAsia" w:ascii="宋体" w:hAnsi="宋体" w:eastAsia="宋体" w:cs="宋体"/>
          <w:b/>
          <w:bCs/>
          <w:color w:val="auto"/>
          <w:kern w:val="2"/>
          <w:sz w:val="32"/>
          <w:szCs w:val="32"/>
          <w:highlight w:val="none"/>
          <w:lang w:val="en-US" w:eastAsia="zh-CN" w:bidi="ar-SA"/>
        </w:rPr>
        <w:t>七、</w:t>
      </w:r>
      <w:bookmarkEnd w:id="522"/>
      <w:bookmarkEnd w:id="523"/>
      <w:bookmarkEnd w:id="524"/>
      <w:bookmarkEnd w:id="525"/>
      <w:bookmarkEnd w:id="526"/>
      <w:bookmarkEnd w:id="527"/>
      <w:bookmarkEnd w:id="528"/>
      <w:bookmarkStart w:id="529" w:name="_Toc247514303"/>
      <w:bookmarkStart w:id="530" w:name="_Toc144974879"/>
      <w:bookmarkStart w:id="531" w:name="_Toc152042600"/>
      <w:bookmarkStart w:id="532" w:name="_Toc152045811"/>
      <w:bookmarkStart w:id="533" w:name="_Toc247527851"/>
      <w:r>
        <w:rPr>
          <w:rFonts w:hint="eastAsia" w:ascii="宋体" w:hAnsi="宋体" w:eastAsia="宋体" w:cs="宋体"/>
          <w:b/>
          <w:color w:val="auto"/>
          <w:sz w:val="32"/>
          <w:szCs w:val="32"/>
          <w:highlight w:val="none"/>
          <w:lang w:val="en-US" w:eastAsia="zh-CN"/>
        </w:rPr>
        <w:t>投标</w:t>
      </w:r>
      <w:r>
        <w:rPr>
          <w:rFonts w:hint="eastAsia" w:ascii="宋体" w:hAnsi="宋体" w:eastAsia="宋体" w:cs="宋体"/>
          <w:b/>
          <w:bCs/>
          <w:color w:val="auto"/>
          <w:kern w:val="2"/>
          <w:sz w:val="32"/>
          <w:szCs w:val="32"/>
          <w:highlight w:val="none"/>
          <w:lang w:val="en-US" w:eastAsia="zh-CN" w:bidi="ar-SA"/>
        </w:rPr>
        <w:t>报价表</w:t>
      </w:r>
    </w:p>
    <w:p w14:paraId="5981993E">
      <w:pPr>
        <w:rPr>
          <w:color w:val="auto"/>
          <w:highlight w:val="none"/>
        </w:rPr>
      </w:pPr>
    </w:p>
    <w:tbl>
      <w:tblPr>
        <w:tblStyle w:val="22"/>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3000"/>
        <w:gridCol w:w="3647"/>
      </w:tblGrid>
      <w:tr w14:paraId="7C32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814" w:type="dxa"/>
            <w:noWrap w:val="0"/>
            <w:vAlign w:val="center"/>
          </w:tcPr>
          <w:p w14:paraId="61D9AD6E">
            <w:pPr>
              <w:autoSpaceDE w:val="0"/>
              <w:autoSpaceDN w:val="0"/>
              <w:adjustRightInd w:val="0"/>
              <w:jc w:val="center"/>
              <w:rPr>
                <w:rFonts w:ascii="宋体" w:hAnsi="宋体" w:cs="等线"/>
                <w:bCs/>
                <w:color w:val="auto"/>
                <w:sz w:val="24"/>
                <w:highlight w:val="none"/>
                <w:lang w:val="zh-CN"/>
              </w:rPr>
            </w:pPr>
            <w:r>
              <w:rPr>
                <w:rFonts w:hint="eastAsia" w:ascii="宋体" w:hAnsi="宋体" w:cs="等线"/>
                <w:color w:val="auto"/>
                <w:sz w:val="24"/>
                <w:highlight w:val="none"/>
                <w:lang w:val="zh-CN"/>
              </w:rPr>
              <w:t>项</w:t>
            </w:r>
            <w:r>
              <w:rPr>
                <w:rFonts w:hint="eastAsia" w:ascii="宋体" w:hAnsi="宋体" w:cs="等线"/>
                <w:color w:val="auto"/>
                <w:sz w:val="24"/>
                <w:highlight w:val="none"/>
                <w:lang w:val="en-US" w:eastAsia="zh-CN"/>
              </w:rPr>
              <w:t xml:space="preserve"> </w:t>
            </w:r>
            <w:r>
              <w:rPr>
                <w:rFonts w:hint="eastAsia" w:ascii="宋体" w:hAnsi="宋体" w:cs="等线"/>
                <w:color w:val="auto"/>
                <w:sz w:val="24"/>
                <w:highlight w:val="none"/>
                <w:lang w:val="zh-CN"/>
              </w:rPr>
              <w:t>目 名 称</w:t>
            </w:r>
          </w:p>
        </w:tc>
        <w:tc>
          <w:tcPr>
            <w:tcW w:w="6647" w:type="dxa"/>
            <w:gridSpan w:val="2"/>
            <w:noWrap w:val="0"/>
            <w:vAlign w:val="top"/>
          </w:tcPr>
          <w:p w14:paraId="5428AD3D">
            <w:pPr>
              <w:autoSpaceDE w:val="0"/>
              <w:autoSpaceDN w:val="0"/>
              <w:adjustRightInd w:val="0"/>
              <w:rPr>
                <w:rFonts w:ascii="宋体" w:hAnsi="宋体" w:cs="等线"/>
                <w:bCs/>
                <w:color w:val="auto"/>
                <w:sz w:val="24"/>
                <w:highlight w:val="none"/>
                <w:lang w:val="zh-CN"/>
              </w:rPr>
            </w:pPr>
          </w:p>
        </w:tc>
      </w:tr>
      <w:tr w14:paraId="3C1F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814" w:type="dxa"/>
            <w:vMerge w:val="restart"/>
            <w:noWrap w:val="0"/>
            <w:vAlign w:val="center"/>
          </w:tcPr>
          <w:p w14:paraId="6974EABF">
            <w:pPr>
              <w:autoSpaceDE w:val="0"/>
              <w:autoSpaceDN w:val="0"/>
              <w:adjustRightInd w:val="0"/>
              <w:jc w:val="center"/>
              <w:rPr>
                <w:rFonts w:ascii="宋体" w:hAnsi="宋体" w:cs="等线"/>
                <w:bCs/>
                <w:color w:val="auto"/>
                <w:sz w:val="24"/>
                <w:highlight w:val="none"/>
                <w:lang w:val="zh-CN"/>
              </w:rPr>
            </w:pPr>
            <w:r>
              <w:rPr>
                <w:rFonts w:hint="eastAsia" w:ascii="宋体" w:hAnsi="宋体" w:cs="等线"/>
                <w:color w:val="auto"/>
                <w:sz w:val="24"/>
                <w:highlight w:val="none"/>
                <w:lang w:val="zh-CN"/>
              </w:rPr>
              <w:t>投标下浮率</w:t>
            </w:r>
          </w:p>
        </w:tc>
        <w:tc>
          <w:tcPr>
            <w:tcW w:w="6647" w:type="dxa"/>
            <w:gridSpan w:val="2"/>
            <w:noWrap w:val="0"/>
            <w:vAlign w:val="center"/>
          </w:tcPr>
          <w:p w14:paraId="3475DB2F">
            <w:pPr>
              <w:autoSpaceDE w:val="0"/>
              <w:autoSpaceDN w:val="0"/>
              <w:adjustRightInd w:val="0"/>
              <w:rPr>
                <w:rFonts w:ascii="宋体" w:hAnsi="宋体" w:cs="等线"/>
                <w:bCs/>
                <w:color w:val="auto"/>
                <w:sz w:val="24"/>
                <w:highlight w:val="none"/>
                <w:lang w:val="zh-CN"/>
              </w:rPr>
            </w:pPr>
            <w:r>
              <w:rPr>
                <w:rFonts w:hint="eastAsia" w:ascii="宋体" w:hAnsi="宋体" w:cs="等线"/>
                <w:color w:val="auto"/>
                <w:sz w:val="24"/>
                <w:highlight w:val="none"/>
              </w:rPr>
              <w:t>大写：</w:t>
            </w:r>
          </w:p>
        </w:tc>
      </w:tr>
      <w:tr w14:paraId="256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814" w:type="dxa"/>
            <w:vMerge w:val="continue"/>
            <w:noWrap w:val="0"/>
            <w:vAlign w:val="center"/>
          </w:tcPr>
          <w:p w14:paraId="242D098E">
            <w:pPr>
              <w:widowControl/>
              <w:jc w:val="left"/>
              <w:rPr>
                <w:rFonts w:ascii="宋体" w:hAnsi="宋体" w:cs="等线"/>
                <w:bCs/>
                <w:color w:val="auto"/>
                <w:sz w:val="24"/>
                <w:highlight w:val="none"/>
                <w:lang w:val="zh-CN"/>
              </w:rPr>
            </w:pPr>
          </w:p>
        </w:tc>
        <w:tc>
          <w:tcPr>
            <w:tcW w:w="6647" w:type="dxa"/>
            <w:gridSpan w:val="2"/>
            <w:noWrap w:val="0"/>
            <w:vAlign w:val="center"/>
          </w:tcPr>
          <w:p w14:paraId="55B16AD3">
            <w:pPr>
              <w:autoSpaceDE w:val="0"/>
              <w:autoSpaceDN w:val="0"/>
              <w:adjustRightInd w:val="0"/>
              <w:rPr>
                <w:rFonts w:ascii="宋体" w:hAnsi="宋体" w:cs="等线"/>
                <w:bCs/>
                <w:color w:val="auto"/>
                <w:sz w:val="24"/>
                <w:highlight w:val="none"/>
                <w:lang w:val="zh-CN"/>
              </w:rPr>
            </w:pPr>
            <w:r>
              <w:rPr>
                <w:rFonts w:hint="eastAsia" w:ascii="宋体" w:hAnsi="宋体" w:cs="等线"/>
                <w:color w:val="auto"/>
                <w:sz w:val="24"/>
                <w:highlight w:val="none"/>
              </w:rPr>
              <w:t>小写：</w:t>
            </w:r>
          </w:p>
        </w:tc>
      </w:tr>
      <w:tr w14:paraId="17CC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814" w:type="dxa"/>
            <w:noWrap w:val="0"/>
            <w:vAlign w:val="center"/>
          </w:tcPr>
          <w:p w14:paraId="64965DA9">
            <w:pPr>
              <w:jc w:val="center"/>
              <w:rPr>
                <w:rFonts w:ascii="宋体" w:hAnsi="宋体" w:cs="等线"/>
                <w:color w:val="auto"/>
                <w:sz w:val="24"/>
                <w:highlight w:val="none"/>
                <w:lang w:val="zh-CN"/>
              </w:rPr>
            </w:pPr>
            <w:r>
              <w:rPr>
                <w:rFonts w:hint="eastAsia" w:ascii="宋体" w:hAnsi="宋体" w:cs="等线"/>
                <w:color w:val="auto"/>
                <w:sz w:val="24"/>
                <w:highlight w:val="none"/>
                <w:lang w:val="zh-CN"/>
              </w:rPr>
              <w:t>服务期限</w:t>
            </w:r>
          </w:p>
        </w:tc>
        <w:tc>
          <w:tcPr>
            <w:tcW w:w="6647" w:type="dxa"/>
            <w:gridSpan w:val="2"/>
            <w:noWrap w:val="0"/>
            <w:vAlign w:val="center"/>
          </w:tcPr>
          <w:p w14:paraId="1DB32A25">
            <w:pPr>
              <w:autoSpaceDE w:val="0"/>
              <w:autoSpaceDN w:val="0"/>
              <w:adjustRightInd w:val="0"/>
              <w:rPr>
                <w:rFonts w:ascii="宋体" w:hAnsi="宋体" w:cs="等线"/>
                <w:bCs/>
                <w:color w:val="auto"/>
                <w:sz w:val="24"/>
                <w:highlight w:val="none"/>
                <w:lang w:val="zh-CN"/>
              </w:rPr>
            </w:pPr>
            <w:r>
              <w:rPr>
                <w:rFonts w:hint="eastAsia" w:ascii="宋体" w:hAnsi="宋体" w:cs="等线"/>
                <w:bCs/>
                <w:color w:val="auto"/>
                <w:sz w:val="24"/>
                <w:highlight w:val="none"/>
                <w:lang w:val="zh-CN"/>
              </w:rPr>
              <w:t>按招标文件的要求</w:t>
            </w:r>
          </w:p>
        </w:tc>
      </w:tr>
      <w:tr w14:paraId="36BC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4" w:type="dxa"/>
            <w:noWrap w:val="0"/>
            <w:vAlign w:val="center"/>
          </w:tcPr>
          <w:p w14:paraId="67549593">
            <w:pPr>
              <w:jc w:val="center"/>
              <w:rPr>
                <w:rFonts w:ascii="宋体" w:hAnsi="宋体" w:cs="等线"/>
                <w:color w:val="auto"/>
                <w:sz w:val="24"/>
                <w:highlight w:val="none"/>
              </w:rPr>
            </w:pPr>
            <w:r>
              <w:rPr>
                <w:rFonts w:hint="eastAsia" w:ascii="宋体" w:hAnsi="宋体" w:cs="等线"/>
                <w:color w:val="auto"/>
                <w:sz w:val="24"/>
                <w:highlight w:val="none"/>
                <w:lang w:val="zh-CN"/>
              </w:rPr>
              <w:t>质量标准</w:t>
            </w:r>
          </w:p>
        </w:tc>
        <w:tc>
          <w:tcPr>
            <w:tcW w:w="6647" w:type="dxa"/>
            <w:gridSpan w:val="2"/>
            <w:noWrap w:val="0"/>
            <w:vAlign w:val="center"/>
          </w:tcPr>
          <w:p w14:paraId="4C5EFB7E">
            <w:pPr>
              <w:autoSpaceDE w:val="0"/>
              <w:autoSpaceDN w:val="0"/>
              <w:adjustRightInd w:val="0"/>
              <w:rPr>
                <w:rFonts w:ascii="宋体" w:hAnsi="宋体" w:cs="等线"/>
                <w:bCs/>
                <w:color w:val="auto"/>
                <w:sz w:val="24"/>
                <w:highlight w:val="none"/>
                <w:lang w:val="zh-CN"/>
              </w:rPr>
            </w:pPr>
            <w:r>
              <w:rPr>
                <w:rFonts w:hint="eastAsia" w:ascii="宋体" w:hAnsi="宋体" w:cs="等线"/>
                <w:bCs/>
                <w:color w:val="auto"/>
                <w:sz w:val="24"/>
                <w:highlight w:val="none"/>
                <w:lang w:val="zh-CN"/>
              </w:rPr>
              <w:t>按招标文件的要求</w:t>
            </w:r>
          </w:p>
        </w:tc>
      </w:tr>
      <w:tr w14:paraId="4CC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14" w:type="dxa"/>
            <w:vMerge w:val="restart"/>
            <w:noWrap w:val="0"/>
            <w:vAlign w:val="center"/>
          </w:tcPr>
          <w:p w14:paraId="22E14509">
            <w:pPr>
              <w:widowControl/>
              <w:jc w:val="center"/>
              <w:rPr>
                <w:rFonts w:ascii="宋体" w:hAnsi="宋体" w:cs="等线"/>
                <w:bCs/>
                <w:color w:val="auto"/>
                <w:sz w:val="24"/>
                <w:highlight w:val="none"/>
                <w:lang w:val="zh-CN"/>
              </w:rPr>
            </w:pPr>
            <w:r>
              <w:rPr>
                <w:rFonts w:hint="eastAsia" w:ascii="宋体" w:hAnsi="宋体" w:cs="等线"/>
                <w:bCs/>
                <w:color w:val="auto"/>
                <w:sz w:val="24"/>
                <w:highlight w:val="none"/>
              </w:rPr>
              <w:t>项目</w:t>
            </w:r>
            <w:r>
              <w:rPr>
                <w:rFonts w:hint="eastAsia" w:ascii="宋体" w:hAnsi="宋体" w:cs="等线"/>
                <w:bCs/>
                <w:color w:val="auto"/>
                <w:sz w:val="24"/>
                <w:highlight w:val="none"/>
                <w:lang w:val="zh-CN"/>
              </w:rPr>
              <w:t>负责人</w:t>
            </w:r>
          </w:p>
        </w:tc>
        <w:tc>
          <w:tcPr>
            <w:tcW w:w="3000" w:type="dxa"/>
            <w:noWrap w:val="0"/>
            <w:vAlign w:val="center"/>
          </w:tcPr>
          <w:p w14:paraId="0C826478">
            <w:pPr>
              <w:jc w:val="center"/>
              <w:rPr>
                <w:rFonts w:ascii="宋体" w:hAnsi="宋体" w:cs="等线"/>
                <w:color w:val="auto"/>
                <w:sz w:val="24"/>
                <w:highlight w:val="none"/>
              </w:rPr>
            </w:pPr>
            <w:r>
              <w:rPr>
                <w:rFonts w:hint="eastAsia" w:ascii="宋体" w:hAnsi="宋体" w:cs="宋体"/>
                <w:color w:val="auto"/>
                <w:sz w:val="24"/>
                <w:highlight w:val="none"/>
              </w:rPr>
              <w:t>姓    名</w:t>
            </w:r>
          </w:p>
        </w:tc>
        <w:tc>
          <w:tcPr>
            <w:tcW w:w="3647" w:type="dxa"/>
            <w:noWrap w:val="0"/>
            <w:vAlign w:val="top"/>
          </w:tcPr>
          <w:p w14:paraId="0AF1E94F">
            <w:pPr>
              <w:autoSpaceDE w:val="0"/>
              <w:autoSpaceDN w:val="0"/>
              <w:adjustRightInd w:val="0"/>
              <w:rPr>
                <w:rFonts w:ascii="等线" w:hAnsi="等线" w:eastAsia="等线" w:cs="等线"/>
                <w:b/>
                <w:bCs/>
                <w:color w:val="auto"/>
                <w:sz w:val="24"/>
                <w:highlight w:val="none"/>
                <w:lang w:val="zh-CN"/>
              </w:rPr>
            </w:pPr>
          </w:p>
        </w:tc>
      </w:tr>
      <w:tr w14:paraId="2ACB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814" w:type="dxa"/>
            <w:vMerge w:val="continue"/>
            <w:noWrap w:val="0"/>
            <w:vAlign w:val="center"/>
          </w:tcPr>
          <w:p w14:paraId="3FF7B2E7">
            <w:pPr>
              <w:widowControl/>
              <w:jc w:val="center"/>
              <w:rPr>
                <w:rFonts w:ascii="宋体" w:hAnsi="宋体" w:cs="等线"/>
                <w:bCs/>
                <w:color w:val="auto"/>
                <w:sz w:val="24"/>
                <w:highlight w:val="none"/>
                <w:lang w:val="zh-CN"/>
              </w:rPr>
            </w:pPr>
          </w:p>
        </w:tc>
        <w:tc>
          <w:tcPr>
            <w:tcW w:w="3000" w:type="dxa"/>
            <w:noWrap w:val="0"/>
            <w:vAlign w:val="center"/>
          </w:tcPr>
          <w:p w14:paraId="4F7633C7">
            <w:pPr>
              <w:jc w:val="center"/>
              <w:rPr>
                <w:rFonts w:ascii="宋体" w:hAnsi="宋体" w:cs="等线"/>
                <w:color w:val="auto"/>
                <w:sz w:val="24"/>
                <w:highlight w:val="none"/>
              </w:rPr>
            </w:pPr>
            <w:r>
              <w:rPr>
                <w:rFonts w:hint="eastAsia" w:ascii="宋体" w:hAnsi="宋体" w:cs="宋体"/>
                <w:bCs/>
                <w:color w:val="auto"/>
                <w:sz w:val="24"/>
                <w:highlight w:val="none"/>
                <w:lang w:val="zh-CN"/>
              </w:rPr>
              <w:t>注册证书编号</w:t>
            </w:r>
          </w:p>
        </w:tc>
        <w:tc>
          <w:tcPr>
            <w:tcW w:w="3647" w:type="dxa"/>
            <w:noWrap w:val="0"/>
            <w:vAlign w:val="top"/>
          </w:tcPr>
          <w:p w14:paraId="28E158DB">
            <w:pPr>
              <w:autoSpaceDE w:val="0"/>
              <w:autoSpaceDN w:val="0"/>
              <w:adjustRightInd w:val="0"/>
              <w:rPr>
                <w:rFonts w:ascii="等线" w:hAnsi="等线" w:eastAsia="等线" w:cs="等线"/>
                <w:b/>
                <w:bCs/>
                <w:color w:val="auto"/>
                <w:sz w:val="24"/>
                <w:highlight w:val="none"/>
                <w:lang w:val="zh-CN"/>
              </w:rPr>
            </w:pPr>
          </w:p>
        </w:tc>
      </w:tr>
    </w:tbl>
    <w:p w14:paraId="34ADDDD2">
      <w:pPr>
        <w:pStyle w:val="2"/>
        <w:rPr>
          <w:rFonts w:hint="eastAsia" w:ascii="等线" w:hAnsi="等线" w:eastAsia="等线" w:cs="等线"/>
          <w:color w:val="auto"/>
          <w:sz w:val="20"/>
          <w:szCs w:val="20"/>
          <w:highlight w:val="none"/>
        </w:rPr>
      </w:pPr>
    </w:p>
    <w:p w14:paraId="5083026C">
      <w:pPr>
        <w:rPr>
          <w:rFonts w:hint="eastAsia" w:ascii="等线" w:hAnsi="等线" w:eastAsia="等线" w:cs="等线"/>
          <w:color w:val="auto"/>
          <w:sz w:val="20"/>
          <w:szCs w:val="20"/>
          <w:highlight w:val="none"/>
        </w:rPr>
      </w:pPr>
    </w:p>
    <w:p w14:paraId="3D8AD1AA">
      <w:pPr>
        <w:pStyle w:val="2"/>
        <w:rPr>
          <w:rFonts w:hint="eastAsia" w:ascii="等线" w:hAnsi="等线" w:eastAsia="等线" w:cs="等线"/>
          <w:color w:val="auto"/>
          <w:sz w:val="20"/>
          <w:szCs w:val="20"/>
          <w:highlight w:val="none"/>
        </w:rPr>
      </w:pPr>
    </w:p>
    <w:p w14:paraId="775AD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B5FF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           </w:t>
      </w:r>
    </w:p>
    <w:p w14:paraId="23B25FB4">
      <w:pPr>
        <w:bidi w:val="0"/>
        <w:rPr>
          <w:rFonts w:hint="eastAsia"/>
          <w:color w:val="auto"/>
          <w:highlight w:val="none"/>
          <w:lang w:val="en-US" w:eastAsia="zh-CN"/>
        </w:rPr>
      </w:pPr>
    </w:p>
    <w:p w14:paraId="664E0A06">
      <w:pPr>
        <w:bidi w:val="0"/>
        <w:rPr>
          <w:rFonts w:hint="eastAsia"/>
          <w:color w:val="auto"/>
          <w:highlight w:val="none"/>
          <w:lang w:val="en-US" w:eastAsia="zh-CN"/>
        </w:rPr>
      </w:pPr>
    </w:p>
    <w:p w14:paraId="2BB91674">
      <w:pPr>
        <w:bidi w:val="0"/>
        <w:rPr>
          <w:rFonts w:hint="eastAsia"/>
          <w:color w:val="auto"/>
          <w:highlight w:val="none"/>
          <w:lang w:val="en-US" w:eastAsia="zh-CN"/>
        </w:rPr>
      </w:pPr>
    </w:p>
    <w:p w14:paraId="18839B3B">
      <w:pPr>
        <w:bidi w:val="0"/>
        <w:rPr>
          <w:rFonts w:hint="eastAsia"/>
          <w:color w:val="auto"/>
          <w:highlight w:val="none"/>
          <w:lang w:val="en-US" w:eastAsia="zh-CN"/>
        </w:rPr>
      </w:pPr>
    </w:p>
    <w:p w14:paraId="58F9B275">
      <w:pPr>
        <w:bidi w:val="0"/>
        <w:rPr>
          <w:rFonts w:hint="eastAsia"/>
          <w:color w:val="auto"/>
          <w:highlight w:val="none"/>
          <w:lang w:val="en-US" w:eastAsia="zh-CN"/>
        </w:rPr>
      </w:pPr>
    </w:p>
    <w:p w14:paraId="4746CD2A">
      <w:pPr>
        <w:bidi w:val="0"/>
        <w:rPr>
          <w:rFonts w:hint="eastAsia"/>
          <w:color w:val="auto"/>
          <w:highlight w:val="none"/>
          <w:lang w:val="en-US" w:eastAsia="zh-CN"/>
        </w:rPr>
      </w:pPr>
    </w:p>
    <w:p w14:paraId="5F1A5054">
      <w:pPr>
        <w:bidi w:val="0"/>
        <w:rPr>
          <w:rFonts w:hint="eastAsia"/>
          <w:color w:val="auto"/>
          <w:highlight w:val="none"/>
          <w:lang w:val="en-US" w:eastAsia="zh-CN"/>
        </w:rPr>
      </w:pPr>
    </w:p>
    <w:p w14:paraId="1F5EC572">
      <w:pPr>
        <w:jc w:val="center"/>
        <w:outlineLvl w:val="9"/>
        <w:rPr>
          <w:rFonts w:hint="default" w:ascii="宋体" w:hAnsi="宋体" w:eastAsia="宋体" w:cs="宋体"/>
          <w:color w:val="auto"/>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八、商务</w:t>
      </w:r>
      <w:r>
        <w:rPr>
          <w:rFonts w:hint="eastAsia" w:ascii="宋体" w:hAnsi="宋体" w:eastAsia="宋体" w:cs="宋体"/>
          <w:b/>
          <w:color w:val="auto"/>
          <w:sz w:val="32"/>
          <w:szCs w:val="32"/>
          <w:highlight w:val="none"/>
          <w:lang w:val="en-US" w:eastAsia="zh-CN"/>
        </w:rPr>
        <w:t>评分</w:t>
      </w:r>
      <w:r>
        <w:rPr>
          <w:rFonts w:hint="eastAsia" w:ascii="宋体" w:hAnsi="宋体" w:cs="宋体"/>
          <w:b/>
          <w:bCs/>
          <w:color w:val="auto"/>
          <w:sz w:val="32"/>
          <w:szCs w:val="32"/>
          <w:highlight w:val="none"/>
          <w:lang w:val="en-US" w:eastAsia="zh-CN"/>
        </w:rPr>
        <w:t>资料</w:t>
      </w:r>
    </w:p>
    <w:p w14:paraId="75614B82">
      <w:pPr>
        <w:pStyle w:val="55"/>
        <w:ind w:left="843" w:hanging="843" w:hangingChars="300"/>
        <w:jc w:val="center"/>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（按第三章评标办法要求附上评分资料）</w:t>
      </w:r>
      <w:bookmarkEnd w:id="529"/>
      <w:bookmarkEnd w:id="530"/>
      <w:bookmarkEnd w:id="531"/>
      <w:bookmarkEnd w:id="532"/>
      <w:bookmarkEnd w:id="533"/>
      <w:bookmarkStart w:id="534" w:name="_Toc247514305"/>
      <w:bookmarkStart w:id="535" w:name="_Toc144974881"/>
      <w:bookmarkStart w:id="536" w:name="_Toc152045813"/>
      <w:bookmarkStart w:id="537" w:name="_Toc247527853"/>
      <w:bookmarkStart w:id="538" w:name="_Toc152042602"/>
      <w:bookmarkStart w:id="539" w:name="_Toc247530162"/>
    </w:p>
    <w:p w14:paraId="1BDF04BE">
      <w:pPr>
        <w:pStyle w:val="55"/>
        <w:ind w:left="843" w:hanging="843" w:hangingChars="300"/>
        <w:jc w:val="center"/>
        <w:outlineLvl w:val="9"/>
        <w:rPr>
          <w:rFonts w:hint="eastAsia" w:ascii="宋体" w:hAnsi="宋体" w:cs="宋体"/>
          <w:b/>
          <w:color w:val="auto"/>
          <w:sz w:val="28"/>
          <w:szCs w:val="28"/>
          <w:highlight w:val="none"/>
        </w:rPr>
      </w:pPr>
    </w:p>
    <w:p w14:paraId="2F119564">
      <w:pPr>
        <w:pStyle w:val="55"/>
        <w:ind w:left="843" w:hanging="843" w:hangingChars="300"/>
        <w:jc w:val="center"/>
        <w:outlineLvl w:val="9"/>
        <w:rPr>
          <w:rFonts w:hint="eastAsia" w:ascii="宋体" w:hAnsi="宋体" w:cs="宋体"/>
          <w:b/>
          <w:color w:val="auto"/>
          <w:sz w:val="28"/>
          <w:szCs w:val="28"/>
          <w:highlight w:val="none"/>
        </w:rPr>
      </w:pPr>
    </w:p>
    <w:p w14:paraId="4CB9EE08">
      <w:pPr>
        <w:pStyle w:val="55"/>
        <w:ind w:left="843" w:hanging="843" w:hangingChars="300"/>
        <w:jc w:val="center"/>
        <w:outlineLvl w:val="9"/>
        <w:rPr>
          <w:rFonts w:hint="eastAsia" w:ascii="宋体" w:hAnsi="宋体" w:cs="宋体"/>
          <w:b/>
          <w:color w:val="auto"/>
          <w:sz w:val="28"/>
          <w:szCs w:val="28"/>
          <w:highlight w:val="none"/>
        </w:rPr>
      </w:pPr>
    </w:p>
    <w:p w14:paraId="15E017BB">
      <w:pPr>
        <w:pStyle w:val="55"/>
        <w:ind w:left="843" w:hanging="843" w:hangingChars="300"/>
        <w:jc w:val="center"/>
        <w:outlineLvl w:val="9"/>
        <w:rPr>
          <w:rFonts w:hint="eastAsia" w:ascii="宋体" w:hAnsi="宋体" w:cs="宋体"/>
          <w:b/>
          <w:color w:val="auto"/>
          <w:sz w:val="28"/>
          <w:szCs w:val="28"/>
          <w:highlight w:val="none"/>
        </w:rPr>
      </w:pPr>
    </w:p>
    <w:p w14:paraId="55ABF0DE">
      <w:pPr>
        <w:pStyle w:val="55"/>
        <w:ind w:left="843" w:hanging="843" w:hangingChars="300"/>
        <w:jc w:val="center"/>
        <w:outlineLvl w:val="9"/>
        <w:rPr>
          <w:rFonts w:hint="eastAsia" w:ascii="宋体" w:hAnsi="宋体" w:cs="宋体"/>
          <w:b/>
          <w:color w:val="auto"/>
          <w:sz w:val="28"/>
          <w:szCs w:val="28"/>
          <w:highlight w:val="none"/>
        </w:rPr>
      </w:pPr>
    </w:p>
    <w:bookmarkEnd w:id="534"/>
    <w:bookmarkEnd w:id="535"/>
    <w:bookmarkEnd w:id="536"/>
    <w:bookmarkEnd w:id="537"/>
    <w:bookmarkEnd w:id="538"/>
    <w:bookmarkEnd w:id="539"/>
    <w:p w14:paraId="607FEE74">
      <w:pPr>
        <w:jc w:val="center"/>
        <w:outlineLvl w:val="9"/>
        <w:rPr>
          <w:rFonts w:hint="default" w:ascii="宋体" w:hAnsi="宋体" w:eastAsia="宋体" w:cs="宋体"/>
          <w:color w:val="auto"/>
          <w:highlight w:val="none"/>
          <w:lang w:val="en-US" w:eastAsia="zh-CN"/>
        </w:rPr>
      </w:pPr>
      <w:r>
        <w:rPr>
          <w:rFonts w:hint="eastAsia" w:ascii="宋体" w:hAnsi="宋体" w:cs="宋体"/>
          <w:b/>
          <w:bCs/>
          <w:color w:val="auto"/>
          <w:sz w:val="32"/>
          <w:szCs w:val="32"/>
          <w:highlight w:val="none"/>
          <w:lang w:val="en-US" w:eastAsia="zh-CN"/>
        </w:rPr>
        <w:t>九、技术评分资料</w:t>
      </w:r>
    </w:p>
    <w:p w14:paraId="34C3357B">
      <w:pPr>
        <w:pStyle w:val="7"/>
        <w:jc w:val="center"/>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（按第三章评标办法要求附上评分资料</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格式自拟</w:t>
      </w:r>
      <w:r>
        <w:rPr>
          <w:rFonts w:hint="eastAsia" w:ascii="宋体" w:hAnsi="宋体" w:cs="宋体"/>
          <w:b/>
          <w:color w:val="auto"/>
          <w:sz w:val="28"/>
          <w:szCs w:val="28"/>
          <w:highlight w:val="none"/>
        </w:rPr>
        <w:t>）</w:t>
      </w:r>
    </w:p>
    <w:p w14:paraId="6FCA5596">
      <w:pPr>
        <w:pStyle w:val="7"/>
        <w:jc w:val="center"/>
        <w:outlineLvl w:val="9"/>
        <w:rPr>
          <w:rFonts w:hint="eastAsia" w:ascii="宋体" w:hAnsi="宋体" w:cs="宋体"/>
          <w:b/>
          <w:color w:val="auto"/>
          <w:sz w:val="28"/>
          <w:szCs w:val="28"/>
          <w:highlight w:val="none"/>
        </w:rPr>
      </w:pPr>
    </w:p>
    <w:p w14:paraId="66839CA1">
      <w:pPr>
        <w:pStyle w:val="7"/>
        <w:jc w:val="center"/>
        <w:outlineLvl w:val="9"/>
        <w:rPr>
          <w:rFonts w:hint="eastAsia" w:ascii="宋体" w:hAnsi="宋体" w:cs="宋体"/>
          <w:b/>
          <w:color w:val="auto"/>
          <w:sz w:val="28"/>
          <w:szCs w:val="28"/>
          <w:highlight w:val="none"/>
        </w:rPr>
      </w:pPr>
    </w:p>
    <w:p w14:paraId="3B7D9947">
      <w:pPr>
        <w:pStyle w:val="7"/>
        <w:jc w:val="center"/>
        <w:outlineLvl w:val="9"/>
        <w:rPr>
          <w:rFonts w:hint="eastAsia" w:ascii="宋体" w:hAnsi="宋体" w:cs="宋体"/>
          <w:b/>
          <w:color w:val="auto"/>
          <w:sz w:val="28"/>
          <w:szCs w:val="28"/>
          <w:highlight w:val="none"/>
        </w:rPr>
      </w:pPr>
    </w:p>
    <w:p w14:paraId="16DDC962">
      <w:pPr>
        <w:jc w:val="center"/>
        <w:outlineLvl w:val="9"/>
        <w:rPr>
          <w:rFonts w:hint="eastAsia" w:ascii="宋体" w:hAnsi="宋体" w:cs="宋体"/>
          <w:color w:val="auto"/>
          <w:highlight w:val="none"/>
        </w:rPr>
      </w:pPr>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投标人认为需要提供的其他资料</w:t>
      </w:r>
    </w:p>
    <w:p w14:paraId="43A42667">
      <w:pPr>
        <w:jc w:val="center"/>
        <w:rPr>
          <w:rFonts w:hint="eastAsia" w:ascii="宋体" w:hAnsi="宋体" w:cs="宋体"/>
          <w:b/>
          <w:bCs/>
          <w:color w:val="auto"/>
          <w:sz w:val="44"/>
          <w:szCs w:val="44"/>
          <w:highlight w:val="none"/>
        </w:rPr>
      </w:pPr>
    </w:p>
    <w:p w14:paraId="7795A9DC">
      <w:pPr>
        <w:jc w:val="center"/>
        <w:rPr>
          <w:rFonts w:hint="eastAsia" w:ascii="宋体" w:hAnsi="宋体" w:cs="宋体"/>
          <w:b/>
          <w:bCs/>
          <w:color w:val="auto"/>
          <w:sz w:val="44"/>
          <w:szCs w:val="44"/>
          <w:highlight w:val="none"/>
        </w:rPr>
      </w:pPr>
    </w:p>
    <w:p w14:paraId="3152E86D">
      <w:pPr>
        <w:pStyle w:val="21"/>
        <w:ind w:left="0" w:leftChars="0" w:firstLine="0" w:firstLineChars="0"/>
        <w:rPr>
          <w:highlight w:val="none"/>
        </w:rPr>
      </w:pPr>
    </w:p>
    <w:sectPr>
      <w:pgSz w:w="11906" w:h="16838"/>
      <w:pgMar w:top="1440" w:right="1083" w:bottom="1440" w:left="1083" w:header="567"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BF865">
    <w:pPr>
      <w:pStyle w:val="14"/>
    </w:pPr>
    <w:r>
      <w:rPr>
        <w:sz w:val="18"/>
      </w:rPr>
      <w:pict>
        <v:shape id="_x0000_s4129" o:spid="_x0000_s41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1FDC8E7">
                <w:pPr>
                  <w:pStyle w:val="14"/>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B7E1">
    <w:pPr>
      <w:pStyle w:val="14"/>
    </w:pPr>
    <w:r>
      <w:rPr>
        <w:sz w:val="18"/>
      </w:rPr>
      <w:pict>
        <v:shape id="_x0000_s4138" o:spid="_x0000_s413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03554993">
                <w:pPr>
                  <w:pStyle w:val="14"/>
                </w:pPr>
                <w:r>
                  <w:fldChar w:fldCharType="begin"/>
                </w:r>
                <w:r>
                  <w:instrText xml:space="preserve"> PAGE  \* MERGEFORMAT </w:instrText>
                </w:r>
                <w:r>
                  <w:fldChar w:fldCharType="separate"/>
                </w:r>
                <w:r>
                  <w:t>56</w:t>
                </w:r>
                <w:r>
                  <w:fldChar w:fldCharType="end"/>
                </w:r>
              </w:p>
            </w:txbxContent>
          </v:textbox>
        </v:shape>
      </w:pict>
    </w:r>
  </w:p>
  <w:p w14:paraId="4281431B"/>
  <w:p w14:paraId="3123D735">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BAF4">
    <w:pPr>
      <w:pStyle w:val="14"/>
      <w:jc w:val="center"/>
    </w:pPr>
    <w:r>
      <w:rPr>
        <w:sz w:val="18"/>
      </w:rPr>
      <w:pict>
        <v:shape id="_x0000_s4139" o:spid="_x0000_s4139"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85701B0">
                <w:pPr>
                  <w:pStyle w:val="14"/>
                </w:pPr>
                <w:r>
                  <w:fldChar w:fldCharType="begin"/>
                </w:r>
                <w:r>
                  <w:instrText xml:space="preserve"> PAGE  \* MERGEFORMAT </w:instrText>
                </w:r>
                <w:r>
                  <w:fldChar w:fldCharType="separate"/>
                </w:r>
                <w:r>
                  <w:t>59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8D05">
    <w:pPr>
      <w:spacing w:line="176" w:lineRule="auto"/>
      <w:ind w:left="4227"/>
      <w:rPr>
        <w:rFonts w:ascii="Times New Roman" w:hAnsi="Times New Roman" w:eastAsia="Times New Roman" w:cs="Times New Roman"/>
        <w:sz w:val="18"/>
        <w:szCs w:val="18"/>
      </w:rPr>
    </w:pPr>
    <w:r>
      <w:rPr>
        <w:sz w:val="18"/>
      </w:rPr>
      <w:pict>
        <v:shape id="_x0000_s4130" o:spid="_x0000_s413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0EB9C8A">
                <w:pPr>
                  <w:pStyle w:val="14"/>
                </w:pPr>
                <w:r>
                  <w:fldChar w:fldCharType="begin"/>
                </w:r>
                <w:r>
                  <w:instrText xml:space="preserve"> PAGE  \* MERGEFORMAT </w:instrText>
                </w:r>
                <w:r>
                  <w:fldChar w:fldCharType="separate"/>
                </w:r>
                <w:r>
                  <w:t>35</w:t>
                </w:r>
                <w:r>
                  <w:fldChar w:fldCharType="end"/>
                </w:r>
              </w:p>
            </w:txbxContent>
          </v:textbox>
        </v:shape>
      </w:pict>
    </w: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6D02">
    <w:pPr>
      <w:pStyle w:val="14"/>
    </w:pPr>
    <w:r>
      <w:rPr>
        <w:sz w:val="18"/>
      </w:rPr>
      <w:pict>
        <v:shape id="_x0000_s4131" o:spid="_x0000_s413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BAD224C">
                <w:pPr>
                  <w:pStyle w:val="14"/>
                </w:pPr>
                <w:r>
                  <w:fldChar w:fldCharType="begin"/>
                </w:r>
                <w:r>
                  <w:instrText xml:space="preserve"> PAGE  \* MERGEFORMAT </w:instrText>
                </w:r>
                <w:r>
                  <w:fldChar w:fldCharType="separate"/>
                </w:r>
                <w:r>
                  <w:t>36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483E">
    <w:pPr>
      <w:pStyle w:val="14"/>
    </w:pPr>
    <w:r>
      <w:rPr>
        <w:sz w:val="18"/>
      </w:rPr>
      <w:pict>
        <v:shape id="_x0000_s4132" o:spid="_x0000_s413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590FA8F">
                <w:pPr>
                  <w:pStyle w:val="14"/>
                </w:pPr>
                <w:r>
                  <w:fldChar w:fldCharType="begin"/>
                </w:r>
                <w:r>
                  <w:instrText xml:space="preserve"> PAGE  \* MERGEFORMAT </w:instrText>
                </w:r>
                <w:r>
                  <w:fldChar w:fldCharType="separate"/>
                </w:r>
                <w:r>
                  <w:t>41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4A81">
    <w:pPr>
      <w:pStyle w:val="14"/>
    </w:pPr>
    <w:r>
      <w:rPr>
        <w:sz w:val="18"/>
      </w:rPr>
      <w:pict>
        <v:shape id="_x0000_s4133" o:spid="_x0000_s413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B235303">
                <w:pPr>
                  <w:pStyle w:val="14"/>
                </w:pPr>
                <w:r>
                  <w:fldChar w:fldCharType="begin"/>
                </w:r>
                <w:r>
                  <w:instrText xml:space="preserve"> PAGE  \* MERGEFORMAT </w:instrText>
                </w:r>
                <w:r>
                  <w:fldChar w:fldCharType="separate"/>
                </w:r>
                <w:r>
                  <w:t>48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2D8">
    <w:pPr>
      <w:pStyle w:val="14"/>
    </w:pPr>
    <w:r>
      <w:rPr>
        <w:sz w:val="18"/>
      </w:rPr>
      <w:pict>
        <v:shape id="_x0000_s4134" o:spid="_x0000_s413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53687BF">
                <w:pPr>
                  <w:pStyle w:val="14"/>
                </w:pPr>
                <w:r>
                  <w:fldChar w:fldCharType="begin"/>
                </w:r>
                <w:r>
                  <w:instrText xml:space="preserve"> PAGE  \* MERGEFORMAT </w:instrText>
                </w:r>
                <w:r>
                  <w:fldChar w:fldCharType="separate"/>
                </w:r>
                <w:r>
                  <w:t>50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C361">
    <w:pPr>
      <w:pStyle w:val="14"/>
    </w:pPr>
    <w:r>
      <w:rPr>
        <w:sz w:val="18"/>
      </w:rPr>
      <w:pict>
        <v:shape id="_x0000_s4135" o:spid="_x0000_s413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8A25324">
                <w:pPr>
                  <w:pStyle w:val="14"/>
                </w:pPr>
                <w:r>
                  <w:fldChar w:fldCharType="begin"/>
                </w:r>
                <w:r>
                  <w:instrText xml:space="preserve"> PAGE  \* MERGEFORMAT </w:instrText>
                </w:r>
                <w:r>
                  <w:fldChar w:fldCharType="separate"/>
                </w:r>
                <w:r>
                  <w:t>51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85FE">
    <w:pPr>
      <w:pStyle w:val="14"/>
    </w:pPr>
    <w:r>
      <w:rPr>
        <w:sz w:val="18"/>
      </w:rPr>
      <w:pict>
        <v:shape id="_x0000_s4136" o:spid="_x0000_s413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42705E5">
                <w:pPr>
                  <w:pStyle w:val="14"/>
                </w:pPr>
                <w:r>
                  <w:fldChar w:fldCharType="begin"/>
                </w:r>
                <w:r>
                  <w:instrText xml:space="preserve"> PAGE  \* MERGEFORMAT </w:instrText>
                </w:r>
                <w:r>
                  <w:fldChar w:fldCharType="separate"/>
                </w:r>
                <w:r>
                  <w:t>52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2F79">
    <w:pPr>
      <w:pStyle w:val="14"/>
    </w:pPr>
    <w:r>
      <w:rPr>
        <w:sz w:val="18"/>
      </w:rPr>
      <w:pict>
        <v:shape id="_x0000_s4137" o:spid="_x0000_s413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4702670">
                <w:pPr>
                  <w:pStyle w:val="14"/>
                </w:pPr>
                <w:r>
                  <w:fldChar w:fldCharType="begin"/>
                </w:r>
                <w:r>
                  <w:instrText xml:space="preserve"> PAGE  \* MERGEFORMAT </w:instrText>
                </w:r>
                <w:r>
                  <w:fldChar w:fldCharType="separate"/>
                </w:r>
                <w:r>
                  <w:t>54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F25F">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6337">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A555">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EE75">
    <w:pPr>
      <w:pStyle w:val="16"/>
      <w:pBdr>
        <w:bottom w:val="none" w:color="auto" w:sz="0" w:space="1"/>
      </w:pBdr>
      <w:jc w:val="both"/>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99999990"/>
  <w:displayHorizont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A3ZTc4MDFkMjMxMzMyZDJhN2EwMDA3MmE1YTM4M2UifQ=="/>
  </w:docVars>
  <w:rsids>
    <w:rsidRoot w:val="00CF445A"/>
    <w:rsid w:val="00004A39"/>
    <w:rsid w:val="00012884"/>
    <w:rsid w:val="0002111C"/>
    <w:rsid w:val="00024848"/>
    <w:rsid w:val="00042281"/>
    <w:rsid w:val="000448FA"/>
    <w:rsid w:val="00054DC5"/>
    <w:rsid w:val="0006135B"/>
    <w:rsid w:val="00065650"/>
    <w:rsid w:val="00067C1A"/>
    <w:rsid w:val="00083188"/>
    <w:rsid w:val="000856B4"/>
    <w:rsid w:val="000D6434"/>
    <w:rsid w:val="000D64BC"/>
    <w:rsid w:val="000F261E"/>
    <w:rsid w:val="00114FB5"/>
    <w:rsid w:val="00115072"/>
    <w:rsid w:val="001204BA"/>
    <w:rsid w:val="00142EC5"/>
    <w:rsid w:val="00156EC0"/>
    <w:rsid w:val="001C6295"/>
    <w:rsid w:val="001D1212"/>
    <w:rsid w:val="001D7206"/>
    <w:rsid w:val="001E4FE1"/>
    <w:rsid w:val="001E671C"/>
    <w:rsid w:val="0020199D"/>
    <w:rsid w:val="002667EF"/>
    <w:rsid w:val="002701FB"/>
    <w:rsid w:val="002D3191"/>
    <w:rsid w:val="0030542C"/>
    <w:rsid w:val="00311F9E"/>
    <w:rsid w:val="0038019E"/>
    <w:rsid w:val="004019AF"/>
    <w:rsid w:val="00411CA4"/>
    <w:rsid w:val="00437144"/>
    <w:rsid w:val="0044458C"/>
    <w:rsid w:val="004751FC"/>
    <w:rsid w:val="00497E59"/>
    <w:rsid w:val="004C591B"/>
    <w:rsid w:val="004E41E1"/>
    <w:rsid w:val="00592D2C"/>
    <w:rsid w:val="005B5188"/>
    <w:rsid w:val="005B7CA8"/>
    <w:rsid w:val="005D71B3"/>
    <w:rsid w:val="006056C1"/>
    <w:rsid w:val="006316FB"/>
    <w:rsid w:val="00652B83"/>
    <w:rsid w:val="00677907"/>
    <w:rsid w:val="00686C73"/>
    <w:rsid w:val="006A0671"/>
    <w:rsid w:val="006F4E68"/>
    <w:rsid w:val="007075B1"/>
    <w:rsid w:val="007204B0"/>
    <w:rsid w:val="0073023E"/>
    <w:rsid w:val="007343F3"/>
    <w:rsid w:val="007A45F7"/>
    <w:rsid w:val="007D497D"/>
    <w:rsid w:val="0082299D"/>
    <w:rsid w:val="00835957"/>
    <w:rsid w:val="008512CD"/>
    <w:rsid w:val="00856229"/>
    <w:rsid w:val="008818F7"/>
    <w:rsid w:val="00885124"/>
    <w:rsid w:val="00893D46"/>
    <w:rsid w:val="00897953"/>
    <w:rsid w:val="00897FEC"/>
    <w:rsid w:val="008A13D9"/>
    <w:rsid w:val="008B472D"/>
    <w:rsid w:val="00951A3C"/>
    <w:rsid w:val="00970ADC"/>
    <w:rsid w:val="00992F05"/>
    <w:rsid w:val="009C0B37"/>
    <w:rsid w:val="009E3989"/>
    <w:rsid w:val="009E4C10"/>
    <w:rsid w:val="009F7198"/>
    <w:rsid w:val="00A07B88"/>
    <w:rsid w:val="00A13C6C"/>
    <w:rsid w:val="00A13F65"/>
    <w:rsid w:val="00AB18A8"/>
    <w:rsid w:val="00AF385D"/>
    <w:rsid w:val="00B0544F"/>
    <w:rsid w:val="00B1192D"/>
    <w:rsid w:val="00B12C1A"/>
    <w:rsid w:val="00B470A8"/>
    <w:rsid w:val="00B519EE"/>
    <w:rsid w:val="00B666B8"/>
    <w:rsid w:val="00B66E52"/>
    <w:rsid w:val="00B84DA4"/>
    <w:rsid w:val="00BA5E13"/>
    <w:rsid w:val="00BD3920"/>
    <w:rsid w:val="00BF75C5"/>
    <w:rsid w:val="00C06567"/>
    <w:rsid w:val="00C12BAB"/>
    <w:rsid w:val="00C1787C"/>
    <w:rsid w:val="00CA523D"/>
    <w:rsid w:val="00CC473A"/>
    <w:rsid w:val="00CF445A"/>
    <w:rsid w:val="00D045E7"/>
    <w:rsid w:val="00D20470"/>
    <w:rsid w:val="00D52ED8"/>
    <w:rsid w:val="00D87B4E"/>
    <w:rsid w:val="00DF1A75"/>
    <w:rsid w:val="00E23483"/>
    <w:rsid w:val="00E41789"/>
    <w:rsid w:val="00E57581"/>
    <w:rsid w:val="00E83FC9"/>
    <w:rsid w:val="00E97564"/>
    <w:rsid w:val="00EF66CD"/>
    <w:rsid w:val="00F14EB3"/>
    <w:rsid w:val="00F166DF"/>
    <w:rsid w:val="00F37419"/>
    <w:rsid w:val="00F463A9"/>
    <w:rsid w:val="00F71615"/>
    <w:rsid w:val="00F81C38"/>
    <w:rsid w:val="00FB3F1B"/>
    <w:rsid w:val="00FC3548"/>
    <w:rsid w:val="00FC5A8F"/>
    <w:rsid w:val="00FD2D59"/>
    <w:rsid w:val="00FD3882"/>
    <w:rsid w:val="01461F7B"/>
    <w:rsid w:val="02C4232B"/>
    <w:rsid w:val="02DD3EC8"/>
    <w:rsid w:val="03516181"/>
    <w:rsid w:val="05386C50"/>
    <w:rsid w:val="06690E1C"/>
    <w:rsid w:val="06D34924"/>
    <w:rsid w:val="09370DD5"/>
    <w:rsid w:val="09F14739"/>
    <w:rsid w:val="0B1F5284"/>
    <w:rsid w:val="0B3B76F5"/>
    <w:rsid w:val="0B3C19E4"/>
    <w:rsid w:val="0C0C0C6E"/>
    <w:rsid w:val="0C18492D"/>
    <w:rsid w:val="107417FE"/>
    <w:rsid w:val="10AA17B2"/>
    <w:rsid w:val="118C3B6E"/>
    <w:rsid w:val="11C83085"/>
    <w:rsid w:val="12D15FA9"/>
    <w:rsid w:val="15D45246"/>
    <w:rsid w:val="15E11F8A"/>
    <w:rsid w:val="16610D10"/>
    <w:rsid w:val="175C361D"/>
    <w:rsid w:val="179E033A"/>
    <w:rsid w:val="18277A44"/>
    <w:rsid w:val="19AF29AF"/>
    <w:rsid w:val="19EC0AFA"/>
    <w:rsid w:val="1BE37455"/>
    <w:rsid w:val="1D4806BC"/>
    <w:rsid w:val="1D6975D8"/>
    <w:rsid w:val="1E862267"/>
    <w:rsid w:val="1FBB45AD"/>
    <w:rsid w:val="20A103DC"/>
    <w:rsid w:val="217F6B99"/>
    <w:rsid w:val="218E2416"/>
    <w:rsid w:val="22242919"/>
    <w:rsid w:val="23AA4471"/>
    <w:rsid w:val="23C010A3"/>
    <w:rsid w:val="26D77681"/>
    <w:rsid w:val="2736317E"/>
    <w:rsid w:val="288F555B"/>
    <w:rsid w:val="28AB32B2"/>
    <w:rsid w:val="2B3D1F40"/>
    <w:rsid w:val="2E821554"/>
    <w:rsid w:val="312E7FEA"/>
    <w:rsid w:val="319363F0"/>
    <w:rsid w:val="329737A0"/>
    <w:rsid w:val="345E028B"/>
    <w:rsid w:val="34AD4748"/>
    <w:rsid w:val="358841AA"/>
    <w:rsid w:val="369D1713"/>
    <w:rsid w:val="36E1171A"/>
    <w:rsid w:val="3AEF5D6E"/>
    <w:rsid w:val="3C0C6594"/>
    <w:rsid w:val="3F53307F"/>
    <w:rsid w:val="402D4A55"/>
    <w:rsid w:val="40504E88"/>
    <w:rsid w:val="412E45C5"/>
    <w:rsid w:val="418200AE"/>
    <w:rsid w:val="4344380E"/>
    <w:rsid w:val="44472547"/>
    <w:rsid w:val="4453175E"/>
    <w:rsid w:val="44623074"/>
    <w:rsid w:val="459247B8"/>
    <w:rsid w:val="49052445"/>
    <w:rsid w:val="49397E16"/>
    <w:rsid w:val="499062A6"/>
    <w:rsid w:val="4BC80E9C"/>
    <w:rsid w:val="4E2C7FF6"/>
    <w:rsid w:val="4FEE4F5A"/>
    <w:rsid w:val="50E01021"/>
    <w:rsid w:val="5137383C"/>
    <w:rsid w:val="553823AA"/>
    <w:rsid w:val="57273227"/>
    <w:rsid w:val="5D7939DF"/>
    <w:rsid w:val="608873C8"/>
    <w:rsid w:val="64907844"/>
    <w:rsid w:val="66434B4A"/>
    <w:rsid w:val="67A311D8"/>
    <w:rsid w:val="67E24580"/>
    <w:rsid w:val="68F521C2"/>
    <w:rsid w:val="694922E2"/>
    <w:rsid w:val="6A5A3580"/>
    <w:rsid w:val="6A6E7351"/>
    <w:rsid w:val="6AA27672"/>
    <w:rsid w:val="6DC55312"/>
    <w:rsid w:val="6E3E6584"/>
    <w:rsid w:val="6ECC4A39"/>
    <w:rsid w:val="700F755D"/>
    <w:rsid w:val="71940B5E"/>
    <w:rsid w:val="71C64881"/>
    <w:rsid w:val="728019DB"/>
    <w:rsid w:val="72DA12BB"/>
    <w:rsid w:val="74810A54"/>
    <w:rsid w:val="75F138F1"/>
    <w:rsid w:val="77066F6C"/>
    <w:rsid w:val="7777451B"/>
    <w:rsid w:val="787611DB"/>
    <w:rsid w:val="78EB4653"/>
    <w:rsid w:val="7B8B6AC7"/>
    <w:rsid w:val="7BA06C44"/>
    <w:rsid w:val="7D895F5F"/>
    <w:rsid w:val="7DA72945"/>
    <w:rsid w:val="7E2E29C7"/>
    <w:rsid w:val="7F174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widowControl/>
      <w:jc w:val="left"/>
      <w:outlineLvl w:val="0"/>
    </w:pPr>
    <w:rPr>
      <w:b/>
      <w:kern w:val="44"/>
      <w:sz w:val="44"/>
      <w:szCs w:val="44"/>
    </w:rPr>
  </w:style>
  <w:style w:type="paragraph" w:styleId="4">
    <w:name w:val="heading 2"/>
    <w:basedOn w:val="1"/>
    <w:next w:val="1"/>
    <w:link w:val="29"/>
    <w:qFormat/>
    <w:uiPriority w:val="0"/>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index 8"/>
    <w:basedOn w:val="1"/>
    <w:next w:val="1"/>
    <w:unhideWhenUsed/>
    <w:qFormat/>
    <w:uiPriority w:val="99"/>
    <w:pPr>
      <w:ind w:left="1400" w:leftChars="1400"/>
    </w:pPr>
  </w:style>
  <w:style w:type="paragraph" w:styleId="7">
    <w:name w:val="annotation text"/>
    <w:basedOn w:val="1"/>
    <w:link w:val="37"/>
    <w:unhideWhenUsed/>
    <w:qFormat/>
    <w:uiPriority w:val="99"/>
    <w:pPr>
      <w:jc w:val="left"/>
    </w:pPr>
  </w:style>
  <w:style w:type="paragraph" w:styleId="8">
    <w:name w:val="Body Text 3"/>
    <w:basedOn w:val="1"/>
    <w:qFormat/>
    <w:uiPriority w:val="0"/>
    <w:rPr>
      <w:rFonts w:ascii="宋体"/>
      <w:kern w:val="0"/>
      <w:sz w:val="24"/>
      <w:szCs w:val="20"/>
    </w:rPr>
  </w:style>
  <w:style w:type="paragraph" w:styleId="9">
    <w:name w:val="Body Text"/>
    <w:basedOn w:val="1"/>
    <w:unhideWhenUsed/>
    <w:qFormat/>
    <w:uiPriority w:val="0"/>
    <w:pPr>
      <w:spacing w:after="120"/>
    </w:pPr>
    <w:rPr>
      <w:kern w:val="0"/>
      <w:sz w:val="20"/>
      <w:szCs w:val="20"/>
    </w:rPr>
  </w:style>
  <w:style w:type="paragraph" w:styleId="10">
    <w:name w:val="Body Text Indent"/>
    <w:basedOn w:val="1"/>
    <w:next w:val="11"/>
    <w:qFormat/>
    <w:uiPriority w:val="0"/>
    <w:pPr>
      <w:spacing w:after="120"/>
      <w:ind w:left="420" w:leftChars="200"/>
    </w:pPr>
    <w:rPr>
      <w:kern w:val="0"/>
      <w:sz w:val="20"/>
      <w:szCs w:val="20"/>
    </w:rPr>
  </w:style>
  <w:style w:type="paragraph" w:styleId="11">
    <w:name w:val="toc 3"/>
    <w:basedOn w:val="1"/>
    <w:next w:val="1"/>
    <w:qFormat/>
    <w:uiPriority w:val="39"/>
    <w:pPr>
      <w:ind w:left="840" w:leftChars="400"/>
    </w:pPr>
  </w:style>
  <w:style w:type="paragraph" w:styleId="12">
    <w:name w:val="Plain Text"/>
    <w:basedOn w:val="1"/>
    <w:unhideWhenUsed/>
    <w:qFormat/>
    <w:uiPriority w:val="99"/>
    <w:rPr>
      <w:rFonts w:ascii="宋体" w:hAnsi="Courier New" w:cs="Courier New"/>
      <w:szCs w:val="21"/>
    </w:rPr>
  </w:style>
  <w:style w:type="paragraph" w:styleId="13">
    <w:name w:val="Balloon Text"/>
    <w:basedOn w:val="1"/>
    <w:link w:val="36"/>
    <w:semiHidden/>
    <w:unhideWhenUsed/>
    <w:qFormat/>
    <w:uiPriority w:val="99"/>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Normal (Web)"/>
    <w:basedOn w:val="1"/>
    <w:unhideWhenUsed/>
    <w:qFormat/>
    <w:uiPriority w:val="99"/>
    <w:pPr>
      <w:jc w:val="left"/>
    </w:pPr>
    <w:rPr>
      <w:kern w:val="0"/>
      <w:sz w:val="24"/>
    </w:rPr>
  </w:style>
  <w:style w:type="paragraph" w:styleId="19">
    <w:name w:val="annotation subject"/>
    <w:basedOn w:val="7"/>
    <w:next w:val="7"/>
    <w:link w:val="38"/>
    <w:semiHidden/>
    <w:unhideWhenUsed/>
    <w:qFormat/>
    <w:uiPriority w:val="99"/>
    <w:rPr>
      <w:b/>
      <w:bCs/>
    </w:rPr>
  </w:style>
  <w:style w:type="paragraph" w:styleId="20">
    <w:name w:val="Body Text First Indent"/>
    <w:basedOn w:val="9"/>
    <w:qFormat/>
    <w:uiPriority w:val="0"/>
    <w:pPr>
      <w:spacing w:line="312" w:lineRule="auto"/>
      <w:ind w:firstLine="420"/>
    </w:pPr>
    <w:rPr>
      <w:szCs w:val="24"/>
    </w:rPr>
  </w:style>
  <w:style w:type="paragraph" w:styleId="21">
    <w:name w:val="Body Text First Indent 2"/>
    <w:basedOn w:val="10"/>
    <w:unhideWhenUsed/>
    <w:qFormat/>
    <w:uiPriority w:val="0"/>
    <w:pPr>
      <w:ind w:firstLine="420" w:firstLineChars="200"/>
    </w:pPr>
    <w:rPr>
      <w:szCs w:val="22"/>
    </w:rPr>
  </w:style>
  <w:style w:type="table" w:styleId="23">
    <w:name w:val="Table Grid"/>
    <w:basedOn w:val="22"/>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unhideWhenUsed/>
    <w:qFormat/>
    <w:uiPriority w:val="99"/>
    <w:rPr>
      <w:color w:val="000000"/>
      <w:u w:val="none"/>
    </w:rPr>
  </w:style>
  <w:style w:type="character" w:styleId="26">
    <w:name w:val="annotation reference"/>
    <w:basedOn w:val="24"/>
    <w:semiHidden/>
    <w:unhideWhenUsed/>
    <w:qFormat/>
    <w:uiPriority w:val="99"/>
    <w:rPr>
      <w:sz w:val="21"/>
      <w:szCs w:val="21"/>
    </w:rPr>
  </w:style>
  <w:style w:type="paragraph" w:customStyle="1" w:styleId="2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访问过的超链接1"/>
    <w:unhideWhenUsed/>
    <w:qFormat/>
    <w:uiPriority w:val="99"/>
    <w:rPr>
      <w:color w:val="000000"/>
      <w:u w:val="none"/>
    </w:rPr>
  </w:style>
  <w:style w:type="character" w:customStyle="1" w:styleId="29">
    <w:name w:val="标题 2 Char"/>
    <w:link w:val="4"/>
    <w:qFormat/>
    <w:uiPriority w:val="0"/>
    <w:rPr>
      <w:rFonts w:ascii="Arial" w:hAnsi="Arial" w:eastAsia="黑体" w:cs="Times New Roman"/>
      <w:b/>
      <w:kern w:val="0"/>
      <w:sz w:val="32"/>
      <w:szCs w:val="20"/>
    </w:rPr>
  </w:style>
  <w:style w:type="character" w:customStyle="1" w:styleId="30">
    <w:name w:val="times"/>
    <w:qFormat/>
    <w:uiPriority w:val="0"/>
    <w:rPr>
      <w:color w:val="CDCDCD"/>
      <w:bdr w:val="single" w:color="CDCDCD" w:sz="4" w:space="0"/>
      <w:shd w:val="clear" w:color="auto" w:fill="EFEFEF"/>
    </w:rPr>
  </w:style>
  <w:style w:type="character" w:customStyle="1" w:styleId="31">
    <w:name w:val="hover42"/>
    <w:basedOn w:val="24"/>
    <w:qFormat/>
    <w:uiPriority w:val="0"/>
  </w:style>
  <w:style w:type="character" w:customStyle="1" w:styleId="32">
    <w:name w:val="times1"/>
    <w:qFormat/>
    <w:uiPriority w:val="0"/>
    <w:rPr>
      <w:color w:val="3399FF"/>
      <w:bdr w:val="single" w:color="D1EDF8" w:sz="4" w:space="0"/>
      <w:shd w:val="clear" w:color="auto" w:fill="EAF9FF"/>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列表段落1"/>
    <w:basedOn w:val="1"/>
    <w:qFormat/>
    <w:uiPriority w:val="0"/>
    <w:pPr>
      <w:ind w:firstLine="420" w:firstLineChars="200"/>
    </w:pPr>
  </w:style>
  <w:style w:type="character" w:customStyle="1" w:styleId="35">
    <w:name w:val="页眉 Char"/>
    <w:link w:val="16"/>
    <w:qFormat/>
    <w:uiPriority w:val="99"/>
    <w:rPr>
      <w:kern w:val="2"/>
      <w:sz w:val="18"/>
      <w:szCs w:val="18"/>
    </w:rPr>
  </w:style>
  <w:style w:type="character" w:customStyle="1" w:styleId="36">
    <w:name w:val="批注框文本 Char"/>
    <w:basedOn w:val="24"/>
    <w:link w:val="13"/>
    <w:semiHidden/>
    <w:qFormat/>
    <w:uiPriority w:val="99"/>
    <w:rPr>
      <w:rFonts w:ascii="Times New Roman" w:hAnsi="Times New Roman"/>
      <w:kern w:val="2"/>
      <w:sz w:val="18"/>
      <w:szCs w:val="18"/>
    </w:rPr>
  </w:style>
  <w:style w:type="character" w:customStyle="1" w:styleId="37">
    <w:name w:val="批注文字 Char"/>
    <w:basedOn w:val="24"/>
    <w:link w:val="7"/>
    <w:qFormat/>
    <w:uiPriority w:val="99"/>
    <w:rPr>
      <w:kern w:val="2"/>
      <w:sz w:val="21"/>
      <w:szCs w:val="22"/>
    </w:rPr>
  </w:style>
  <w:style w:type="character" w:customStyle="1" w:styleId="38">
    <w:name w:val="批注主题 Char"/>
    <w:basedOn w:val="37"/>
    <w:link w:val="19"/>
    <w:qFormat/>
    <w:uiPriority w:val="0"/>
  </w:style>
  <w:style w:type="character" w:customStyle="1" w:styleId="39">
    <w:name w:val="16"/>
    <w:qFormat/>
    <w:uiPriority w:val="0"/>
    <w:rPr>
      <w:rFonts w:hint="default" w:ascii="Times New Roman" w:hAnsi="Times New Roman" w:cs="Times New Roman"/>
      <w:i/>
      <w:iCs/>
    </w:rPr>
  </w:style>
  <w:style w:type="paragraph" w:customStyle="1" w:styleId="40">
    <w:name w:val="样式 宋体 行距: 1.5 倍行距"/>
    <w:basedOn w:val="41"/>
    <w:next w:val="1"/>
    <w:qFormat/>
    <w:uiPriority w:val="0"/>
    <w:pPr>
      <w:jc w:val="center"/>
    </w:pPr>
    <w:rPr>
      <w:rFonts w:ascii="Times New Roman" w:hAns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公告段落"/>
    <w:basedOn w:val="9"/>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paragraph" w:customStyle="1" w:styleId="43">
    <w:name w:val="Table Paragraph"/>
    <w:basedOn w:val="44"/>
    <w:qFormat/>
    <w:uiPriority w:val="0"/>
    <w:pPr>
      <w:autoSpaceDE w:val="0"/>
      <w:autoSpaceDN w:val="0"/>
      <w:adjustRightInd w:val="0"/>
      <w:jc w:val="left"/>
    </w:pPr>
    <w:rPr>
      <w:rFonts w:ascii="Times New Roman" w:hAnsi="Times New Roman"/>
      <w:kern w:val="0"/>
      <w:sz w:val="24"/>
    </w:rPr>
  </w:style>
  <w:style w:type="paragraph" w:customStyle="1" w:styleId="44">
    <w:name w:val="正文 New New New New"/>
    <w:next w:val="45"/>
    <w:unhideWhenUsed/>
    <w:qFormat/>
    <w:uiPriority w:val="99"/>
    <w:pPr>
      <w:widowControl w:val="0"/>
      <w:autoSpaceDE w:val="0"/>
      <w:autoSpaceDN w:val="0"/>
      <w:adjustRightInd w:val="0"/>
    </w:pPr>
    <w:rPr>
      <w:rFonts w:ascii="Times New Roman" w:hAnsi="Times New Roman" w:eastAsia="宋体" w:cs="Times New Roman"/>
      <w:sz w:val="24"/>
      <w:szCs w:val="22"/>
      <w:lang w:val="en-US" w:eastAsia="zh-CN" w:bidi="ar-SA"/>
    </w:rPr>
  </w:style>
  <w:style w:type="paragraph" w:customStyle="1" w:styleId="45">
    <w:name w:val="正文文本缩进 New New New New"/>
    <w:basedOn w:val="46"/>
    <w:unhideWhenUsed/>
    <w:qFormat/>
    <w:uiPriority w:val="99"/>
    <w:pPr>
      <w:ind w:left="420" w:leftChars="200"/>
    </w:pPr>
    <w:rPr>
      <w:rFonts w:hint="default"/>
      <w:sz w:val="24"/>
    </w:rPr>
  </w:style>
  <w:style w:type="paragraph" w:customStyle="1" w:styleId="46">
    <w:name w:val="正文文本 New New New New"/>
    <w:basedOn w:val="47"/>
    <w:unhideWhenUsed/>
    <w:qFormat/>
    <w:uiPriority w:val="99"/>
    <w:pPr>
      <w:spacing w:before="32"/>
      <w:ind w:left="138"/>
    </w:pPr>
    <w:rPr>
      <w:rFonts w:hint="default" w:ascii="Times New Roman" w:hAnsi="Times New Roman" w:eastAsia="Times New Roman"/>
      <w:sz w:val="24"/>
    </w:rPr>
  </w:style>
  <w:style w:type="paragraph" w:customStyle="1" w:styleId="47">
    <w:name w:val="正文 New New New New New New"/>
    <w:next w:val="48"/>
    <w:unhideWhenUsed/>
    <w:qFormat/>
    <w:uiPriority w:val="99"/>
    <w:pPr>
      <w:widowControl w:val="0"/>
      <w:autoSpaceDE w:val="0"/>
      <w:autoSpaceDN w:val="0"/>
      <w:adjustRightInd w:val="0"/>
    </w:pPr>
    <w:rPr>
      <w:rFonts w:ascii="Times New Roman" w:hAnsi="Times New Roman" w:eastAsia="宋体" w:cs="Times New Roman"/>
      <w:sz w:val="24"/>
      <w:szCs w:val="22"/>
      <w:lang w:val="en-US" w:eastAsia="zh-CN" w:bidi="ar-SA"/>
    </w:rPr>
  </w:style>
  <w:style w:type="paragraph" w:customStyle="1" w:styleId="48">
    <w:name w:val="正文文本缩进 New New New New New New"/>
    <w:basedOn w:val="49"/>
    <w:unhideWhenUsed/>
    <w:qFormat/>
    <w:uiPriority w:val="99"/>
    <w:pPr>
      <w:ind w:left="420" w:leftChars="200"/>
    </w:pPr>
    <w:rPr>
      <w:rFonts w:hint="default"/>
      <w:sz w:val="24"/>
    </w:rPr>
  </w:style>
  <w:style w:type="paragraph" w:customStyle="1" w:styleId="49">
    <w:name w:val="正文文本 New New New New New New New New New New"/>
    <w:basedOn w:val="50"/>
    <w:unhideWhenUsed/>
    <w:qFormat/>
    <w:uiPriority w:val="99"/>
    <w:pPr>
      <w:spacing w:before="32"/>
      <w:ind w:left="138"/>
    </w:pPr>
    <w:rPr>
      <w:rFonts w:hint="default" w:ascii="Times New Roman" w:hAnsi="Times New Roman" w:eastAsia="Times New Roman"/>
      <w:sz w:val="24"/>
    </w:rPr>
  </w:style>
  <w:style w:type="paragraph" w:customStyle="1" w:styleId="50">
    <w:name w:val="正文 New New New New New New New New New New New"/>
    <w:next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Body Text 3"/>
    <w:basedOn w:val="1"/>
    <w:qFormat/>
    <w:uiPriority w:val="0"/>
    <w:rPr>
      <w:rFonts w:ascii="Calibri" w:hAnsi="Calibri" w:eastAsia="宋体" w:cs="Times New Roman"/>
      <w:kern w:val="0"/>
      <w:sz w:val="16"/>
      <w:szCs w:val="16"/>
    </w:rPr>
  </w:style>
  <w:style w:type="paragraph" w:styleId="52">
    <w:name w:val="List Paragraph"/>
    <w:basedOn w:val="1"/>
    <w:next w:val="1"/>
    <w:qFormat/>
    <w:uiPriority w:val="0"/>
    <w:pPr>
      <w:ind w:firstLine="420" w:firstLineChars="200"/>
    </w:pPr>
    <w:rPr>
      <w:rFonts w:ascii="Calibri" w:hAnsi="Calibri"/>
      <w:kern w:val="0"/>
      <w:sz w:val="20"/>
      <w:szCs w:val="20"/>
    </w:rPr>
  </w:style>
  <w:style w:type="paragraph" w:customStyle="1" w:styleId="53">
    <w:name w:val="Plain Text1"/>
    <w:basedOn w:val="1"/>
    <w:qFormat/>
    <w:uiPriority w:val="99"/>
    <w:rPr>
      <w:rFonts w:ascii="Courier New" w:hAnsi="Courier New" w:eastAsia="宋体" w:cs="Times New Roman"/>
      <w:szCs w:val="20"/>
    </w:rPr>
  </w:style>
  <w:style w:type="paragraph" w:customStyle="1" w:styleId="54">
    <w:name w:val="招标文件样式1"/>
    <w:basedOn w:val="1"/>
    <w:qFormat/>
    <w:uiPriority w:val="0"/>
    <w:pPr>
      <w:spacing w:beforeLines="3000" w:line="312" w:lineRule="auto"/>
      <w:jc w:val="center"/>
      <w:outlineLvl w:val="0"/>
    </w:pPr>
    <w:rPr>
      <w:rFonts w:ascii="仿宋" w:hAnsi="仿宋" w:eastAsia="仿宋"/>
      <w:bCs/>
      <w:sz w:val="52"/>
      <w:szCs w:val="52"/>
    </w:rPr>
  </w:style>
  <w:style w:type="paragraph" w:customStyle="1" w:styleId="55">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able Text"/>
    <w:basedOn w:val="1"/>
    <w:semiHidden/>
    <w:qFormat/>
    <w:uiPriority w:val="0"/>
    <w:rPr>
      <w:rFonts w:ascii="仿宋" w:hAnsi="仿宋" w:eastAsia="仿宋" w:cs="仿宋"/>
      <w:sz w:val="28"/>
      <w:szCs w:val="28"/>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29" textRotate="1"/>
    <customShpInfo spid="_x0000_s4130" textRotate="1"/>
    <customShpInfo spid="_x0000_s4131" textRotate="1"/>
    <customShpInfo spid="_x0000_s4132" textRotate="1"/>
    <customShpInfo spid="_x0000_s4133" textRotate="1"/>
    <customShpInfo spid="_x0000_s4134" textRotate="1"/>
    <customShpInfo spid="_x0000_s4135" textRotate="1"/>
    <customShpInfo spid="_x0000_s4136" textRotate="1"/>
    <customShpInfo spid="_x0000_s4137" textRotate="1"/>
    <customShpInfo spid="_x0000_s4138" textRotate="1"/>
    <customShpInfo spid="_x0000_s41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66</Pages>
  <Words>30337</Words>
  <Characters>32037</Characters>
  <Lines>30</Lines>
  <Paragraphs>8</Paragraphs>
  <TotalTime>15</TotalTime>
  <ScaleCrop>false</ScaleCrop>
  <LinksUpToDate>false</LinksUpToDate>
  <CharactersWithSpaces>34880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2020-08-31T00:25:00Z</dcterms:created>
  <dc:creator>H</dc:creator>
  <cp:lastModifiedBy>沐熙</cp:lastModifiedBy>
  <cp:lastPrinted>2020-09-01T03:05:00Z</cp:lastPrinted>
  <dcterms:modified xsi:type="dcterms:W3CDTF">2024-11-27T07:53:59Z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DE9BB0022FAB437FB24C95EC3A42846D</vt:lpwstr>
  </property>
</Properties>
</file>